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048" w:rsidRPr="00321D07" w:rsidRDefault="00EE7A76" w:rsidP="00582F82">
      <w:pPr>
        <w:spacing w:after="0"/>
        <w:jc w:val="center"/>
        <w:rPr>
          <w:rFonts w:ascii="Garamond" w:hAnsi="Garamond"/>
          <w:b/>
          <w:sz w:val="28"/>
          <w:szCs w:val="24"/>
        </w:rPr>
      </w:pPr>
      <w:r w:rsidRPr="00321D07">
        <w:rPr>
          <w:rFonts w:ascii="Garamond" w:hAnsi="Garamond"/>
          <w:b/>
          <w:sz w:val="28"/>
          <w:szCs w:val="24"/>
        </w:rPr>
        <w:t>Komunikat</w:t>
      </w:r>
      <w:r w:rsidR="007E2048" w:rsidRPr="00321D07">
        <w:rPr>
          <w:rFonts w:ascii="Garamond" w:hAnsi="Garamond"/>
          <w:b/>
          <w:sz w:val="28"/>
          <w:szCs w:val="24"/>
        </w:rPr>
        <w:t xml:space="preserve"> Nr</w:t>
      </w:r>
      <w:r w:rsidR="00177E62" w:rsidRPr="00321D07">
        <w:rPr>
          <w:rFonts w:ascii="Garamond" w:hAnsi="Garamond"/>
          <w:b/>
          <w:sz w:val="28"/>
          <w:szCs w:val="24"/>
        </w:rPr>
        <w:t xml:space="preserve"> </w:t>
      </w:r>
      <w:r w:rsidR="001E3459">
        <w:rPr>
          <w:rFonts w:ascii="Garamond" w:hAnsi="Garamond"/>
          <w:b/>
          <w:sz w:val="28"/>
          <w:szCs w:val="24"/>
        </w:rPr>
        <w:t>9</w:t>
      </w:r>
      <w:r w:rsidR="007E2048" w:rsidRPr="00321D07">
        <w:rPr>
          <w:rFonts w:ascii="Garamond" w:hAnsi="Garamond"/>
          <w:b/>
          <w:sz w:val="28"/>
          <w:szCs w:val="24"/>
        </w:rPr>
        <w:t>/20</w:t>
      </w:r>
      <w:r w:rsidR="00066F81" w:rsidRPr="00321D07">
        <w:rPr>
          <w:rFonts w:ascii="Garamond" w:hAnsi="Garamond"/>
          <w:b/>
          <w:sz w:val="28"/>
          <w:szCs w:val="24"/>
        </w:rPr>
        <w:t>2</w:t>
      </w:r>
      <w:r w:rsidRPr="00321D07">
        <w:rPr>
          <w:rFonts w:ascii="Garamond" w:hAnsi="Garamond"/>
          <w:b/>
          <w:sz w:val="28"/>
          <w:szCs w:val="24"/>
        </w:rPr>
        <w:t>1</w:t>
      </w:r>
    </w:p>
    <w:p w:rsidR="007E2048" w:rsidRPr="00321D07" w:rsidRDefault="007E2048" w:rsidP="00582F82">
      <w:pPr>
        <w:spacing w:after="0"/>
        <w:jc w:val="center"/>
        <w:rPr>
          <w:rFonts w:ascii="Garamond" w:hAnsi="Garamond"/>
          <w:b/>
          <w:sz w:val="28"/>
          <w:szCs w:val="24"/>
        </w:rPr>
      </w:pPr>
      <w:r w:rsidRPr="00321D07">
        <w:rPr>
          <w:rFonts w:ascii="Garamond" w:hAnsi="Garamond"/>
          <w:b/>
          <w:sz w:val="28"/>
          <w:szCs w:val="24"/>
        </w:rPr>
        <w:t>Rektora Uniwersytetu Rolniczego im. Hugona Kołłątaja w Krakowie</w:t>
      </w:r>
    </w:p>
    <w:p w:rsidR="007E2048" w:rsidRPr="00321D07" w:rsidRDefault="007E2048" w:rsidP="00582F82">
      <w:pPr>
        <w:spacing w:after="0"/>
        <w:jc w:val="center"/>
        <w:rPr>
          <w:rFonts w:ascii="Garamond" w:hAnsi="Garamond"/>
          <w:sz w:val="28"/>
          <w:szCs w:val="24"/>
        </w:rPr>
      </w:pPr>
      <w:r w:rsidRPr="00321D07">
        <w:rPr>
          <w:rFonts w:ascii="Garamond" w:hAnsi="Garamond"/>
          <w:sz w:val="28"/>
          <w:szCs w:val="24"/>
        </w:rPr>
        <w:t xml:space="preserve">z dnia </w:t>
      </w:r>
      <w:r w:rsidR="001E3459">
        <w:rPr>
          <w:rFonts w:ascii="Garamond" w:hAnsi="Garamond"/>
          <w:sz w:val="28"/>
          <w:szCs w:val="24"/>
        </w:rPr>
        <w:t>30 kwietnia</w:t>
      </w:r>
      <w:r w:rsidR="00177E62" w:rsidRPr="00321D07">
        <w:rPr>
          <w:rFonts w:ascii="Garamond" w:hAnsi="Garamond"/>
          <w:sz w:val="28"/>
          <w:szCs w:val="24"/>
        </w:rPr>
        <w:t xml:space="preserve"> </w:t>
      </w:r>
      <w:r w:rsidR="00066F81" w:rsidRPr="00321D07">
        <w:rPr>
          <w:rFonts w:ascii="Garamond" w:hAnsi="Garamond"/>
          <w:sz w:val="28"/>
          <w:szCs w:val="24"/>
        </w:rPr>
        <w:t>202</w:t>
      </w:r>
      <w:r w:rsidR="00EE7A76" w:rsidRPr="00321D07">
        <w:rPr>
          <w:rFonts w:ascii="Garamond" w:hAnsi="Garamond"/>
          <w:sz w:val="28"/>
          <w:szCs w:val="24"/>
        </w:rPr>
        <w:t>1</w:t>
      </w:r>
      <w:r w:rsidR="00066F81" w:rsidRPr="00321D07">
        <w:rPr>
          <w:rFonts w:ascii="Garamond" w:hAnsi="Garamond"/>
          <w:sz w:val="28"/>
          <w:szCs w:val="24"/>
        </w:rPr>
        <w:t xml:space="preserve"> roku </w:t>
      </w:r>
    </w:p>
    <w:p w:rsidR="007E2048" w:rsidRPr="00321D07" w:rsidRDefault="007E2048" w:rsidP="00582F82">
      <w:pPr>
        <w:spacing w:after="0"/>
        <w:rPr>
          <w:rFonts w:ascii="Garamond" w:hAnsi="Garamond"/>
          <w:b/>
          <w:sz w:val="24"/>
          <w:szCs w:val="24"/>
        </w:rPr>
      </w:pPr>
    </w:p>
    <w:p w:rsidR="00BB4FA8" w:rsidRPr="00321D07" w:rsidRDefault="007E2048" w:rsidP="001E3459">
      <w:pPr>
        <w:jc w:val="both"/>
        <w:rPr>
          <w:rFonts w:ascii="Garamond" w:hAnsi="Garamond"/>
          <w:b/>
          <w:sz w:val="24"/>
          <w:szCs w:val="24"/>
        </w:rPr>
      </w:pPr>
      <w:r w:rsidRPr="00321D07">
        <w:rPr>
          <w:rFonts w:ascii="Garamond" w:hAnsi="Garamond"/>
          <w:b/>
          <w:sz w:val="24"/>
          <w:szCs w:val="24"/>
        </w:rPr>
        <w:t>w sprawie</w:t>
      </w:r>
      <w:r w:rsidR="001E3459" w:rsidRPr="001E3459">
        <w:rPr>
          <w:rFonts w:ascii="Garamond" w:eastAsia="Calibri" w:hAnsi="Garamond"/>
          <w:b/>
          <w:sz w:val="24"/>
          <w:szCs w:val="24"/>
        </w:rPr>
        <w:t xml:space="preserve"> </w:t>
      </w:r>
      <w:r w:rsidR="001E3459">
        <w:rPr>
          <w:rFonts w:ascii="Garamond" w:eastAsia="Calibri" w:hAnsi="Garamond"/>
          <w:b/>
          <w:sz w:val="24"/>
          <w:szCs w:val="24"/>
        </w:rPr>
        <w:t xml:space="preserve">zasad </w:t>
      </w:r>
      <w:r w:rsidR="001E3459" w:rsidRPr="001E3459">
        <w:rPr>
          <w:rFonts w:ascii="Garamond" w:eastAsia="Calibri" w:hAnsi="Garamond"/>
          <w:b/>
          <w:sz w:val="24"/>
          <w:szCs w:val="24"/>
        </w:rPr>
        <w:t>funkcjonowania Uczelni obowiązujących w związku z wystąpieniem stanu epidemii</w:t>
      </w:r>
      <w:r w:rsidR="00BB4FA8" w:rsidRPr="00321D07">
        <w:rPr>
          <w:rFonts w:ascii="Garamond" w:hAnsi="Garamond"/>
          <w:b/>
          <w:sz w:val="24"/>
          <w:szCs w:val="24"/>
        </w:rPr>
        <w:t xml:space="preserve"> </w:t>
      </w:r>
      <w:r w:rsidR="007D509F" w:rsidRPr="00321D07">
        <w:rPr>
          <w:rFonts w:ascii="Garamond" w:hAnsi="Garamond"/>
          <w:b/>
          <w:sz w:val="24"/>
          <w:szCs w:val="24"/>
        </w:rPr>
        <w:t>C</w:t>
      </w:r>
      <w:r w:rsidR="00BB4FA8" w:rsidRPr="00321D07">
        <w:rPr>
          <w:rFonts w:ascii="Garamond" w:hAnsi="Garamond"/>
          <w:b/>
          <w:sz w:val="24"/>
          <w:szCs w:val="24"/>
        </w:rPr>
        <w:t xml:space="preserve">ovid-19 </w:t>
      </w:r>
    </w:p>
    <w:p w:rsidR="007E2048" w:rsidRPr="00321D07" w:rsidRDefault="007E2048" w:rsidP="00582F82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</w:p>
    <w:p w:rsidR="001E3459" w:rsidRDefault="00066F81" w:rsidP="001E3459">
      <w:pPr>
        <w:spacing w:after="0"/>
        <w:jc w:val="both"/>
        <w:rPr>
          <w:rFonts w:ascii="Garamond" w:eastAsiaTheme="minorHAnsi" w:hAnsi="Garamond"/>
          <w:bCs/>
          <w:sz w:val="24"/>
          <w:szCs w:val="24"/>
          <w:lang w:eastAsia="en-US"/>
        </w:rPr>
      </w:pPr>
      <w:r w:rsidRPr="00321D07">
        <w:rPr>
          <w:rFonts w:ascii="Garamond" w:eastAsiaTheme="minorHAnsi" w:hAnsi="Garamond"/>
          <w:bCs/>
          <w:sz w:val="24"/>
          <w:szCs w:val="24"/>
          <w:lang w:eastAsia="en-US"/>
        </w:rPr>
        <w:t xml:space="preserve">Na podstawie § </w:t>
      </w:r>
      <w:r w:rsidR="003E6FAA" w:rsidRPr="00321D07">
        <w:rPr>
          <w:rFonts w:ascii="Garamond" w:eastAsiaTheme="minorHAnsi" w:hAnsi="Garamond"/>
          <w:bCs/>
          <w:sz w:val="24"/>
          <w:szCs w:val="24"/>
          <w:lang w:eastAsia="en-US"/>
        </w:rPr>
        <w:t xml:space="preserve">14 ust. 1 i 2 </w:t>
      </w:r>
      <w:r w:rsidRPr="00321D07">
        <w:rPr>
          <w:rFonts w:ascii="Garamond" w:eastAsiaTheme="minorHAnsi" w:hAnsi="Garamond"/>
          <w:bCs/>
          <w:sz w:val="24"/>
          <w:szCs w:val="24"/>
          <w:lang w:eastAsia="en-US"/>
        </w:rPr>
        <w:t>Statutu Uczelni z dnia 14 czerwca 2019 roku</w:t>
      </w:r>
      <w:r w:rsidR="001E3459">
        <w:rPr>
          <w:rFonts w:ascii="Garamond" w:eastAsiaTheme="minorHAnsi" w:hAnsi="Garamond"/>
          <w:bCs/>
          <w:sz w:val="24"/>
          <w:szCs w:val="24"/>
          <w:lang w:eastAsia="en-US"/>
        </w:rPr>
        <w:t>,</w:t>
      </w:r>
    </w:p>
    <w:p w:rsidR="001E3459" w:rsidRDefault="001E3459" w:rsidP="001E3459">
      <w:pPr>
        <w:spacing w:after="0"/>
        <w:jc w:val="both"/>
        <w:rPr>
          <w:rFonts w:ascii="Garamond" w:eastAsiaTheme="minorHAnsi" w:hAnsi="Garamond"/>
          <w:bCs/>
          <w:sz w:val="24"/>
          <w:szCs w:val="24"/>
          <w:lang w:eastAsia="en-US"/>
        </w:rPr>
      </w:pPr>
    </w:p>
    <w:p w:rsidR="007B03FA" w:rsidRDefault="001E3459" w:rsidP="001E3459">
      <w:pPr>
        <w:spacing w:after="0"/>
        <w:jc w:val="both"/>
        <w:rPr>
          <w:rFonts w:ascii="Garamond" w:eastAsiaTheme="minorHAnsi" w:hAnsi="Garamond"/>
          <w:bCs/>
          <w:sz w:val="24"/>
          <w:szCs w:val="24"/>
          <w:lang w:eastAsia="en-US"/>
        </w:rPr>
      </w:pPr>
      <w:r>
        <w:rPr>
          <w:rFonts w:ascii="Garamond" w:eastAsiaTheme="minorHAnsi" w:hAnsi="Garamond"/>
          <w:bCs/>
          <w:sz w:val="24"/>
          <w:szCs w:val="24"/>
          <w:lang w:eastAsia="en-US"/>
        </w:rPr>
        <w:t>Uprzejmie informuję</w:t>
      </w:r>
      <w:r w:rsidR="00BB4FA8" w:rsidRPr="00321D07">
        <w:rPr>
          <w:rFonts w:ascii="Garamond" w:eastAsiaTheme="minorHAnsi" w:hAnsi="Garamond"/>
          <w:bCs/>
          <w:sz w:val="24"/>
          <w:szCs w:val="24"/>
          <w:lang w:eastAsia="en-US"/>
        </w:rPr>
        <w:t>, ż</w:t>
      </w:r>
      <w:r w:rsidR="00321D07">
        <w:rPr>
          <w:rFonts w:ascii="Garamond" w:eastAsiaTheme="minorHAnsi" w:hAnsi="Garamond"/>
          <w:bCs/>
          <w:sz w:val="24"/>
          <w:szCs w:val="24"/>
          <w:lang w:eastAsia="en-US"/>
        </w:rPr>
        <w:t>e</w:t>
      </w:r>
      <w:r w:rsidR="007B03FA">
        <w:rPr>
          <w:rFonts w:ascii="Garamond" w:eastAsiaTheme="minorHAnsi" w:hAnsi="Garamond"/>
          <w:bCs/>
          <w:sz w:val="24"/>
          <w:szCs w:val="24"/>
          <w:lang w:eastAsia="en-US"/>
        </w:rPr>
        <w:t>:</w:t>
      </w:r>
    </w:p>
    <w:p w:rsidR="007B03FA" w:rsidRDefault="007B03FA" w:rsidP="001E3459">
      <w:pPr>
        <w:spacing w:after="0"/>
        <w:jc w:val="both"/>
        <w:rPr>
          <w:rFonts w:ascii="Garamond" w:eastAsiaTheme="minorHAnsi" w:hAnsi="Garamond"/>
          <w:bCs/>
          <w:sz w:val="24"/>
          <w:szCs w:val="24"/>
          <w:lang w:eastAsia="en-US"/>
        </w:rPr>
      </w:pPr>
    </w:p>
    <w:p w:rsidR="001E3459" w:rsidRDefault="001E3459" w:rsidP="001E3459">
      <w:pPr>
        <w:spacing w:after="0"/>
        <w:jc w:val="both"/>
        <w:rPr>
          <w:rFonts w:ascii="Garamond" w:eastAsiaTheme="minorHAnsi" w:hAnsi="Garamond"/>
          <w:bCs/>
          <w:sz w:val="24"/>
          <w:szCs w:val="24"/>
          <w:lang w:eastAsia="en-US"/>
        </w:rPr>
      </w:pPr>
      <w:r>
        <w:rPr>
          <w:rFonts w:ascii="Garamond" w:eastAsiaTheme="minorHAnsi" w:hAnsi="Garamond"/>
          <w:bCs/>
          <w:sz w:val="24"/>
          <w:szCs w:val="24"/>
          <w:lang w:eastAsia="en-US"/>
        </w:rPr>
        <w:t xml:space="preserve">w związku z wygaśnięciem w dniu 3 maja 2021 roku Zarządzenia Rektora Nr 39/2021 z dnia </w:t>
      </w:r>
      <w:r w:rsidR="007B03FA">
        <w:rPr>
          <w:rFonts w:ascii="Garamond" w:eastAsiaTheme="minorHAnsi" w:hAnsi="Garamond"/>
          <w:bCs/>
          <w:sz w:val="24"/>
          <w:szCs w:val="24"/>
          <w:lang w:eastAsia="en-US"/>
        </w:rPr>
        <w:br/>
      </w:r>
      <w:r>
        <w:rPr>
          <w:rFonts w:ascii="Garamond" w:eastAsiaTheme="minorHAnsi" w:hAnsi="Garamond"/>
          <w:bCs/>
          <w:sz w:val="24"/>
          <w:szCs w:val="24"/>
          <w:lang w:eastAsia="en-US"/>
        </w:rPr>
        <w:t xml:space="preserve">16 kwietnia 2021 roku – </w:t>
      </w:r>
      <w:r>
        <w:rPr>
          <w:rFonts w:ascii="Garamond" w:eastAsiaTheme="minorHAnsi" w:hAnsi="Garamond"/>
          <w:bCs/>
          <w:sz w:val="24"/>
          <w:szCs w:val="24"/>
          <w:lang w:eastAsia="en-US"/>
        </w:rPr>
        <w:t xml:space="preserve">od dnia 4 maja 2021 roku </w:t>
      </w:r>
      <w:r>
        <w:rPr>
          <w:rFonts w:ascii="Garamond" w:eastAsiaTheme="minorHAnsi" w:hAnsi="Garamond"/>
          <w:bCs/>
          <w:sz w:val="24"/>
          <w:szCs w:val="24"/>
          <w:lang w:eastAsia="en-US"/>
        </w:rPr>
        <w:t>wracamy do zasad funkcjonowania Uczelni uregulowanych:</w:t>
      </w:r>
    </w:p>
    <w:p w:rsidR="001E3459" w:rsidRDefault="001E3459" w:rsidP="001E3459">
      <w:pPr>
        <w:spacing w:after="0"/>
        <w:jc w:val="both"/>
        <w:rPr>
          <w:rFonts w:ascii="Garamond" w:eastAsiaTheme="minorHAnsi" w:hAnsi="Garamond"/>
          <w:bCs/>
          <w:sz w:val="24"/>
          <w:szCs w:val="24"/>
          <w:lang w:eastAsia="en-US"/>
        </w:rPr>
      </w:pPr>
    </w:p>
    <w:p w:rsidR="001E3459" w:rsidRDefault="001E3459" w:rsidP="001E3459">
      <w:pPr>
        <w:spacing w:after="0"/>
        <w:jc w:val="both"/>
        <w:rPr>
          <w:rFonts w:ascii="Garamond" w:eastAsiaTheme="minorHAnsi" w:hAnsi="Garamond"/>
          <w:bCs/>
          <w:sz w:val="24"/>
          <w:szCs w:val="24"/>
          <w:lang w:eastAsia="en-US"/>
        </w:rPr>
      </w:pPr>
      <w:r>
        <w:rPr>
          <w:rFonts w:ascii="Garamond" w:eastAsiaTheme="minorHAnsi" w:hAnsi="Garamond"/>
          <w:bCs/>
          <w:sz w:val="24"/>
          <w:szCs w:val="24"/>
          <w:lang w:eastAsia="en-US"/>
        </w:rPr>
        <w:t xml:space="preserve">- Zarządzeniem Rektora Nr 7/2021 z dnia 20 stycznia 2021 roku i </w:t>
      </w:r>
      <w:r>
        <w:rPr>
          <w:rFonts w:ascii="Garamond" w:eastAsiaTheme="minorHAnsi" w:hAnsi="Garamond"/>
          <w:bCs/>
          <w:sz w:val="24"/>
          <w:szCs w:val="24"/>
          <w:lang w:eastAsia="en-US"/>
        </w:rPr>
        <w:t xml:space="preserve">Zarządzeniem Rektora </w:t>
      </w:r>
      <w:r w:rsidR="007B03FA">
        <w:rPr>
          <w:rFonts w:ascii="Garamond" w:eastAsiaTheme="minorHAnsi" w:hAnsi="Garamond"/>
          <w:bCs/>
          <w:sz w:val="24"/>
          <w:szCs w:val="24"/>
          <w:lang w:eastAsia="en-US"/>
        </w:rPr>
        <w:br/>
      </w:r>
      <w:r>
        <w:rPr>
          <w:rFonts w:ascii="Garamond" w:eastAsiaTheme="minorHAnsi" w:hAnsi="Garamond"/>
          <w:bCs/>
          <w:sz w:val="24"/>
          <w:szCs w:val="24"/>
          <w:lang w:eastAsia="en-US"/>
        </w:rPr>
        <w:t xml:space="preserve">Nr </w:t>
      </w:r>
      <w:r>
        <w:rPr>
          <w:rFonts w:ascii="Garamond" w:eastAsiaTheme="minorHAnsi" w:hAnsi="Garamond"/>
          <w:bCs/>
          <w:sz w:val="24"/>
          <w:szCs w:val="24"/>
          <w:lang w:eastAsia="en-US"/>
        </w:rPr>
        <w:t>8</w:t>
      </w:r>
      <w:r>
        <w:rPr>
          <w:rFonts w:ascii="Garamond" w:eastAsiaTheme="minorHAnsi" w:hAnsi="Garamond"/>
          <w:bCs/>
          <w:sz w:val="24"/>
          <w:szCs w:val="24"/>
          <w:lang w:eastAsia="en-US"/>
        </w:rPr>
        <w:t>/2021 z dnia 2</w:t>
      </w:r>
      <w:r>
        <w:rPr>
          <w:rFonts w:ascii="Garamond" w:eastAsiaTheme="minorHAnsi" w:hAnsi="Garamond"/>
          <w:bCs/>
          <w:sz w:val="24"/>
          <w:szCs w:val="24"/>
          <w:lang w:eastAsia="en-US"/>
        </w:rPr>
        <w:t>0</w:t>
      </w:r>
      <w:r>
        <w:rPr>
          <w:rFonts w:ascii="Garamond" w:eastAsiaTheme="minorHAnsi" w:hAnsi="Garamond"/>
          <w:bCs/>
          <w:sz w:val="24"/>
          <w:szCs w:val="24"/>
          <w:lang w:eastAsia="en-US"/>
        </w:rPr>
        <w:t xml:space="preserve"> stycznia 2021 roku </w:t>
      </w:r>
      <w:r>
        <w:rPr>
          <w:rFonts w:ascii="Garamond" w:eastAsiaTheme="minorHAnsi" w:hAnsi="Garamond"/>
          <w:bCs/>
          <w:sz w:val="24"/>
          <w:szCs w:val="24"/>
          <w:lang w:eastAsia="en-US"/>
        </w:rPr>
        <w:t>– w zakresie organizacji kształcenia;</w:t>
      </w:r>
    </w:p>
    <w:p w:rsidR="001E3459" w:rsidRDefault="001E3459" w:rsidP="001E3459">
      <w:pPr>
        <w:spacing w:after="0"/>
        <w:jc w:val="both"/>
        <w:rPr>
          <w:rFonts w:ascii="Garamond" w:eastAsiaTheme="minorHAnsi" w:hAnsi="Garamond"/>
          <w:bCs/>
          <w:sz w:val="24"/>
          <w:szCs w:val="24"/>
          <w:lang w:eastAsia="en-US"/>
        </w:rPr>
      </w:pPr>
    </w:p>
    <w:p w:rsidR="001E3459" w:rsidRPr="00321D07" w:rsidRDefault="001E3459" w:rsidP="001E3459">
      <w:pPr>
        <w:spacing w:after="0"/>
        <w:jc w:val="both"/>
        <w:rPr>
          <w:rFonts w:ascii="Garamond" w:eastAsiaTheme="minorHAnsi" w:hAnsi="Garamond"/>
          <w:bCs/>
          <w:sz w:val="24"/>
          <w:szCs w:val="24"/>
          <w:lang w:eastAsia="en-US"/>
        </w:rPr>
      </w:pPr>
      <w:r>
        <w:rPr>
          <w:rFonts w:ascii="Garamond" w:eastAsiaTheme="minorHAnsi" w:hAnsi="Garamond"/>
          <w:bCs/>
          <w:sz w:val="24"/>
          <w:szCs w:val="24"/>
          <w:lang w:eastAsia="en-US"/>
        </w:rPr>
        <w:t xml:space="preserve">- Zarządzeniem Rektora Nr </w:t>
      </w:r>
      <w:r w:rsidR="00347A35">
        <w:rPr>
          <w:rFonts w:ascii="Garamond" w:eastAsiaTheme="minorHAnsi" w:hAnsi="Garamond"/>
          <w:bCs/>
          <w:sz w:val="24"/>
          <w:szCs w:val="24"/>
          <w:lang w:eastAsia="en-US"/>
        </w:rPr>
        <w:t xml:space="preserve">192/2020 z dnia 16 października 2020 roku – w zakresie pozostałych zasad funkcjonowania Uczelni. </w:t>
      </w:r>
      <w:bookmarkStart w:id="0" w:name="_GoBack"/>
      <w:bookmarkEnd w:id="0"/>
    </w:p>
    <w:p w:rsidR="00BB4FA8" w:rsidRPr="00321D07" w:rsidRDefault="00BB4FA8" w:rsidP="00582F82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:rsidR="00347A35" w:rsidRDefault="00347A35" w:rsidP="00582F82">
      <w:pPr>
        <w:jc w:val="both"/>
        <w:rPr>
          <w:rFonts w:ascii="Garamond" w:hAnsi="Garamond"/>
          <w:sz w:val="24"/>
          <w:szCs w:val="24"/>
        </w:rPr>
      </w:pPr>
    </w:p>
    <w:p w:rsidR="00347A35" w:rsidRDefault="00347A35" w:rsidP="00582F82">
      <w:pPr>
        <w:jc w:val="both"/>
        <w:rPr>
          <w:rFonts w:ascii="Garamond" w:hAnsi="Garamond"/>
          <w:sz w:val="24"/>
          <w:szCs w:val="24"/>
        </w:rPr>
      </w:pPr>
    </w:p>
    <w:p w:rsidR="00066F81" w:rsidRPr="00321D07" w:rsidRDefault="00066F81" w:rsidP="00582F82">
      <w:pPr>
        <w:jc w:val="both"/>
        <w:rPr>
          <w:rFonts w:ascii="Garamond" w:hAnsi="Garamond"/>
          <w:sz w:val="24"/>
          <w:szCs w:val="24"/>
        </w:rPr>
      </w:pPr>
      <w:r w:rsidRPr="00321D07">
        <w:rPr>
          <w:rFonts w:ascii="Garamond" w:hAnsi="Garamond"/>
          <w:sz w:val="24"/>
          <w:szCs w:val="24"/>
        </w:rPr>
        <w:t xml:space="preserve">Kraków, dnia </w:t>
      </w:r>
      <w:r w:rsidR="001E3459">
        <w:rPr>
          <w:rFonts w:ascii="Garamond" w:hAnsi="Garamond"/>
          <w:sz w:val="24"/>
          <w:szCs w:val="24"/>
        </w:rPr>
        <w:t>30 kwietnia</w:t>
      </w:r>
      <w:r w:rsidRPr="00321D07">
        <w:rPr>
          <w:rFonts w:ascii="Garamond" w:hAnsi="Garamond"/>
          <w:sz w:val="24"/>
          <w:szCs w:val="24"/>
        </w:rPr>
        <w:t xml:space="preserve"> 202</w:t>
      </w:r>
      <w:r w:rsidR="000D18AB" w:rsidRPr="00321D07">
        <w:rPr>
          <w:rFonts w:ascii="Garamond" w:hAnsi="Garamond"/>
          <w:sz w:val="24"/>
          <w:szCs w:val="24"/>
        </w:rPr>
        <w:t>1</w:t>
      </w:r>
      <w:r w:rsidRPr="00321D07">
        <w:rPr>
          <w:rFonts w:ascii="Garamond" w:hAnsi="Garamond"/>
          <w:sz w:val="24"/>
          <w:szCs w:val="24"/>
        </w:rPr>
        <w:t xml:space="preserve"> roku</w:t>
      </w:r>
    </w:p>
    <w:p w:rsidR="00066F81" w:rsidRPr="00321D07" w:rsidRDefault="00066F81" w:rsidP="00582F82">
      <w:pPr>
        <w:pStyle w:val="Akapitzlist"/>
        <w:ind w:left="4962" w:firstLine="702"/>
        <w:jc w:val="both"/>
        <w:rPr>
          <w:rFonts w:ascii="Garamond" w:hAnsi="Garamond"/>
          <w:b/>
        </w:rPr>
      </w:pPr>
      <w:r w:rsidRPr="00321D07">
        <w:rPr>
          <w:rFonts w:ascii="Garamond" w:hAnsi="Garamond"/>
          <w:b/>
        </w:rPr>
        <w:t>Rektor</w:t>
      </w:r>
    </w:p>
    <w:p w:rsidR="00066F81" w:rsidRPr="00321D07" w:rsidRDefault="00066F81" w:rsidP="00582F82">
      <w:pPr>
        <w:pStyle w:val="Akapitzlist"/>
        <w:ind w:left="357"/>
        <w:jc w:val="both"/>
        <w:rPr>
          <w:rFonts w:ascii="Garamond" w:hAnsi="Garamond"/>
          <w:b/>
        </w:rPr>
      </w:pPr>
    </w:p>
    <w:p w:rsidR="00066F81" w:rsidRPr="00321D07" w:rsidRDefault="00066F81" w:rsidP="00582F82">
      <w:pPr>
        <w:pStyle w:val="Akapitzlist"/>
        <w:ind w:left="357"/>
        <w:jc w:val="both"/>
        <w:rPr>
          <w:rFonts w:ascii="Garamond" w:hAnsi="Garamond"/>
          <w:b/>
        </w:rPr>
      </w:pPr>
    </w:p>
    <w:p w:rsidR="009B6480" w:rsidRPr="00982E69" w:rsidRDefault="00066F81" w:rsidP="00582F82">
      <w:pPr>
        <w:pStyle w:val="Akapitzlist"/>
        <w:ind w:left="357"/>
        <w:jc w:val="both"/>
        <w:rPr>
          <w:rFonts w:ascii="Times New Roman" w:hAnsi="Times New Roman"/>
          <w:sz w:val="18"/>
          <w:szCs w:val="18"/>
        </w:rPr>
      </w:pPr>
      <w:r w:rsidRPr="00321D07">
        <w:rPr>
          <w:rFonts w:ascii="Garamond" w:hAnsi="Garamond"/>
          <w:b/>
        </w:rPr>
        <w:t xml:space="preserve">                                                                   </w:t>
      </w:r>
      <w:r w:rsidR="00582F82" w:rsidRPr="00321D07">
        <w:rPr>
          <w:rFonts w:ascii="Garamond" w:hAnsi="Garamond"/>
          <w:b/>
        </w:rPr>
        <w:t xml:space="preserve">  </w:t>
      </w:r>
      <w:r w:rsidRPr="00321D07">
        <w:rPr>
          <w:rFonts w:ascii="Garamond" w:hAnsi="Garamond"/>
          <w:b/>
        </w:rPr>
        <w:t xml:space="preserve">   dr hab. inż. Sylwester Tabor, prof. UR</w:t>
      </w:r>
      <w:r w:rsidRPr="00982E69">
        <w:rPr>
          <w:rFonts w:ascii="Garamond" w:hAnsi="Garamond"/>
          <w:b/>
        </w:rPr>
        <w:t xml:space="preserve">  </w:t>
      </w:r>
    </w:p>
    <w:sectPr w:rsidR="009B6480" w:rsidRPr="00982E69" w:rsidSect="00FE6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7F183" w16cex:dateUtc="2020-11-12T16:38:00Z"/>
  <w16cex:commentExtensible w16cex:durableId="23578F3D" w16cex:dateUtc="2020-11-12T09:38:00Z"/>
  <w16cex:commentExtensible w16cex:durableId="23578FA3" w16cex:dateUtc="2020-11-12T09:40:00Z"/>
  <w16cex:commentExtensible w16cex:durableId="23578EF3" w16cex:dateUtc="2020-11-12T09:3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4A08"/>
    <w:multiLevelType w:val="hybridMultilevel"/>
    <w:tmpl w:val="64C4303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B10F42"/>
    <w:multiLevelType w:val="hybridMultilevel"/>
    <w:tmpl w:val="2320D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D631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01F4D"/>
    <w:multiLevelType w:val="hybridMultilevel"/>
    <w:tmpl w:val="56F21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17AEA"/>
    <w:multiLevelType w:val="hybridMultilevel"/>
    <w:tmpl w:val="90BAD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36919"/>
    <w:multiLevelType w:val="hybridMultilevel"/>
    <w:tmpl w:val="6094707C"/>
    <w:lvl w:ilvl="0" w:tplc="F9CA7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62C0D"/>
    <w:multiLevelType w:val="hybridMultilevel"/>
    <w:tmpl w:val="4D0E8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636A8"/>
    <w:multiLevelType w:val="hybridMultilevel"/>
    <w:tmpl w:val="FCAC0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B4448"/>
    <w:multiLevelType w:val="hybridMultilevel"/>
    <w:tmpl w:val="7AC09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61F02"/>
    <w:multiLevelType w:val="hybridMultilevel"/>
    <w:tmpl w:val="E272CE66"/>
    <w:lvl w:ilvl="0" w:tplc="47A25D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E44FFC"/>
    <w:multiLevelType w:val="hybridMultilevel"/>
    <w:tmpl w:val="64BE51C8"/>
    <w:lvl w:ilvl="0" w:tplc="CEFA0A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21E11"/>
    <w:multiLevelType w:val="hybridMultilevel"/>
    <w:tmpl w:val="5D9CC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24656"/>
    <w:multiLevelType w:val="hybridMultilevel"/>
    <w:tmpl w:val="224C0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17837"/>
    <w:multiLevelType w:val="hybridMultilevel"/>
    <w:tmpl w:val="A490BADA"/>
    <w:lvl w:ilvl="0" w:tplc="990E29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2B21B0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2A4D00"/>
    <w:multiLevelType w:val="hybridMultilevel"/>
    <w:tmpl w:val="A012460C"/>
    <w:lvl w:ilvl="0" w:tplc="E33050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D313B08"/>
    <w:multiLevelType w:val="hybridMultilevel"/>
    <w:tmpl w:val="DAB02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6306B"/>
    <w:multiLevelType w:val="hybridMultilevel"/>
    <w:tmpl w:val="A5F4F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D5D65"/>
    <w:multiLevelType w:val="hybridMultilevel"/>
    <w:tmpl w:val="922299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765850"/>
    <w:multiLevelType w:val="hybridMultilevel"/>
    <w:tmpl w:val="642C450C"/>
    <w:lvl w:ilvl="0" w:tplc="CA942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E3E7F"/>
    <w:multiLevelType w:val="hybridMultilevel"/>
    <w:tmpl w:val="644E8FC2"/>
    <w:lvl w:ilvl="0" w:tplc="D0DC06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ECB4A57"/>
    <w:multiLevelType w:val="hybridMultilevel"/>
    <w:tmpl w:val="404AC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5144E"/>
    <w:multiLevelType w:val="hybridMultilevel"/>
    <w:tmpl w:val="BCCE9E1C"/>
    <w:lvl w:ilvl="0" w:tplc="3A789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F3BD5"/>
    <w:multiLevelType w:val="hybridMultilevel"/>
    <w:tmpl w:val="1FCA0EF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DDF20C3"/>
    <w:multiLevelType w:val="hybridMultilevel"/>
    <w:tmpl w:val="FD2C1EFC"/>
    <w:lvl w:ilvl="0" w:tplc="CFAEDE2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463FE"/>
    <w:multiLevelType w:val="hybridMultilevel"/>
    <w:tmpl w:val="7D9E7374"/>
    <w:lvl w:ilvl="0" w:tplc="A1B08A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8"/>
  </w:num>
  <w:num w:numId="4">
    <w:abstractNumId w:val="9"/>
  </w:num>
  <w:num w:numId="5">
    <w:abstractNumId w:val="19"/>
  </w:num>
  <w:num w:numId="6">
    <w:abstractNumId w:val="2"/>
  </w:num>
  <w:num w:numId="7">
    <w:abstractNumId w:val="6"/>
  </w:num>
  <w:num w:numId="8">
    <w:abstractNumId w:val="4"/>
  </w:num>
  <w:num w:numId="9">
    <w:abstractNumId w:val="12"/>
  </w:num>
  <w:num w:numId="10">
    <w:abstractNumId w:val="23"/>
  </w:num>
  <w:num w:numId="11">
    <w:abstractNumId w:val="11"/>
  </w:num>
  <w:num w:numId="12">
    <w:abstractNumId w:val="16"/>
  </w:num>
  <w:num w:numId="13">
    <w:abstractNumId w:val="17"/>
  </w:num>
  <w:num w:numId="14">
    <w:abstractNumId w:val="0"/>
  </w:num>
  <w:num w:numId="15">
    <w:abstractNumId w:val="20"/>
  </w:num>
  <w:num w:numId="16">
    <w:abstractNumId w:val="13"/>
  </w:num>
  <w:num w:numId="17">
    <w:abstractNumId w:val="15"/>
  </w:num>
  <w:num w:numId="18">
    <w:abstractNumId w:val="1"/>
  </w:num>
  <w:num w:numId="19">
    <w:abstractNumId w:val="8"/>
  </w:num>
  <w:num w:numId="20">
    <w:abstractNumId w:val="5"/>
  </w:num>
  <w:num w:numId="21">
    <w:abstractNumId w:val="7"/>
  </w:num>
  <w:num w:numId="22">
    <w:abstractNumId w:val="10"/>
  </w:num>
  <w:num w:numId="23">
    <w:abstractNumId w:val="1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46"/>
    <w:rsid w:val="00011370"/>
    <w:rsid w:val="00024B63"/>
    <w:rsid w:val="00066F81"/>
    <w:rsid w:val="000D18AB"/>
    <w:rsid w:val="00177E62"/>
    <w:rsid w:val="00193378"/>
    <w:rsid w:val="001E3459"/>
    <w:rsid w:val="001E6C61"/>
    <w:rsid w:val="001F5340"/>
    <w:rsid w:val="001F5F45"/>
    <w:rsid w:val="00207FB0"/>
    <w:rsid w:val="002124DE"/>
    <w:rsid w:val="0025508E"/>
    <w:rsid w:val="002B300D"/>
    <w:rsid w:val="00302DBC"/>
    <w:rsid w:val="00321D07"/>
    <w:rsid w:val="00347A35"/>
    <w:rsid w:val="003E60A4"/>
    <w:rsid w:val="003E6FAA"/>
    <w:rsid w:val="003F5046"/>
    <w:rsid w:val="00472D8D"/>
    <w:rsid w:val="0047536C"/>
    <w:rsid w:val="004A4E1A"/>
    <w:rsid w:val="00530D7C"/>
    <w:rsid w:val="00562AD7"/>
    <w:rsid w:val="00582F82"/>
    <w:rsid w:val="00591192"/>
    <w:rsid w:val="005C5A85"/>
    <w:rsid w:val="00612E2E"/>
    <w:rsid w:val="00641FEA"/>
    <w:rsid w:val="0066189C"/>
    <w:rsid w:val="006940E7"/>
    <w:rsid w:val="0069702D"/>
    <w:rsid w:val="006A5BB6"/>
    <w:rsid w:val="006D57CF"/>
    <w:rsid w:val="00707863"/>
    <w:rsid w:val="0073146B"/>
    <w:rsid w:val="007A2276"/>
    <w:rsid w:val="007B03FA"/>
    <w:rsid w:val="007D509F"/>
    <w:rsid w:val="007E2048"/>
    <w:rsid w:val="007F6215"/>
    <w:rsid w:val="0087251B"/>
    <w:rsid w:val="008C6978"/>
    <w:rsid w:val="0096190E"/>
    <w:rsid w:val="00982E69"/>
    <w:rsid w:val="009B6480"/>
    <w:rsid w:val="00A92044"/>
    <w:rsid w:val="00AC353E"/>
    <w:rsid w:val="00AD599E"/>
    <w:rsid w:val="00B0197E"/>
    <w:rsid w:val="00B40285"/>
    <w:rsid w:val="00B778E0"/>
    <w:rsid w:val="00BB4FA8"/>
    <w:rsid w:val="00C11727"/>
    <w:rsid w:val="00C21280"/>
    <w:rsid w:val="00C4499C"/>
    <w:rsid w:val="00CC2B87"/>
    <w:rsid w:val="00CE2DD2"/>
    <w:rsid w:val="00CF71CA"/>
    <w:rsid w:val="00CF7A01"/>
    <w:rsid w:val="00D930C7"/>
    <w:rsid w:val="00DC321C"/>
    <w:rsid w:val="00DC5DA5"/>
    <w:rsid w:val="00DF38BC"/>
    <w:rsid w:val="00EE7A76"/>
    <w:rsid w:val="00F019D9"/>
    <w:rsid w:val="00F51135"/>
    <w:rsid w:val="00F6577F"/>
    <w:rsid w:val="00FE6CCB"/>
    <w:rsid w:val="00FF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83559-4C31-4F3E-A82B-4B562C88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04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F50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link w:val="Bodytext1"/>
    <w:uiPriority w:val="99"/>
    <w:locked/>
    <w:rsid w:val="003F5046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3F5046"/>
    <w:pPr>
      <w:shd w:val="clear" w:color="auto" w:fill="FFFFFF"/>
      <w:spacing w:before="300" w:after="0" w:line="583" w:lineRule="exact"/>
      <w:ind w:hanging="380"/>
    </w:pPr>
    <w:rPr>
      <w:rFonts w:ascii="Times New Roman" w:eastAsiaTheme="minorHAnsi" w:hAnsi="Times New Roman" w:cstheme="minorBidi"/>
      <w:b/>
      <w:bCs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3F5046"/>
    <w:pPr>
      <w:ind w:left="720"/>
      <w:contextualSpacing/>
    </w:pPr>
  </w:style>
  <w:style w:type="paragraph" w:customStyle="1" w:styleId="Style6">
    <w:name w:val="Style6"/>
    <w:basedOn w:val="Normalny"/>
    <w:uiPriority w:val="99"/>
    <w:rsid w:val="003F5046"/>
    <w:pPr>
      <w:widowControl w:val="0"/>
      <w:autoSpaceDE w:val="0"/>
      <w:autoSpaceDN w:val="0"/>
      <w:adjustRightInd w:val="0"/>
      <w:spacing w:after="0" w:line="266" w:lineRule="exact"/>
      <w:ind w:firstLine="298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3F5046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uiPriority w:val="99"/>
    <w:rsid w:val="003F5046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7E2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5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77F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302D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2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12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128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2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280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 Ewa Kliś-Brudny</dc:creator>
  <cp:lastModifiedBy>ewa weyssenhoff</cp:lastModifiedBy>
  <cp:revision>3</cp:revision>
  <cp:lastPrinted>2021-03-12T13:03:00Z</cp:lastPrinted>
  <dcterms:created xsi:type="dcterms:W3CDTF">2021-04-30T06:41:00Z</dcterms:created>
  <dcterms:modified xsi:type="dcterms:W3CDTF">2021-04-30T06:46:00Z</dcterms:modified>
</cp:coreProperties>
</file>