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0020" w:rsidRPr="00DD7DE6" w:rsidRDefault="004C0020" w:rsidP="008A5760">
      <w:pPr>
        <w:widowControl w:val="0"/>
        <w:suppressAutoHyphens w:val="0"/>
        <w:autoSpaceDE w:val="0"/>
        <w:autoSpaceDN w:val="0"/>
        <w:adjustRightInd w:val="0"/>
        <w:spacing w:line="360" w:lineRule="auto"/>
        <w:rPr>
          <w:rFonts w:ascii="Calibri" w:hAnsi="Calibri" w:cs="Calibri"/>
          <w:b/>
          <w:bCs/>
          <w:lang w:eastAsia="pl-PL"/>
        </w:rPr>
      </w:pPr>
      <w:bookmarkStart w:id="0" w:name="_GoBack"/>
      <w:bookmarkEnd w:id="0"/>
      <w:r w:rsidRPr="00DD7DE6">
        <w:rPr>
          <w:rFonts w:ascii="Calibri" w:hAnsi="Calibri" w:cs="Calibri"/>
          <w:b/>
          <w:lang w:eastAsia="pl-PL"/>
        </w:rPr>
        <w:t>P R O T O K Ó Ł</w:t>
      </w:r>
      <w:r w:rsidR="006E08EE" w:rsidRPr="00DD7DE6">
        <w:rPr>
          <w:rFonts w:ascii="Calibri" w:hAnsi="Calibri" w:cs="Calibri"/>
          <w:b/>
          <w:lang w:eastAsia="pl-PL"/>
        </w:rPr>
        <w:t xml:space="preserve"> </w:t>
      </w:r>
      <w:r w:rsidRPr="00DD7DE6">
        <w:rPr>
          <w:rFonts w:ascii="Calibri" w:hAnsi="Calibri" w:cs="Calibri"/>
          <w:b/>
          <w:lang w:eastAsia="pl-PL"/>
        </w:rPr>
        <w:t xml:space="preserve">   NR </w:t>
      </w:r>
      <w:r w:rsidR="00296338">
        <w:rPr>
          <w:rFonts w:ascii="Calibri" w:hAnsi="Calibri" w:cs="Calibri"/>
          <w:b/>
          <w:lang w:eastAsia="pl-PL"/>
        </w:rPr>
        <w:t>4</w:t>
      </w:r>
      <w:r w:rsidR="00DA2A67" w:rsidRPr="00DD7DE6">
        <w:rPr>
          <w:rFonts w:ascii="Calibri" w:hAnsi="Calibri" w:cs="Calibri"/>
          <w:b/>
          <w:lang w:eastAsia="pl-PL"/>
        </w:rPr>
        <w:t>/2023</w:t>
      </w:r>
    </w:p>
    <w:p w:rsidR="004C0020" w:rsidRPr="00DD7DE6" w:rsidRDefault="004C0020" w:rsidP="008A5760">
      <w:pPr>
        <w:suppressAutoHyphens w:val="0"/>
        <w:spacing w:line="360" w:lineRule="auto"/>
        <w:outlineLvl w:val="1"/>
        <w:rPr>
          <w:rFonts w:ascii="Calibri" w:hAnsi="Calibri" w:cs="Calibri"/>
          <w:b/>
          <w:lang w:eastAsia="pl-PL"/>
        </w:rPr>
      </w:pPr>
      <w:r w:rsidRPr="00DD7DE6">
        <w:rPr>
          <w:rFonts w:ascii="Calibri" w:hAnsi="Calibri" w:cs="Calibri"/>
          <w:b/>
          <w:lang w:eastAsia="pl-PL"/>
        </w:rPr>
        <w:t>z posiedzenia Senatu Uniwersytetu Rolniczego im. Hugona Kołłątaja w Krakowie</w:t>
      </w:r>
    </w:p>
    <w:p w:rsidR="00875C13" w:rsidRPr="00DD7DE6" w:rsidRDefault="00F0704E" w:rsidP="008A5760">
      <w:pPr>
        <w:suppressAutoHyphens w:val="0"/>
        <w:spacing w:line="360" w:lineRule="auto"/>
        <w:rPr>
          <w:rFonts w:ascii="Calibri" w:hAnsi="Calibri" w:cs="Calibri"/>
          <w:b/>
          <w:lang w:eastAsia="pl-PL"/>
        </w:rPr>
      </w:pPr>
      <w:r w:rsidRPr="00DD7DE6">
        <w:rPr>
          <w:rFonts w:ascii="Calibri" w:hAnsi="Calibri" w:cs="Calibri"/>
          <w:b/>
          <w:lang w:eastAsia="pl-PL"/>
        </w:rPr>
        <w:t xml:space="preserve">w dniu </w:t>
      </w:r>
      <w:r w:rsidR="00296338">
        <w:rPr>
          <w:rFonts w:ascii="Calibri" w:hAnsi="Calibri" w:cs="Calibri"/>
          <w:b/>
          <w:lang w:eastAsia="pl-PL"/>
        </w:rPr>
        <w:t>31 maja 2023</w:t>
      </w:r>
      <w:r w:rsidR="004C0020" w:rsidRPr="00DD7DE6">
        <w:rPr>
          <w:rFonts w:ascii="Calibri" w:hAnsi="Calibri" w:cs="Calibri"/>
          <w:b/>
          <w:lang w:eastAsia="pl-PL"/>
        </w:rPr>
        <w:t xml:space="preserve"> roku</w:t>
      </w:r>
    </w:p>
    <w:p w:rsidR="0082169F" w:rsidRDefault="0082169F" w:rsidP="008A5760">
      <w:pPr>
        <w:suppressAutoHyphens w:val="0"/>
        <w:spacing w:line="360" w:lineRule="auto"/>
        <w:rPr>
          <w:rFonts w:ascii="Calibri" w:hAnsi="Calibri" w:cs="Calibri"/>
          <w:b/>
          <w:lang w:eastAsia="pl-PL"/>
        </w:rPr>
      </w:pPr>
    </w:p>
    <w:p w:rsidR="0082169F" w:rsidRPr="00DD7DE6" w:rsidRDefault="0082169F" w:rsidP="008A5760">
      <w:pPr>
        <w:suppressAutoHyphens w:val="0"/>
        <w:spacing w:line="360" w:lineRule="auto"/>
        <w:rPr>
          <w:rFonts w:ascii="Calibri" w:hAnsi="Calibri" w:cs="Calibri"/>
          <w:b/>
          <w:lang w:eastAsia="pl-PL"/>
        </w:rPr>
      </w:pPr>
    </w:p>
    <w:p w:rsidR="0087214A" w:rsidRPr="00DD7DE6" w:rsidRDefault="00723BC3" w:rsidP="008A5760">
      <w:pPr>
        <w:keepNext/>
        <w:widowControl w:val="0"/>
        <w:autoSpaceDE w:val="0"/>
        <w:spacing w:line="360" w:lineRule="auto"/>
        <w:rPr>
          <w:rFonts w:ascii="Calibri" w:hAnsi="Calibri" w:cs="Calibri"/>
          <w:b/>
          <w:bCs/>
        </w:rPr>
      </w:pPr>
      <w:r w:rsidRPr="00DD7DE6">
        <w:rPr>
          <w:rFonts w:ascii="Calibri" w:hAnsi="Calibri" w:cs="Calibri"/>
          <w:b/>
          <w:bCs/>
        </w:rPr>
        <w:t>Obecni:</w:t>
      </w:r>
    </w:p>
    <w:p w:rsidR="00B203A0" w:rsidRPr="00DD7DE6" w:rsidRDefault="00B203A0" w:rsidP="008A5760">
      <w:pPr>
        <w:tabs>
          <w:tab w:val="left" w:pos="4500"/>
        </w:tabs>
        <w:spacing w:line="360" w:lineRule="auto"/>
        <w:rPr>
          <w:rFonts w:ascii="Calibri" w:hAnsi="Calibri" w:cs="Calibri"/>
        </w:rPr>
      </w:pPr>
      <w:r w:rsidRPr="00DD7DE6">
        <w:rPr>
          <w:rFonts w:ascii="Calibri" w:hAnsi="Calibri" w:cs="Calibri"/>
        </w:rPr>
        <w:t>dr hab. inż. Sylwester Tabor, prof. UR</w:t>
      </w:r>
      <w:r w:rsidR="00302CEB" w:rsidRPr="00DD7DE6">
        <w:rPr>
          <w:rFonts w:ascii="Calibri" w:hAnsi="Calibri" w:cs="Calibri"/>
        </w:rPr>
        <w:t>K</w:t>
      </w:r>
      <w:r w:rsidRPr="00DD7DE6">
        <w:rPr>
          <w:rFonts w:ascii="Calibri" w:hAnsi="Calibri" w:cs="Calibri"/>
        </w:rPr>
        <w:tab/>
      </w:r>
      <w:r w:rsidR="004766C9" w:rsidRPr="00DD7DE6">
        <w:rPr>
          <w:rFonts w:ascii="Calibri" w:hAnsi="Calibri" w:cs="Calibri"/>
        </w:rPr>
        <w:tab/>
      </w:r>
      <w:r w:rsidRPr="00DD7DE6">
        <w:rPr>
          <w:rFonts w:ascii="Calibri" w:hAnsi="Calibri" w:cs="Calibri"/>
        </w:rPr>
        <w:t>Rektor</w:t>
      </w:r>
    </w:p>
    <w:p w:rsidR="00EA0C7A" w:rsidRPr="00DD7DE6" w:rsidRDefault="00EA0C7A" w:rsidP="008A5760">
      <w:pPr>
        <w:tabs>
          <w:tab w:val="left" w:pos="4500"/>
        </w:tabs>
        <w:spacing w:line="360" w:lineRule="auto"/>
        <w:rPr>
          <w:rFonts w:ascii="Calibri" w:hAnsi="Calibri" w:cs="Calibri"/>
        </w:rPr>
      </w:pPr>
      <w:r w:rsidRPr="00DD7DE6">
        <w:rPr>
          <w:rFonts w:ascii="Calibri" w:hAnsi="Calibri" w:cs="Calibri"/>
        </w:rPr>
        <w:t>prof. dr hab. inż. Agnieszka Filipiak-Florkiewicz</w:t>
      </w:r>
      <w:r w:rsidRPr="00DD7DE6">
        <w:rPr>
          <w:rFonts w:ascii="Calibri" w:hAnsi="Calibri" w:cs="Calibri"/>
        </w:rPr>
        <w:tab/>
        <w:t>Prorektor ds. Nauki</w:t>
      </w:r>
    </w:p>
    <w:p w:rsidR="006E6404" w:rsidRPr="00DD7DE6" w:rsidRDefault="006E6404" w:rsidP="008A5760">
      <w:pPr>
        <w:tabs>
          <w:tab w:val="left" w:pos="4500"/>
        </w:tabs>
        <w:spacing w:line="360" w:lineRule="auto"/>
        <w:rPr>
          <w:rFonts w:ascii="Calibri" w:hAnsi="Calibri" w:cs="Calibri"/>
        </w:rPr>
      </w:pPr>
      <w:r w:rsidRPr="00DD7DE6">
        <w:rPr>
          <w:rFonts w:ascii="Calibri" w:hAnsi="Calibri" w:cs="Calibri"/>
        </w:rPr>
        <w:t>prof. d</w:t>
      </w:r>
      <w:r w:rsidR="00AC3B48" w:rsidRPr="00DD7DE6">
        <w:rPr>
          <w:rFonts w:ascii="Calibri" w:hAnsi="Calibri" w:cs="Calibri"/>
        </w:rPr>
        <w:t xml:space="preserve">r hab. inż. Andrzej Lepiarczyk </w:t>
      </w:r>
      <w:r w:rsidRPr="00DD7DE6">
        <w:rPr>
          <w:rFonts w:ascii="Calibri" w:hAnsi="Calibri" w:cs="Calibri"/>
        </w:rPr>
        <w:tab/>
      </w:r>
      <w:r w:rsidRPr="00DD7DE6">
        <w:rPr>
          <w:rFonts w:ascii="Calibri" w:hAnsi="Calibri" w:cs="Calibri"/>
        </w:rPr>
        <w:tab/>
        <w:t>Prorektor ds. Ogólnych</w:t>
      </w:r>
    </w:p>
    <w:p w:rsidR="00296338" w:rsidRPr="00DD7DE6" w:rsidRDefault="00296338" w:rsidP="00296338">
      <w:pPr>
        <w:tabs>
          <w:tab w:val="left" w:pos="4500"/>
        </w:tabs>
        <w:spacing w:line="360" w:lineRule="auto"/>
        <w:rPr>
          <w:rFonts w:ascii="Calibri" w:hAnsi="Calibri" w:cs="Calibri"/>
        </w:rPr>
      </w:pPr>
      <w:r w:rsidRPr="00DD7DE6">
        <w:rPr>
          <w:rFonts w:ascii="Calibri" w:hAnsi="Calibri" w:cs="Calibri"/>
        </w:rPr>
        <w:t xml:space="preserve">prof. dr hab. inż. Andrzej Sechman </w:t>
      </w:r>
      <w:r w:rsidRPr="00DD7DE6">
        <w:rPr>
          <w:rFonts w:ascii="Calibri" w:hAnsi="Calibri" w:cs="Calibri"/>
        </w:rPr>
        <w:tab/>
      </w:r>
      <w:r w:rsidRPr="00DD7DE6">
        <w:rPr>
          <w:rFonts w:ascii="Calibri" w:hAnsi="Calibri" w:cs="Calibri"/>
        </w:rPr>
        <w:tab/>
        <w:t>Prorektor ds. Współpracy z Zagranicą</w:t>
      </w:r>
    </w:p>
    <w:p w:rsidR="008F4E7D" w:rsidRPr="00DD7DE6" w:rsidRDefault="008F4E7D" w:rsidP="00786A8A">
      <w:pPr>
        <w:tabs>
          <w:tab w:val="left" w:pos="4500"/>
        </w:tabs>
        <w:spacing w:line="360" w:lineRule="auto"/>
        <w:rPr>
          <w:rFonts w:ascii="Calibri" w:hAnsi="Calibri" w:cs="Calibri"/>
        </w:rPr>
      </w:pPr>
      <w:r w:rsidRPr="00DD7DE6">
        <w:rPr>
          <w:rFonts w:ascii="Calibri" w:hAnsi="Calibri" w:cs="Calibri"/>
        </w:rPr>
        <w:t>dr hab. inż. Andrzej Bogdał, prof. URK</w:t>
      </w:r>
      <w:r w:rsidRPr="00DD7DE6">
        <w:rPr>
          <w:rFonts w:ascii="Calibri" w:hAnsi="Calibri" w:cs="Calibri"/>
        </w:rPr>
        <w:tab/>
      </w:r>
      <w:r w:rsidRPr="00DD7DE6">
        <w:rPr>
          <w:rFonts w:ascii="Calibri" w:hAnsi="Calibri" w:cs="Calibri"/>
        </w:rPr>
        <w:tab/>
        <w:t>Prorektor ds. Kształcenia</w:t>
      </w:r>
    </w:p>
    <w:p w:rsidR="00A00A1C" w:rsidRPr="00DD7DE6" w:rsidRDefault="00A00A1C" w:rsidP="008A5760">
      <w:pPr>
        <w:tabs>
          <w:tab w:val="left" w:pos="4500"/>
        </w:tabs>
        <w:spacing w:line="360" w:lineRule="auto"/>
        <w:rPr>
          <w:rFonts w:ascii="Calibri" w:hAnsi="Calibri" w:cs="Calibri"/>
        </w:rPr>
      </w:pPr>
      <w:r w:rsidRPr="00DD7DE6">
        <w:rPr>
          <w:rFonts w:ascii="Calibri" w:hAnsi="Calibri" w:cs="Calibri"/>
        </w:rPr>
        <w:t>dr hab. inż. Andrzej Krasnodębski, prof. UR</w:t>
      </w:r>
      <w:r w:rsidR="00302CEB" w:rsidRPr="00DD7DE6">
        <w:rPr>
          <w:rFonts w:ascii="Calibri" w:hAnsi="Calibri" w:cs="Calibri"/>
        </w:rPr>
        <w:t>K</w:t>
      </w:r>
      <w:r w:rsidRPr="00DD7DE6">
        <w:rPr>
          <w:rFonts w:ascii="Calibri" w:hAnsi="Calibri" w:cs="Calibri"/>
        </w:rPr>
        <w:tab/>
      </w:r>
      <w:r w:rsidRPr="00DD7DE6">
        <w:rPr>
          <w:rFonts w:ascii="Calibri" w:hAnsi="Calibri" w:cs="Calibri"/>
        </w:rPr>
        <w:tab/>
        <w:t>przedst. naucz. akad. WR-E</w:t>
      </w:r>
    </w:p>
    <w:p w:rsidR="00F376AA" w:rsidRPr="00DD7DE6" w:rsidRDefault="00F376AA" w:rsidP="008A5760">
      <w:pPr>
        <w:tabs>
          <w:tab w:val="left" w:pos="4500"/>
        </w:tabs>
        <w:spacing w:line="360" w:lineRule="auto"/>
        <w:rPr>
          <w:rFonts w:ascii="Calibri" w:hAnsi="Calibri" w:cs="Calibri"/>
          <w:lang w:val="en-GB"/>
        </w:rPr>
      </w:pPr>
      <w:r w:rsidRPr="00DD7DE6">
        <w:rPr>
          <w:rFonts w:ascii="Calibri" w:hAnsi="Calibri" w:cs="Calibri"/>
        </w:rPr>
        <w:t>dr hab. inż. Tomasz Zaleski, prof. URK</w:t>
      </w:r>
      <w:r w:rsidRPr="00DD7DE6">
        <w:rPr>
          <w:rFonts w:ascii="Calibri" w:hAnsi="Calibri" w:cs="Calibri"/>
        </w:rPr>
        <w:tab/>
      </w:r>
      <w:r w:rsidRPr="00DD7DE6">
        <w:rPr>
          <w:rFonts w:ascii="Calibri" w:hAnsi="Calibri" w:cs="Calibri"/>
        </w:rPr>
        <w:tab/>
        <w:t xml:space="preserve">przedst. naucz. akad. </w:t>
      </w:r>
      <w:r w:rsidRPr="00DD7DE6">
        <w:rPr>
          <w:rFonts w:ascii="Calibri" w:hAnsi="Calibri" w:cs="Calibri"/>
          <w:lang w:val="en-GB"/>
        </w:rPr>
        <w:t>WR-E</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lang w:val="en-US"/>
        </w:rPr>
        <w:t xml:space="preserve">prof. dr hab. inż. </w:t>
      </w:r>
      <w:r w:rsidRPr="00DD7DE6">
        <w:rPr>
          <w:rFonts w:ascii="Calibri" w:hAnsi="Calibri" w:cs="Calibri"/>
        </w:rPr>
        <w:t>Marcin Pietrzykowski</w:t>
      </w:r>
      <w:r w:rsidRPr="00DD7DE6">
        <w:rPr>
          <w:rFonts w:ascii="Calibri" w:hAnsi="Calibri" w:cs="Calibri"/>
        </w:rPr>
        <w:tab/>
      </w:r>
      <w:r w:rsidRPr="00DD7DE6">
        <w:rPr>
          <w:rFonts w:ascii="Calibri" w:hAnsi="Calibri" w:cs="Calibri"/>
        </w:rPr>
        <w:tab/>
        <w:t xml:space="preserve">przedst. naucz. akad. WL, Dziekan </w:t>
      </w:r>
    </w:p>
    <w:p w:rsidR="008F4E7D" w:rsidRPr="00DD7DE6" w:rsidRDefault="008F4E7D" w:rsidP="008A5760">
      <w:pPr>
        <w:tabs>
          <w:tab w:val="left" w:pos="4500"/>
        </w:tabs>
        <w:spacing w:line="360" w:lineRule="auto"/>
        <w:rPr>
          <w:rFonts w:ascii="Calibri" w:hAnsi="Calibri" w:cs="Calibri"/>
        </w:rPr>
      </w:pPr>
      <w:r w:rsidRPr="00D67FB7">
        <w:rPr>
          <w:rFonts w:ascii="Calibri" w:hAnsi="Calibri" w:cs="Calibri"/>
        </w:rPr>
        <w:t xml:space="preserve">dr hab. inż. </w:t>
      </w:r>
      <w:r w:rsidRPr="00DD7DE6">
        <w:rPr>
          <w:rFonts w:ascii="Calibri" w:hAnsi="Calibri" w:cs="Calibri"/>
        </w:rPr>
        <w:t>Paweł Tylek, prof. URK</w:t>
      </w:r>
      <w:r w:rsidRPr="00DD7DE6">
        <w:rPr>
          <w:rFonts w:ascii="Calibri" w:hAnsi="Calibri" w:cs="Calibri"/>
        </w:rPr>
        <w:tab/>
      </w:r>
      <w:r w:rsidRPr="00DD7DE6">
        <w:rPr>
          <w:rFonts w:ascii="Calibri" w:hAnsi="Calibri" w:cs="Calibri"/>
        </w:rPr>
        <w:tab/>
        <w:t>przedst. naucz. akad. WL</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prof. dr hab. Dorota Zięba-Przybylska</w:t>
      </w:r>
      <w:r w:rsidRPr="00DD7DE6">
        <w:rPr>
          <w:rFonts w:ascii="Calibri" w:hAnsi="Calibri" w:cs="Calibri"/>
        </w:rPr>
        <w:tab/>
      </w:r>
      <w:r w:rsidRPr="00DD7DE6">
        <w:rPr>
          <w:rFonts w:ascii="Calibri" w:hAnsi="Calibri" w:cs="Calibri"/>
        </w:rPr>
        <w:tab/>
        <w:t>przedst. naucz. akad. WHiBZ</w:t>
      </w:r>
      <w:r w:rsidR="00BF1FE6" w:rsidRPr="00DD7DE6">
        <w:rPr>
          <w:rFonts w:ascii="Calibri" w:hAnsi="Calibri" w:cs="Calibri"/>
        </w:rPr>
        <w:t>, Dziekan</w:t>
      </w:r>
    </w:p>
    <w:p w:rsidR="00296338" w:rsidRPr="00DD7DE6" w:rsidRDefault="00296338" w:rsidP="00296338">
      <w:pPr>
        <w:tabs>
          <w:tab w:val="left" w:pos="4500"/>
        </w:tabs>
        <w:spacing w:line="360" w:lineRule="auto"/>
        <w:rPr>
          <w:rFonts w:ascii="Calibri" w:hAnsi="Calibri" w:cs="Calibri"/>
        </w:rPr>
      </w:pPr>
      <w:r w:rsidRPr="00DD7DE6">
        <w:rPr>
          <w:rFonts w:ascii="Calibri" w:hAnsi="Calibri" w:cs="Calibri"/>
        </w:rPr>
        <w:t>dr hab. inż. Barbara Tombarkiewicz, prof. URK</w:t>
      </w:r>
      <w:r w:rsidRPr="00DD7DE6">
        <w:rPr>
          <w:rFonts w:ascii="Calibri" w:hAnsi="Calibri" w:cs="Calibri"/>
        </w:rPr>
        <w:tab/>
      </w:r>
      <w:r w:rsidRPr="00DD7DE6">
        <w:rPr>
          <w:rFonts w:ascii="Calibri" w:hAnsi="Calibri" w:cs="Calibri"/>
        </w:rPr>
        <w:tab/>
        <w:t>przedst. naucz. akad. WHiBZ</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rPr>
        <w:t>prof. dr hab. inż. Piotr Herbut</w:t>
      </w:r>
      <w:r w:rsidRPr="00DD7DE6">
        <w:rPr>
          <w:rFonts w:ascii="Calibri" w:hAnsi="Calibri" w:cs="Calibri"/>
        </w:rPr>
        <w:tab/>
      </w:r>
      <w:r w:rsidRPr="00DD7DE6">
        <w:rPr>
          <w:rFonts w:ascii="Calibri" w:hAnsi="Calibri" w:cs="Calibri"/>
        </w:rPr>
        <w:tab/>
        <w:t>przedst. naucz. akad. WIŚiG, Koord. Dysc.</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rPr>
        <w:t>dr hab. inż. Leszek Książek, prof. URK</w:t>
      </w:r>
      <w:r w:rsidRPr="00DD7DE6">
        <w:rPr>
          <w:rFonts w:ascii="Calibri" w:hAnsi="Calibri" w:cs="Calibri"/>
        </w:rPr>
        <w:tab/>
      </w:r>
      <w:r w:rsidRPr="00DD7DE6">
        <w:rPr>
          <w:rFonts w:ascii="Calibri" w:hAnsi="Calibri" w:cs="Calibri"/>
        </w:rPr>
        <w:tab/>
        <w:t>przedst. naucz. akad. WIŚiG, Dziekan</w:t>
      </w:r>
    </w:p>
    <w:p w:rsidR="0043414D" w:rsidRPr="00DD7DE6" w:rsidRDefault="0043414D" w:rsidP="008A5760">
      <w:pPr>
        <w:spacing w:line="360" w:lineRule="auto"/>
        <w:rPr>
          <w:rFonts w:ascii="Calibri" w:hAnsi="Calibri" w:cs="Calibri"/>
        </w:rPr>
      </w:pPr>
      <w:r w:rsidRPr="00DD7DE6">
        <w:rPr>
          <w:rFonts w:ascii="Calibri" w:hAnsi="Calibri" w:cs="Calibri"/>
        </w:rPr>
        <w:t>prof. dr hab. inż. Edward Kunicki</w:t>
      </w:r>
      <w:r w:rsidRPr="00DD7DE6">
        <w:rPr>
          <w:rFonts w:ascii="Calibri" w:hAnsi="Calibri" w:cs="Calibri"/>
        </w:rPr>
        <w:tab/>
      </w:r>
      <w:r w:rsidRPr="00DD7DE6">
        <w:rPr>
          <w:rFonts w:ascii="Calibri" w:hAnsi="Calibri" w:cs="Calibri"/>
        </w:rPr>
        <w:tab/>
      </w:r>
      <w:r w:rsidRPr="00DD7DE6">
        <w:rPr>
          <w:rFonts w:ascii="Calibri" w:hAnsi="Calibri" w:cs="Calibri"/>
        </w:rPr>
        <w:tab/>
        <w:t>przedst. naucz. akad. WBiO, Dziekan</w:t>
      </w:r>
    </w:p>
    <w:p w:rsidR="00B1331A" w:rsidRPr="00DD7DE6" w:rsidRDefault="00904A2C" w:rsidP="00B1331A">
      <w:pPr>
        <w:tabs>
          <w:tab w:val="left" w:pos="4500"/>
        </w:tabs>
        <w:spacing w:line="360" w:lineRule="auto"/>
        <w:rPr>
          <w:rFonts w:ascii="Calibri" w:hAnsi="Calibri" w:cs="Calibri"/>
        </w:rPr>
      </w:pPr>
      <w:r w:rsidRPr="00DD7DE6">
        <w:rPr>
          <w:rFonts w:ascii="Calibri" w:hAnsi="Calibri" w:cs="Calibri"/>
        </w:rPr>
        <w:t>prof. dr hab. inż. Sławomir Kurpaska</w:t>
      </w:r>
      <w:r w:rsidRPr="00DD7DE6">
        <w:rPr>
          <w:rFonts w:ascii="Calibri" w:hAnsi="Calibri" w:cs="Calibri"/>
        </w:rPr>
        <w:tab/>
      </w:r>
      <w:r w:rsidRPr="00DD7DE6">
        <w:rPr>
          <w:rFonts w:ascii="Calibri" w:hAnsi="Calibri" w:cs="Calibri"/>
        </w:rPr>
        <w:tab/>
        <w:t>przed</w:t>
      </w:r>
      <w:r w:rsidR="008F4E7D" w:rsidRPr="00DD7DE6">
        <w:rPr>
          <w:rFonts w:ascii="Calibri" w:hAnsi="Calibri" w:cs="Calibri"/>
        </w:rPr>
        <w:t>st. naucz. akad. WIPiE, Dziekan</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dr hab. inż. Urszula Malaga-Toboła, prof. URK</w:t>
      </w:r>
      <w:r w:rsidRPr="00DD7DE6">
        <w:rPr>
          <w:rFonts w:ascii="Calibri" w:hAnsi="Calibri" w:cs="Calibri"/>
        </w:rPr>
        <w:tab/>
      </w:r>
      <w:r w:rsidRPr="00DD7DE6">
        <w:rPr>
          <w:rFonts w:ascii="Calibri" w:hAnsi="Calibri" w:cs="Calibri"/>
        </w:rPr>
        <w:tab/>
        <w:t>przedst. naucz. akad. WIPiE</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dr hab. inż. Marcin Łukasiewicz, prof. URK</w:t>
      </w:r>
      <w:r w:rsidRPr="00DD7DE6">
        <w:rPr>
          <w:rFonts w:ascii="Calibri" w:hAnsi="Calibri" w:cs="Calibri"/>
        </w:rPr>
        <w:tab/>
      </w:r>
      <w:r w:rsidRPr="00DD7DE6">
        <w:rPr>
          <w:rFonts w:ascii="Calibri" w:hAnsi="Calibri" w:cs="Calibri"/>
        </w:rPr>
        <w:tab/>
        <w:t>przedst. naucz. akad. WTŻ, Koord. Dysc.</w:t>
      </w:r>
    </w:p>
    <w:p w:rsidR="008F4E7D" w:rsidRPr="00DD7DE6" w:rsidRDefault="00D07B70" w:rsidP="008A5760">
      <w:pPr>
        <w:tabs>
          <w:tab w:val="left" w:pos="4500"/>
        </w:tabs>
        <w:spacing w:line="360" w:lineRule="auto"/>
        <w:rPr>
          <w:rFonts w:ascii="Calibri" w:hAnsi="Calibri" w:cs="Calibri"/>
        </w:rPr>
      </w:pPr>
      <w:r w:rsidRPr="00DD7DE6">
        <w:rPr>
          <w:rFonts w:ascii="Calibri" w:hAnsi="Calibri" w:cs="Calibri"/>
        </w:rPr>
        <w:t>dr hab. wet. Zbigniew Arent, prof. URK</w:t>
      </w:r>
      <w:r w:rsidRPr="00DD7DE6">
        <w:rPr>
          <w:rFonts w:ascii="Calibri" w:hAnsi="Calibri" w:cs="Calibri"/>
        </w:rPr>
        <w:tab/>
      </w:r>
      <w:r w:rsidRPr="00DD7DE6">
        <w:rPr>
          <w:rFonts w:ascii="Calibri" w:hAnsi="Calibri" w:cs="Calibri"/>
        </w:rPr>
        <w:tab/>
        <w:t>przedst. naucz. akad. UCMW, Koord. Dysc.</w:t>
      </w:r>
      <w:r w:rsidRPr="00DD7DE6">
        <w:rPr>
          <w:rFonts w:ascii="Calibri" w:hAnsi="Calibri" w:cs="Calibri"/>
        </w:rPr>
        <w:br/>
      </w:r>
      <w:r w:rsidR="008F4E7D" w:rsidRPr="00DD7DE6">
        <w:rPr>
          <w:rFonts w:ascii="Calibri" w:hAnsi="Calibri" w:cs="Calibri"/>
        </w:rPr>
        <w:t>dr inż. Aleksandra Płonka</w:t>
      </w:r>
      <w:r w:rsidR="000A13B3">
        <w:rPr>
          <w:rFonts w:ascii="Calibri" w:hAnsi="Calibri" w:cs="Calibri"/>
        </w:rPr>
        <w:t>, prof. URK</w:t>
      </w:r>
      <w:r w:rsidR="008F4E7D" w:rsidRPr="00DD7DE6">
        <w:rPr>
          <w:rFonts w:ascii="Calibri" w:hAnsi="Calibri" w:cs="Calibri"/>
        </w:rPr>
        <w:tab/>
      </w:r>
      <w:r w:rsidR="008F4E7D" w:rsidRPr="00DD7DE6">
        <w:rPr>
          <w:rFonts w:ascii="Calibri" w:hAnsi="Calibri" w:cs="Calibri"/>
        </w:rPr>
        <w:tab/>
        <w:t>przedst. poz. naucz. akad. WR-E</w:t>
      </w:r>
    </w:p>
    <w:p w:rsidR="00EC59F9" w:rsidRPr="00DD7DE6" w:rsidRDefault="00EC59F9" w:rsidP="008A5760">
      <w:pPr>
        <w:tabs>
          <w:tab w:val="left" w:pos="4500"/>
        </w:tabs>
        <w:spacing w:line="360" w:lineRule="auto"/>
        <w:rPr>
          <w:rFonts w:ascii="Calibri" w:hAnsi="Calibri" w:cs="Calibri"/>
        </w:rPr>
      </w:pPr>
      <w:r w:rsidRPr="00DD7DE6">
        <w:rPr>
          <w:rFonts w:ascii="Calibri" w:hAnsi="Calibri" w:cs="Calibri"/>
        </w:rPr>
        <w:t>dr hab. inż. Bartłomiej Bednarz</w:t>
      </w:r>
      <w:r w:rsidRPr="00DD7DE6">
        <w:rPr>
          <w:rFonts w:ascii="Calibri" w:hAnsi="Calibri" w:cs="Calibri"/>
        </w:rPr>
        <w:tab/>
      </w:r>
      <w:r w:rsidRPr="00DD7DE6">
        <w:rPr>
          <w:rFonts w:ascii="Calibri" w:hAnsi="Calibri" w:cs="Calibri"/>
        </w:rPr>
        <w:tab/>
        <w:t xml:space="preserve">przedst. poz. naucz. akad. WL </w:t>
      </w:r>
    </w:p>
    <w:p w:rsidR="00296338" w:rsidRDefault="00296338" w:rsidP="00296338">
      <w:pPr>
        <w:tabs>
          <w:tab w:val="left" w:pos="4500"/>
        </w:tabs>
        <w:spacing w:line="360" w:lineRule="auto"/>
        <w:rPr>
          <w:rFonts w:ascii="Calibri" w:hAnsi="Calibri" w:cs="Calibri"/>
        </w:rPr>
      </w:pPr>
      <w:r>
        <w:rPr>
          <w:rFonts w:ascii="Calibri" w:hAnsi="Calibri" w:cs="Calibri"/>
        </w:rPr>
        <w:t xml:space="preserve">dr inż. Zenon Podstawski </w:t>
      </w:r>
      <w:r>
        <w:rPr>
          <w:rFonts w:ascii="Calibri" w:hAnsi="Calibri" w:cs="Calibri"/>
        </w:rPr>
        <w:tab/>
      </w:r>
      <w:r>
        <w:rPr>
          <w:rFonts w:ascii="Calibri" w:hAnsi="Calibri" w:cs="Calibri"/>
        </w:rPr>
        <w:tab/>
      </w:r>
      <w:r w:rsidRPr="00FF59C3">
        <w:rPr>
          <w:rFonts w:ascii="Calibri" w:hAnsi="Calibri" w:cs="Calibri"/>
        </w:rPr>
        <w:t>przedst. poz. naucz. akad. W</w:t>
      </w:r>
      <w:r>
        <w:rPr>
          <w:rFonts w:ascii="Calibri" w:hAnsi="Calibri" w:cs="Calibri"/>
        </w:rPr>
        <w:t>HiBZ</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dr hab. inż. Zbigniew Siejka</w:t>
      </w:r>
      <w:r w:rsidR="00C8773A">
        <w:rPr>
          <w:rFonts w:ascii="Calibri" w:hAnsi="Calibri" w:cs="Calibri"/>
        </w:rPr>
        <w:t>, prof. URK</w:t>
      </w:r>
      <w:r w:rsidRPr="00DD7DE6">
        <w:rPr>
          <w:rFonts w:ascii="Calibri" w:hAnsi="Calibri" w:cs="Calibri"/>
        </w:rPr>
        <w:tab/>
      </w:r>
      <w:r w:rsidRPr="00DD7DE6">
        <w:rPr>
          <w:rFonts w:ascii="Calibri" w:hAnsi="Calibri" w:cs="Calibri"/>
        </w:rPr>
        <w:tab/>
        <w:t>przedst. poz. naucz. akad. WIŚiG</w:t>
      </w:r>
    </w:p>
    <w:p w:rsidR="00DB036C" w:rsidRPr="00DD7DE6" w:rsidRDefault="00D07B70" w:rsidP="008A5760">
      <w:pPr>
        <w:tabs>
          <w:tab w:val="left" w:pos="4500"/>
        </w:tabs>
        <w:spacing w:line="360" w:lineRule="auto"/>
        <w:rPr>
          <w:rFonts w:ascii="Calibri" w:hAnsi="Calibri" w:cs="Calibri"/>
        </w:rPr>
      </w:pPr>
      <w:r w:rsidRPr="00DD7DE6">
        <w:rPr>
          <w:rFonts w:ascii="Calibri" w:hAnsi="Calibri" w:cs="Calibri"/>
        </w:rPr>
        <w:t>dr inż. Maria Walczycka</w:t>
      </w:r>
      <w:r w:rsidRPr="00DD7DE6">
        <w:rPr>
          <w:rFonts w:ascii="Calibri" w:hAnsi="Calibri" w:cs="Calibri"/>
        </w:rPr>
        <w:tab/>
      </w:r>
      <w:r w:rsidRPr="00DD7DE6">
        <w:rPr>
          <w:rFonts w:ascii="Calibri" w:hAnsi="Calibri" w:cs="Calibri"/>
        </w:rPr>
        <w:tab/>
        <w:t xml:space="preserve">przedst. poz. naucz. akad. WTŻ </w:t>
      </w:r>
      <w:r w:rsidRPr="00DD7DE6">
        <w:rPr>
          <w:rFonts w:ascii="Calibri" w:hAnsi="Calibri" w:cs="Calibri"/>
        </w:rPr>
        <w:br/>
      </w:r>
      <w:r w:rsidR="00DB036C" w:rsidRPr="00DD7DE6">
        <w:rPr>
          <w:rFonts w:ascii="Calibri" w:hAnsi="Calibri" w:cs="Calibri"/>
        </w:rPr>
        <w:t>mgr inż. Anna Tyrała</w:t>
      </w:r>
      <w:r w:rsidR="00DB036C" w:rsidRPr="00DD7DE6">
        <w:rPr>
          <w:rFonts w:ascii="Calibri" w:hAnsi="Calibri" w:cs="Calibri"/>
        </w:rPr>
        <w:tab/>
      </w:r>
      <w:r w:rsidR="00DB036C" w:rsidRPr="00DD7DE6">
        <w:rPr>
          <w:rFonts w:ascii="Calibri" w:hAnsi="Calibri" w:cs="Calibri"/>
        </w:rPr>
        <w:tab/>
        <w:t>przedst. prac. nieb. naucz. ak.</w:t>
      </w:r>
    </w:p>
    <w:p w:rsidR="00EA0C7A" w:rsidRPr="00DD7DE6" w:rsidRDefault="00EA0C7A" w:rsidP="008A5760">
      <w:pPr>
        <w:tabs>
          <w:tab w:val="left" w:pos="4500"/>
        </w:tabs>
        <w:spacing w:line="360" w:lineRule="auto"/>
        <w:rPr>
          <w:rFonts w:ascii="Calibri" w:hAnsi="Calibri" w:cs="Calibri"/>
        </w:rPr>
      </w:pPr>
      <w:r w:rsidRPr="00DD7DE6">
        <w:rPr>
          <w:rFonts w:ascii="Calibri" w:hAnsi="Calibri" w:cs="Calibri"/>
        </w:rPr>
        <w:t>mgr inż. Anna Gibowska-Sikora</w:t>
      </w:r>
      <w:r w:rsidRPr="00DD7DE6">
        <w:rPr>
          <w:rFonts w:ascii="Calibri" w:hAnsi="Calibri" w:cs="Calibri"/>
        </w:rPr>
        <w:tab/>
      </w:r>
      <w:r w:rsidRPr="00DD7DE6">
        <w:rPr>
          <w:rFonts w:ascii="Calibri" w:hAnsi="Calibri" w:cs="Calibri"/>
        </w:rPr>
        <w:tab/>
        <w:t>przedst. prac. nieb. naucz. ak.</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mgr Marta Gorgoń</w:t>
      </w:r>
      <w:r w:rsidRPr="00DD7DE6">
        <w:rPr>
          <w:rFonts w:ascii="Calibri" w:hAnsi="Calibri" w:cs="Calibri"/>
        </w:rPr>
        <w:tab/>
      </w:r>
      <w:r w:rsidRPr="00DD7DE6">
        <w:rPr>
          <w:rFonts w:ascii="Calibri" w:hAnsi="Calibri" w:cs="Calibri"/>
        </w:rPr>
        <w:tab/>
        <w:t xml:space="preserve">przedst. prac. nieb. naucz. ak. </w:t>
      </w:r>
    </w:p>
    <w:p w:rsidR="0055061B" w:rsidRPr="00DD7DE6" w:rsidRDefault="0055061B" w:rsidP="0055061B">
      <w:pPr>
        <w:tabs>
          <w:tab w:val="left" w:pos="4500"/>
        </w:tabs>
        <w:spacing w:line="360" w:lineRule="auto"/>
        <w:rPr>
          <w:rFonts w:ascii="Calibri" w:hAnsi="Calibri" w:cs="Calibri"/>
        </w:rPr>
      </w:pPr>
      <w:r w:rsidRPr="00DD7DE6">
        <w:rPr>
          <w:rFonts w:ascii="Calibri" w:hAnsi="Calibri" w:cs="Calibri"/>
        </w:rPr>
        <w:lastRenderedPageBreak/>
        <w:t>mgr inż. Dawid Kupka</w:t>
      </w:r>
      <w:r w:rsidRPr="00DD7DE6">
        <w:rPr>
          <w:rFonts w:ascii="Calibri" w:hAnsi="Calibri" w:cs="Calibri"/>
        </w:rPr>
        <w:tab/>
      </w:r>
      <w:r w:rsidRPr="00DD7DE6">
        <w:rPr>
          <w:rFonts w:ascii="Calibri" w:hAnsi="Calibri" w:cs="Calibri"/>
        </w:rPr>
        <w:tab/>
        <w:t>przedst. URSD</w:t>
      </w:r>
    </w:p>
    <w:p w:rsidR="0082169F" w:rsidRPr="00DD7DE6" w:rsidRDefault="0082169F" w:rsidP="0082169F">
      <w:pPr>
        <w:tabs>
          <w:tab w:val="left" w:pos="4500"/>
        </w:tabs>
        <w:spacing w:line="360" w:lineRule="auto"/>
        <w:rPr>
          <w:rFonts w:ascii="Calibri" w:hAnsi="Calibri" w:cs="Calibri"/>
        </w:rPr>
      </w:pPr>
      <w:r w:rsidRPr="00DD7DE6">
        <w:rPr>
          <w:rFonts w:ascii="Calibri" w:hAnsi="Calibri" w:cs="Calibri"/>
        </w:rPr>
        <w:t>Anna Babicz</w:t>
      </w:r>
      <w:r w:rsidRPr="00DD7DE6">
        <w:rPr>
          <w:rFonts w:ascii="Calibri" w:hAnsi="Calibri" w:cs="Calibri"/>
        </w:rPr>
        <w:tab/>
      </w:r>
      <w:r w:rsidRPr="00DD7DE6">
        <w:rPr>
          <w:rFonts w:ascii="Calibri" w:hAnsi="Calibri" w:cs="Calibri"/>
        </w:rPr>
        <w:tab/>
        <w:t>Przewodnicząca URSS</w:t>
      </w:r>
    </w:p>
    <w:p w:rsidR="0082169F" w:rsidRDefault="00C8773A" w:rsidP="00C8773A">
      <w:pPr>
        <w:spacing w:line="360" w:lineRule="auto"/>
        <w:rPr>
          <w:rFonts w:ascii="Calibri" w:hAnsi="Calibri" w:cs="Calibri"/>
        </w:rPr>
      </w:pPr>
      <w:r w:rsidRPr="00DD7DE6">
        <w:rPr>
          <w:rFonts w:ascii="Calibri" w:hAnsi="Calibri" w:cs="Calibri"/>
        </w:rPr>
        <w:t>Karol Patla</w:t>
      </w:r>
      <w:r w:rsidRPr="00DD7DE6">
        <w:rPr>
          <w:rFonts w:ascii="Calibri" w:hAnsi="Calibri" w:cs="Calibri"/>
        </w:rPr>
        <w:tab/>
      </w:r>
      <w:r w:rsidRPr="00DD7DE6">
        <w:rPr>
          <w:rFonts w:ascii="Calibri" w:hAnsi="Calibri" w:cs="Calibri"/>
        </w:rPr>
        <w:tab/>
      </w:r>
      <w:r w:rsidRPr="00DD7DE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D7DE6">
        <w:rPr>
          <w:rFonts w:ascii="Calibri" w:hAnsi="Calibri" w:cs="Calibri"/>
        </w:rPr>
        <w:t xml:space="preserve">przedst. studentów WR-E </w:t>
      </w:r>
      <w:r w:rsidRPr="00DD7DE6">
        <w:rPr>
          <w:rFonts w:ascii="Calibri" w:hAnsi="Calibri" w:cs="Calibri"/>
        </w:rPr>
        <w:br/>
      </w:r>
      <w:r w:rsidR="0082169F" w:rsidRPr="00DD7DE6">
        <w:rPr>
          <w:rFonts w:ascii="Calibri" w:hAnsi="Calibri" w:cs="Calibri"/>
        </w:rPr>
        <w:t>Adrian Grzebieniak</w:t>
      </w:r>
      <w:r w:rsidR="0082169F" w:rsidRPr="00DD7DE6">
        <w:rPr>
          <w:rFonts w:ascii="Calibri" w:hAnsi="Calibri" w:cs="Calibri"/>
        </w:rPr>
        <w:tab/>
      </w:r>
      <w:r w:rsidR="0082169F" w:rsidRPr="00DD7DE6">
        <w:rPr>
          <w:rFonts w:ascii="Calibri" w:hAnsi="Calibri" w:cs="Calibri"/>
        </w:rPr>
        <w:tab/>
      </w:r>
      <w:r w:rsidR="0082169F">
        <w:rPr>
          <w:rFonts w:ascii="Calibri" w:hAnsi="Calibri" w:cs="Calibri"/>
        </w:rPr>
        <w:tab/>
      </w:r>
      <w:r w:rsidR="0082169F">
        <w:rPr>
          <w:rFonts w:ascii="Calibri" w:hAnsi="Calibri" w:cs="Calibri"/>
        </w:rPr>
        <w:tab/>
      </w:r>
      <w:r w:rsidR="0082169F">
        <w:rPr>
          <w:rFonts w:ascii="Calibri" w:hAnsi="Calibri" w:cs="Calibri"/>
        </w:rPr>
        <w:tab/>
      </w:r>
      <w:r w:rsidR="0082169F" w:rsidRPr="00DD7DE6">
        <w:rPr>
          <w:rFonts w:ascii="Calibri" w:hAnsi="Calibri" w:cs="Calibri"/>
        </w:rPr>
        <w:t xml:space="preserve">przedst. studentów WL </w:t>
      </w:r>
    </w:p>
    <w:p w:rsidR="0055061B" w:rsidRDefault="0055061B" w:rsidP="0055061B">
      <w:pPr>
        <w:spacing w:line="360" w:lineRule="auto"/>
        <w:rPr>
          <w:rFonts w:ascii="Calibri" w:hAnsi="Calibri" w:cs="Calibri"/>
          <w:bCs/>
        </w:rPr>
      </w:pPr>
      <w:r w:rsidRPr="00DD7DE6">
        <w:rPr>
          <w:rFonts w:ascii="Calibri" w:hAnsi="Calibri" w:cs="Calibri"/>
        </w:rPr>
        <w:t>Paweł Iłczyk</w:t>
      </w:r>
      <w:r w:rsidRPr="00DD7DE6">
        <w:rPr>
          <w:rFonts w:ascii="Calibri" w:hAnsi="Calibri" w:cs="Calibri"/>
        </w:rPr>
        <w:tab/>
      </w:r>
      <w:r w:rsidRPr="00DD7DE6">
        <w:rPr>
          <w:rFonts w:ascii="Calibri" w:hAnsi="Calibri" w:cs="Calibri"/>
        </w:rPr>
        <w:tab/>
      </w:r>
      <w:r w:rsidRPr="00DD7DE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D7DE6">
        <w:rPr>
          <w:rFonts w:ascii="Calibri" w:hAnsi="Calibri" w:cs="Calibri"/>
        </w:rPr>
        <w:t>przedst. studentów WTŻ</w:t>
      </w:r>
      <w:r w:rsidRPr="0092434E">
        <w:rPr>
          <w:rFonts w:ascii="Calibri" w:hAnsi="Calibri" w:cs="Calibri"/>
          <w:bCs/>
        </w:rPr>
        <w:t xml:space="preserve"> </w:t>
      </w:r>
    </w:p>
    <w:p w:rsidR="00F376AA" w:rsidRDefault="00F376AA" w:rsidP="008A5760">
      <w:pPr>
        <w:tabs>
          <w:tab w:val="left" w:pos="4500"/>
        </w:tabs>
        <w:spacing w:line="360" w:lineRule="auto"/>
        <w:rPr>
          <w:rFonts w:ascii="Calibri" w:hAnsi="Calibri" w:cs="Calibri"/>
          <w:strike/>
        </w:rPr>
      </w:pPr>
    </w:p>
    <w:p w:rsidR="00723BC3" w:rsidRPr="00DD7DE6" w:rsidRDefault="00723BC3" w:rsidP="008A5760">
      <w:pPr>
        <w:spacing w:line="360" w:lineRule="auto"/>
        <w:rPr>
          <w:rFonts w:ascii="Calibri" w:hAnsi="Calibri" w:cs="Calibri"/>
        </w:rPr>
      </w:pPr>
      <w:r w:rsidRPr="00DD7DE6">
        <w:rPr>
          <w:rFonts w:ascii="Calibri" w:hAnsi="Calibri" w:cs="Calibri"/>
          <w:b/>
          <w:bCs/>
        </w:rPr>
        <w:t>Z głosem doradczym:</w:t>
      </w:r>
    </w:p>
    <w:p w:rsidR="00904A2C" w:rsidRPr="00DD7DE6" w:rsidRDefault="00904A2C" w:rsidP="008A5760">
      <w:pPr>
        <w:spacing w:line="360" w:lineRule="auto"/>
        <w:rPr>
          <w:rFonts w:ascii="Calibri" w:hAnsi="Calibri" w:cs="Calibri"/>
        </w:rPr>
      </w:pPr>
      <w:r w:rsidRPr="00DD7DE6">
        <w:rPr>
          <w:rFonts w:ascii="Calibri" w:hAnsi="Calibri" w:cs="Calibri"/>
        </w:rPr>
        <w:t>dr hab. lek. wet. Kazimierz Tarasiuk, prof. URK</w:t>
      </w:r>
      <w:r w:rsidRPr="00DD7DE6">
        <w:rPr>
          <w:rFonts w:ascii="Calibri" w:hAnsi="Calibri" w:cs="Calibri"/>
        </w:rPr>
        <w:tab/>
        <w:t>Dyrektor UCMW UJ-UR</w:t>
      </w:r>
    </w:p>
    <w:p w:rsidR="00EC59F9" w:rsidRPr="00DD7DE6" w:rsidRDefault="00EC59F9" w:rsidP="008A5760">
      <w:pPr>
        <w:spacing w:line="360" w:lineRule="auto"/>
        <w:rPr>
          <w:rFonts w:ascii="Calibri" w:hAnsi="Calibri" w:cs="Calibri"/>
        </w:rPr>
      </w:pPr>
      <w:r w:rsidRPr="00DD7DE6">
        <w:rPr>
          <w:rFonts w:ascii="Calibri" w:hAnsi="Calibri" w:cs="Calibri"/>
        </w:rPr>
        <w:t xml:space="preserve">mgr </w:t>
      </w:r>
      <w:r w:rsidR="00877581" w:rsidRPr="00DD7DE6">
        <w:rPr>
          <w:rFonts w:ascii="Calibri" w:hAnsi="Calibri" w:cs="Calibri"/>
        </w:rPr>
        <w:t>Marcin Gałan</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Kanclerz</w:t>
      </w:r>
    </w:p>
    <w:p w:rsidR="00F376AA" w:rsidRPr="00DD7DE6" w:rsidRDefault="00F376AA" w:rsidP="008A5760">
      <w:pPr>
        <w:spacing w:line="360" w:lineRule="auto"/>
        <w:rPr>
          <w:rFonts w:ascii="Calibri" w:hAnsi="Calibri" w:cs="Calibri"/>
        </w:rPr>
      </w:pPr>
      <w:r w:rsidRPr="00DD7DE6">
        <w:rPr>
          <w:rFonts w:ascii="Calibri" w:hAnsi="Calibri" w:cs="Calibri"/>
        </w:rPr>
        <w:t>mgr Maciej Oleksiak</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Kwestor</w:t>
      </w:r>
    </w:p>
    <w:p w:rsidR="00C8773A" w:rsidRPr="00DD7DE6" w:rsidRDefault="00C8773A" w:rsidP="00C8773A">
      <w:pPr>
        <w:spacing w:line="360" w:lineRule="auto"/>
        <w:rPr>
          <w:rFonts w:ascii="Calibri" w:hAnsi="Calibri" w:cs="Calibri"/>
        </w:rPr>
      </w:pPr>
      <w:r w:rsidRPr="00DD7DE6">
        <w:rPr>
          <w:rFonts w:ascii="Calibri" w:hAnsi="Calibri" w:cs="Calibri"/>
        </w:rPr>
        <w:t>dr inż. Joanna Stabryła</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Przewodnicząca NSZZ „S”</w:t>
      </w:r>
    </w:p>
    <w:p w:rsidR="0082169F" w:rsidRPr="00DD7DE6" w:rsidRDefault="0082169F" w:rsidP="0082169F">
      <w:pPr>
        <w:suppressAutoHyphens w:val="0"/>
        <w:spacing w:line="360" w:lineRule="auto"/>
        <w:ind w:left="4963" w:hanging="4963"/>
        <w:rPr>
          <w:rFonts w:ascii="Calibri" w:hAnsi="Calibri" w:cs="Calibri"/>
        </w:rPr>
      </w:pPr>
      <w:r w:rsidRPr="00DD7DE6">
        <w:rPr>
          <w:rFonts w:ascii="Calibri" w:hAnsi="Calibri" w:cs="Calibri"/>
        </w:rPr>
        <w:t>dr hab. inż. Piotr Kacorzyk, prof. URK</w:t>
      </w:r>
      <w:r w:rsidRPr="00DD7DE6">
        <w:rPr>
          <w:rFonts w:ascii="Calibri" w:hAnsi="Calibri" w:cs="Calibri"/>
        </w:rPr>
        <w:tab/>
        <w:t>Przewodniczący ZNP</w:t>
      </w:r>
    </w:p>
    <w:p w:rsidR="00B40217" w:rsidRPr="00DD7DE6" w:rsidRDefault="00B40217" w:rsidP="008A5760">
      <w:pPr>
        <w:spacing w:line="360" w:lineRule="auto"/>
        <w:rPr>
          <w:rFonts w:ascii="Calibri" w:hAnsi="Calibri" w:cs="Calibri"/>
        </w:rPr>
      </w:pPr>
    </w:p>
    <w:p w:rsidR="00B3746B" w:rsidRPr="00DD7DE6" w:rsidRDefault="00B3746B" w:rsidP="008A5760">
      <w:pPr>
        <w:spacing w:line="360" w:lineRule="auto"/>
        <w:rPr>
          <w:rFonts w:ascii="Calibri" w:hAnsi="Calibri" w:cs="Calibri"/>
          <w:b/>
          <w:bCs/>
        </w:rPr>
      </w:pPr>
      <w:r w:rsidRPr="00DD7DE6">
        <w:rPr>
          <w:rFonts w:ascii="Calibri" w:hAnsi="Calibri" w:cs="Calibri"/>
          <w:b/>
          <w:bCs/>
        </w:rPr>
        <w:t>Zaproszeni:</w:t>
      </w:r>
    </w:p>
    <w:p w:rsidR="0082169F" w:rsidRPr="00DD7DE6" w:rsidRDefault="0082169F" w:rsidP="0082169F">
      <w:pPr>
        <w:spacing w:line="360" w:lineRule="auto"/>
        <w:rPr>
          <w:rFonts w:ascii="Calibri" w:hAnsi="Calibri" w:cs="Calibri"/>
          <w:bCs/>
        </w:rPr>
      </w:pPr>
      <w:r w:rsidRPr="00DD7DE6">
        <w:rPr>
          <w:rFonts w:ascii="Calibri" w:hAnsi="Calibri" w:cs="Calibri"/>
          <w:bCs/>
        </w:rPr>
        <w:t>mgr Ewa Weyssenhoff</w:t>
      </w:r>
      <w:r w:rsidRPr="00DD7DE6">
        <w:rPr>
          <w:rFonts w:ascii="Calibri" w:hAnsi="Calibri" w:cs="Calibri"/>
          <w:bCs/>
        </w:rPr>
        <w:tab/>
      </w:r>
      <w:r w:rsidRPr="00DD7DE6">
        <w:rPr>
          <w:rFonts w:ascii="Calibri" w:hAnsi="Calibri" w:cs="Calibri"/>
          <w:bCs/>
        </w:rPr>
        <w:tab/>
      </w:r>
      <w:r w:rsidRPr="00DD7DE6">
        <w:rPr>
          <w:rFonts w:ascii="Calibri" w:hAnsi="Calibri" w:cs="Calibri"/>
          <w:bCs/>
        </w:rPr>
        <w:tab/>
      </w:r>
      <w:r w:rsidRPr="00DD7DE6">
        <w:rPr>
          <w:rFonts w:ascii="Calibri" w:hAnsi="Calibri" w:cs="Calibri"/>
          <w:bCs/>
        </w:rPr>
        <w:tab/>
        <w:t>Radca Prawny</w:t>
      </w:r>
    </w:p>
    <w:p w:rsidR="00CE2B0C" w:rsidRPr="0092434E" w:rsidRDefault="00CE2B0C" w:rsidP="00CE2B0C">
      <w:pPr>
        <w:spacing w:line="360" w:lineRule="auto"/>
        <w:rPr>
          <w:rFonts w:ascii="Calibri" w:hAnsi="Calibri" w:cs="Calibri"/>
          <w:bCs/>
        </w:rPr>
      </w:pPr>
      <w:r w:rsidRPr="0092434E">
        <w:rPr>
          <w:rFonts w:ascii="Calibri" w:hAnsi="Calibri" w:cs="Calibri"/>
          <w:bCs/>
        </w:rPr>
        <w:t>mgr inż. Izabella Majewska</w:t>
      </w:r>
      <w:r w:rsidRPr="0092434E">
        <w:rPr>
          <w:rFonts w:ascii="Calibri" w:hAnsi="Calibri" w:cs="Calibri"/>
          <w:bCs/>
        </w:rPr>
        <w:tab/>
      </w:r>
      <w:r w:rsidRPr="0092434E">
        <w:rPr>
          <w:rFonts w:ascii="Calibri" w:hAnsi="Calibri" w:cs="Calibri"/>
          <w:bCs/>
        </w:rPr>
        <w:tab/>
      </w:r>
      <w:r w:rsidRPr="0092434E">
        <w:rPr>
          <w:rFonts w:ascii="Calibri" w:hAnsi="Calibri" w:cs="Calibri"/>
          <w:bCs/>
        </w:rPr>
        <w:tab/>
      </w:r>
      <w:r w:rsidRPr="0092434E">
        <w:rPr>
          <w:rFonts w:ascii="Calibri" w:hAnsi="Calibri" w:cs="Calibri"/>
          <w:bCs/>
        </w:rPr>
        <w:tab/>
        <w:t xml:space="preserve">Rzecznik prasowy </w:t>
      </w:r>
    </w:p>
    <w:p w:rsidR="00CE2B0C" w:rsidRPr="0092434E" w:rsidRDefault="00CE2B0C" w:rsidP="00CE2B0C">
      <w:pPr>
        <w:suppressAutoHyphens w:val="0"/>
        <w:spacing w:line="360" w:lineRule="auto"/>
        <w:ind w:left="4963" w:hanging="4963"/>
        <w:rPr>
          <w:rFonts w:ascii="Calibri" w:hAnsi="Calibri" w:cs="Calibri"/>
          <w:lang w:eastAsia="pl-PL"/>
        </w:rPr>
      </w:pPr>
      <w:r w:rsidRPr="0092434E">
        <w:rPr>
          <w:rFonts w:ascii="Calibri" w:hAnsi="Calibri" w:cs="Calibri"/>
        </w:rPr>
        <w:t xml:space="preserve">dr Szymon Sikorski </w:t>
      </w:r>
      <w:r w:rsidRPr="0092434E">
        <w:rPr>
          <w:rFonts w:ascii="Calibri" w:hAnsi="Calibri" w:cs="Calibri"/>
        </w:rPr>
        <w:tab/>
        <w:t>Pełnomocnik – asystent Rektora</w:t>
      </w:r>
    </w:p>
    <w:p w:rsidR="006E6404" w:rsidRPr="00DD7DE6" w:rsidRDefault="00D67403" w:rsidP="008A5760">
      <w:pPr>
        <w:spacing w:line="360" w:lineRule="auto"/>
        <w:rPr>
          <w:rFonts w:ascii="Calibri" w:hAnsi="Calibri" w:cs="Calibri"/>
        </w:rPr>
      </w:pPr>
      <w:r w:rsidRPr="00DD7DE6">
        <w:rPr>
          <w:rFonts w:ascii="Calibri" w:hAnsi="Calibri" w:cs="Calibri"/>
        </w:rPr>
        <w:t>mgr Paweł Jakubiec</w:t>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t>Dyrektor Biblioteki Głównej</w:t>
      </w:r>
    </w:p>
    <w:p w:rsidR="0082169F" w:rsidRPr="0092434E" w:rsidRDefault="0082169F" w:rsidP="0082169F">
      <w:pPr>
        <w:spacing w:line="360" w:lineRule="auto"/>
        <w:rPr>
          <w:rFonts w:ascii="Calibri" w:hAnsi="Calibri" w:cs="Calibri"/>
        </w:rPr>
      </w:pPr>
      <w:r w:rsidRPr="0092434E">
        <w:rPr>
          <w:rFonts w:ascii="Calibri" w:hAnsi="Calibri" w:cs="Calibri"/>
        </w:rPr>
        <w:t>prof. dr hab. inż. Zygmunt Kowalski</w:t>
      </w:r>
      <w:r w:rsidRPr="0092434E">
        <w:rPr>
          <w:rFonts w:ascii="Calibri" w:hAnsi="Calibri" w:cs="Calibri"/>
        </w:rPr>
        <w:tab/>
      </w:r>
      <w:r w:rsidRPr="0092434E">
        <w:rPr>
          <w:rFonts w:ascii="Calibri" w:hAnsi="Calibri" w:cs="Calibri"/>
        </w:rPr>
        <w:tab/>
      </w:r>
      <w:r w:rsidRPr="0092434E">
        <w:rPr>
          <w:rFonts w:ascii="Calibri" w:hAnsi="Calibri" w:cs="Calibri"/>
        </w:rPr>
        <w:tab/>
        <w:t>Dyrektor Szkoły doktorskiej</w:t>
      </w:r>
    </w:p>
    <w:p w:rsidR="0082169F" w:rsidRPr="0092434E" w:rsidRDefault="0082169F" w:rsidP="0082169F">
      <w:pPr>
        <w:spacing w:line="360" w:lineRule="auto"/>
        <w:rPr>
          <w:rFonts w:ascii="Calibri" w:hAnsi="Calibri" w:cs="Calibri"/>
        </w:rPr>
      </w:pPr>
      <w:r w:rsidRPr="0092434E">
        <w:rPr>
          <w:rFonts w:ascii="Calibri" w:hAnsi="Calibri" w:cs="Calibri"/>
        </w:rPr>
        <w:t>dr inż. Tomasz Czech, prof. URK</w:t>
      </w:r>
      <w:r w:rsidRPr="0092434E">
        <w:rPr>
          <w:rFonts w:ascii="Calibri" w:hAnsi="Calibri" w:cs="Calibri"/>
        </w:rPr>
        <w:tab/>
      </w:r>
      <w:r w:rsidRPr="0092434E">
        <w:rPr>
          <w:rFonts w:ascii="Calibri" w:hAnsi="Calibri" w:cs="Calibri"/>
        </w:rPr>
        <w:tab/>
      </w:r>
      <w:r w:rsidRPr="0092434E">
        <w:rPr>
          <w:rFonts w:ascii="Calibri" w:hAnsi="Calibri" w:cs="Calibri"/>
        </w:rPr>
        <w:tab/>
        <w:t>Dyrektor CTT</w:t>
      </w:r>
    </w:p>
    <w:p w:rsidR="00F1003C" w:rsidRPr="00DD7DE6" w:rsidRDefault="00F1003C" w:rsidP="008A5760">
      <w:pPr>
        <w:spacing w:line="360" w:lineRule="auto"/>
        <w:rPr>
          <w:rFonts w:ascii="Calibri" w:hAnsi="Calibri" w:cs="Calibri"/>
          <w:lang w:eastAsia="pl-PL"/>
        </w:rPr>
      </w:pPr>
    </w:p>
    <w:p w:rsidR="00723BC3" w:rsidRPr="00DD7DE6" w:rsidRDefault="00723BC3" w:rsidP="008A5760">
      <w:pPr>
        <w:spacing w:line="360" w:lineRule="auto"/>
        <w:rPr>
          <w:rFonts w:ascii="Calibri" w:hAnsi="Calibri" w:cs="Calibri"/>
        </w:rPr>
      </w:pPr>
      <w:r w:rsidRPr="00DD7DE6">
        <w:rPr>
          <w:rFonts w:ascii="Calibri" w:hAnsi="Calibri" w:cs="Calibri"/>
          <w:b/>
          <w:bCs/>
        </w:rPr>
        <w:t>Nieobecni – usprawiedliwieni:</w:t>
      </w:r>
    </w:p>
    <w:p w:rsidR="00296338" w:rsidRPr="00DD7DE6" w:rsidRDefault="00296338" w:rsidP="00296338">
      <w:pPr>
        <w:tabs>
          <w:tab w:val="left" w:pos="4500"/>
        </w:tabs>
        <w:spacing w:line="360" w:lineRule="auto"/>
        <w:rPr>
          <w:rFonts w:ascii="Calibri" w:hAnsi="Calibri" w:cs="Calibri"/>
          <w:lang w:val="en-US"/>
        </w:rPr>
      </w:pPr>
      <w:r w:rsidRPr="00DD7DE6">
        <w:rPr>
          <w:rFonts w:ascii="Calibri" w:hAnsi="Calibri" w:cs="Calibri"/>
        </w:rPr>
        <w:t>prof. dr hab. inż. Jarosław Socha</w:t>
      </w:r>
      <w:r w:rsidRPr="00DD7DE6">
        <w:rPr>
          <w:rFonts w:ascii="Calibri" w:hAnsi="Calibri" w:cs="Calibri"/>
        </w:rPr>
        <w:tab/>
      </w:r>
      <w:r w:rsidRPr="00DD7DE6">
        <w:rPr>
          <w:rFonts w:ascii="Calibri" w:hAnsi="Calibri" w:cs="Calibri"/>
        </w:rPr>
        <w:tab/>
        <w:t xml:space="preserve">przedst. naucz. akad. </w:t>
      </w:r>
      <w:r w:rsidRPr="00DD7DE6">
        <w:rPr>
          <w:rFonts w:ascii="Calibri" w:hAnsi="Calibri" w:cs="Calibri"/>
          <w:lang w:val="en-US"/>
        </w:rPr>
        <w:t>WL, Koord. Dysc.</w:t>
      </w:r>
    </w:p>
    <w:p w:rsidR="00296338" w:rsidRPr="00DD7DE6" w:rsidRDefault="00296338" w:rsidP="00296338">
      <w:pPr>
        <w:tabs>
          <w:tab w:val="left" w:pos="4500"/>
        </w:tabs>
        <w:spacing w:line="360" w:lineRule="auto"/>
        <w:rPr>
          <w:rFonts w:ascii="Calibri" w:hAnsi="Calibri" w:cs="Calibri"/>
        </w:rPr>
      </w:pPr>
      <w:r w:rsidRPr="00D67FB7">
        <w:rPr>
          <w:rFonts w:ascii="Calibri" w:hAnsi="Calibri" w:cs="Calibri"/>
          <w:lang w:val="en-US"/>
        </w:rPr>
        <w:t xml:space="preserve">prof. dr hab. inż. </w:t>
      </w:r>
      <w:r w:rsidRPr="00DD7DE6">
        <w:rPr>
          <w:rFonts w:ascii="Calibri" w:hAnsi="Calibri" w:cs="Calibri"/>
        </w:rPr>
        <w:t>Andrzej Kalisz</w:t>
      </w:r>
      <w:r w:rsidRPr="00DD7DE6">
        <w:rPr>
          <w:rFonts w:ascii="Calibri" w:hAnsi="Calibri" w:cs="Calibri"/>
        </w:rPr>
        <w:tab/>
      </w:r>
      <w:r w:rsidRPr="00DD7DE6">
        <w:rPr>
          <w:rFonts w:ascii="Calibri" w:hAnsi="Calibri" w:cs="Calibri"/>
        </w:rPr>
        <w:tab/>
        <w:t>przedst. naucz. akad. WBiO</w:t>
      </w:r>
      <w:r w:rsidRPr="00DD7DE6">
        <w:rPr>
          <w:rFonts w:ascii="Calibri" w:hAnsi="Calibri" w:cs="Calibri"/>
        </w:rPr>
        <w:br/>
        <w:t>prof. dr hab. Aleksandra Duda-Chodak</w:t>
      </w:r>
      <w:r w:rsidRPr="00DD7DE6">
        <w:rPr>
          <w:rFonts w:ascii="Calibri" w:hAnsi="Calibri" w:cs="Calibri"/>
        </w:rPr>
        <w:tab/>
      </w:r>
      <w:r w:rsidRPr="00DD7DE6">
        <w:rPr>
          <w:rFonts w:ascii="Calibri" w:hAnsi="Calibri" w:cs="Calibri"/>
        </w:rPr>
        <w:tab/>
        <w:t>przedst. naucz. akad. WTŻ, Dziekan</w:t>
      </w:r>
    </w:p>
    <w:p w:rsidR="00296338" w:rsidRPr="00DD7DE6" w:rsidRDefault="00296338" w:rsidP="00296338">
      <w:pPr>
        <w:tabs>
          <w:tab w:val="left" w:pos="4500"/>
        </w:tabs>
        <w:spacing w:line="360" w:lineRule="auto"/>
        <w:rPr>
          <w:rFonts w:ascii="Calibri" w:hAnsi="Calibri" w:cs="Calibri"/>
        </w:rPr>
      </w:pPr>
      <w:r w:rsidRPr="00DD7DE6">
        <w:rPr>
          <w:rFonts w:ascii="Calibri" w:hAnsi="Calibri" w:cs="Calibri"/>
        </w:rPr>
        <w:t>dr hab. inż. Monika Bieniasz, prof. URK</w:t>
      </w:r>
      <w:r w:rsidRPr="00DD7DE6">
        <w:rPr>
          <w:rFonts w:ascii="Calibri" w:hAnsi="Calibri" w:cs="Calibri"/>
        </w:rPr>
        <w:tab/>
      </w:r>
      <w:r w:rsidRPr="00DD7DE6">
        <w:rPr>
          <w:rFonts w:ascii="Calibri" w:hAnsi="Calibri" w:cs="Calibri"/>
        </w:rPr>
        <w:tab/>
        <w:t>przedst. poz. naucz. akad. WBiO</w:t>
      </w:r>
    </w:p>
    <w:p w:rsidR="00296338" w:rsidRPr="00DD7DE6" w:rsidRDefault="00296338" w:rsidP="00296338">
      <w:pPr>
        <w:tabs>
          <w:tab w:val="left" w:pos="4500"/>
        </w:tabs>
        <w:spacing w:line="360" w:lineRule="auto"/>
        <w:rPr>
          <w:rFonts w:ascii="Calibri" w:hAnsi="Calibri" w:cs="Calibri"/>
        </w:rPr>
      </w:pPr>
      <w:r w:rsidRPr="00DD7DE6">
        <w:rPr>
          <w:rFonts w:ascii="Calibri" w:hAnsi="Calibri" w:cs="Calibri"/>
        </w:rPr>
        <w:t>dr inż. Maciej Gliniak, prof. URK</w:t>
      </w:r>
      <w:r w:rsidRPr="00DD7DE6">
        <w:rPr>
          <w:rFonts w:ascii="Calibri" w:hAnsi="Calibri" w:cs="Calibri"/>
        </w:rPr>
        <w:tab/>
      </w:r>
      <w:r w:rsidRPr="00DD7DE6">
        <w:rPr>
          <w:rFonts w:ascii="Calibri" w:hAnsi="Calibri" w:cs="Calibri"/>
        </w:rPr>
        <w:tab/>
        <w:t>przedst. poz. naucz. akad. WIPiE</w:t>
      </w:r>
    </w:p>
    <w:p w:rsidR="00296338" w:rsidRDefault="00296338" w:rsidP="00CE2B0C">
      <w:pPr>
        <w:suppressAutoHyphens w:val="0"/>
        <w:spacing w:line="360" w:lineRule="auto"/>
        <w:ind w:left="4963" w:hanging="4963"/>
        <w:rPr>
          <w:rFonts w:ascii="Calibri" w:hAnsi="Calibri" w:cs="Calibri"/>
        </w:rPr>
      </w:pPr>
      <w:r>
        <w:rPr>
          <w:rFonts w:ascii="Calibri" w:hAnsi="Calibri" w:cs="Calibri"/>
        </w:rPr>
        <w:t>mgr Marta Janda-Pająk</w:t>
      </w:r>
      <w:r>
        <w:rPr>
          <w:rFonts w:ascii="Calibri" w:hAnsi="Calibri" w:cs="Calibri"/>
        </w:rPr>
        <w:tab/>
      </w:r>
      <w:r w:rsidRPr="00DD7DE6">
        <w:rPr>
          <w:rFonts w:ascii="Calibri" w:hAnsi="Calibri" w:cs="Calibri"/>
        </w:rPr>
        <w:t>przedst. poz. naucz. akad. jedn. ogólnou.</w:t>
      </w:r>
    </w:p>
    <w:p w:rsidR="0082169F" w:rsidRPr="00DD7DE6" w:rsidRDefault="0082169F" w:rsidP="0082169F">
      <w:pPr>
        <w:spacing w:line="360" w:lineRule="auto"/>
        <w:rPr>
          <w:rFonts w:ascii="Calibri" w:hAnsi="Calibri" w:cs="Calibri"/>
        </w:rPr>
      </w:pPr>
      <w:r w:rsidRPr="00DD7DE6">
        <w:rPr>
          <w:rFonts w:ascii="Calibri" w:hAnsi="Calibri" w:cs="Calibri"/>
        </w:rPr>
        <w:t>prof. dr hab. inż. Bogdan Kulig</w:t>
      </w:r>
      <w:r w:rsidRPr="00DD7DE6">
        <w:rPr>
          <w:rFonts w:ascii="Calibri" w:hAnsi="Calibri" w:cs="Calibri"/>
        </w:rPr>
        <w:tab/>
      </w:r>
      <w:r w:rsidRPr="00DD7DE6">
        <w:rPr>
          <w:rFonts w:ascii="Calibri" w:hAnsi="Calibri" w:cs="Calibri"/>
        </w:rPr>
        <w:tab/>
      </w:r>
      <w:r w:rsidRPr="00DD7DE6">
        <w:rPr>
          <w:rFonts w:ascii="Calibri" w:hAnsi="Calibri" w:cs="Calibri"/>
        </w:rPr>
        <w:tab/>
        <w:t>Dziekan WR-E</w:t>
      </w:r>
    </w:p>
    <w:p w:rsidR="00CE2B0C" w:rsidRPr="00DD7DE6" w:rsidRDefault="00CE2B0C" w:rsidP="00CE2B0C">
      <w:pPr>
        <w:spacing w:line="360" w:lineRule="auto"/>
        <w:rPr>
          <w:rFonts w:ascii="Calibri" w:hAnsi="Calibri" w:cs="Calibri"/>
        </w:rPr>
      </w:pPr>
      <w:r w:rsidRPr="00DD7DE6">
        <w:rPr>
          <w:rFonts w:ascii="Calibri" w:hAnsi="Calibri" w:cs="Calibri"/>
        </w:rPr>
        <w:t>mgr Mariusz Kwinta-Pudełko</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Przewodniczący ZZ PNNA UR</w:t>
      </w:r>
    </w:p>
    <w:p w:rsidR="00877581" w:rsidRDefault="00877581" w:rsidP="00877581">
      <w:pPr>
        <w:tabs>
          <w:tab w:val="left" w:pos="1590"/>
          <w:tab w:val="left" w:pos="4500"/>
        </w:tabs>
        <w:spacing w:line="360" w:lineRule="auto"/>
        <w:rPr>
          <w:rFonts w:ascii="Calibri" w:hAnsi="Calibri" w:cs="Calibri"/>
        </w:rPr>
      </w:pPr>
    </w:p>
    <w:p w:rsidR="0082169F" w:rsidRPr="00DD7DE6" w:rsidRDefault="0082169F" w:rsidP="00877581">
      <w:pPr>
        <w:tabs>
          <w:tab w:val="left" w:pos="1590"/>
          <w:tab w:val="left" w:pos="4500"/>
        </w:tabs>
        <w:spacing w:line="360" w:lineRule="auto"/>
        <w:rPr>
          <w:rFonts w:ascii="Calibri" w:hAnsi="Calibri" w:cs="Calibri"/>
        </w:rPr>
      </w:pPr>
    </w:p>
    <w:p w:rsidR="00FF59C3" w:rsidRPr="00DD7DE6" w:rsidRDefault="00FF59C3" w:rsidP="0022021D">
      <w:pPr>
        <w:spacing w:line="360" w:lineRule="auto"/>
        <w:rPr>
          <w:rFonts w:ascii="Calibri" w:hAnsi="Calibri" w:cs="Calibri"/>
        </w:rPr>
      </w:pPr>
      <w:r w:rsidRPr="00DD7DE6">
        <w:rPr>
          <w:rFonts w:ascii="Calibri" w:hAnsi="Calibri" w:cs="Calibri"/>
          <w:b/>
          <w:bCs/>
        </w:rPr>
        <w:lastRenderedPageBreak/>
        <w:t xml:space="preserve">Nieobecni – </w:t>
      </w:r>
      <w:r>
        <w:rPr>
          <w:rFonts w:ascii="Calibri" w:hAnsi="Calibri" w:cs="Calibri"/>
          <w:b/>
          <w:bCs/>
        </w:rPr>
        <w:t>nie</w:t>
      </w:r>
      <w:r w:rsidRPr="00DD7DE6">
        <w:rPr>
          <w:rFonts w:ascii="Calibri" w:hAnsi="Calibri" w:cs="Calibri"/>
          <w:b/>
          <w:bCs/>
        </w:rPr>
        <w:t>usprawiedliwieni:</w:t>
      </w:r>
    </w:p>
    <w:p w:rsidR="0082169F" w:rsidRPr="00DD7DE6" w:rsidRDefault="0055061B" w:rsidP="0082169F">
      <w:pPr>
        <w:spacing w:line="360" w:lineRule="auto"/>
        <w:rPr>
          <w:rFonts w:ascii="Calibri" w:hAnsi="Calibri" w:cs="Calibri"/>
        </w:rPr>
      </w:pPr>
      <w:r>
        <w:rPr>
          <w:rFonts w:ascii="Calibri" w:hAnsi="Calibri" w:cs="Calibri"/>
        </w:rPr>
        <w:br/>
      </w:r>
      <w:r w:rsidR="0082169F" w:rsidRPr="00DD7DE6">
        <w:rPr>
          <w:rFonts w:ascii="Calibri" w:hAnsi="Calibri" w:cs="Calibri"/>
        </w:rPr>
        <w:t>Agnieszka Partyka</w:t>
      </w:r>
      <w:r w:rsidR="0082169F" w:rsidRPr="00DD7DE6">
        <w:rPr>
          <w:rFonts w:ascii="Calibri" w:hAnsi="Calibri" w:cs="Calibri"/>
        </w:rPr>
        <w:tab/>
      </w:r>
      <w:r w:rsidR="0082169F" w:rsidRPr="00DD7DE6">
        <w:rPr>
          <w:rFonts w:ascii="Calibri" w:hAnsi="Calibri" w:cs="Calibri"/>
        </w:rPr>
        <w:tab/>
      </w:r>
      <w:r w:rsidR="0082169F">
        <w:rPr>
          <w:rFonts w:ascii="Calibri" w:hAnsi="Calibri" w:cs="Calibri"/>
        </w:rPr>
        <w:tab/>
      </w:r>
      <w:r w:rsidR="0082169F">
        <w:rPr>
          <w:rFonts w:ascii="Calibri" w:hAnsi="Calibri" w:cs="Calibri"/>
        </w:rPr>
        <w:tab/>
      </w:r>
      <w:r w:rsidR="0082169F">
        <w:rPr>
          <w:rFonts w:ascii="Calibri" w:hAnsi="Calibri" w:cs="Calibri"/>
        </w:rPr>
        <w:tab/>
      </w:r>
      <w:r w:rsidR="0082169F" w:rsidRPr="00DD7DE6">
        <w:rPr>
          <w:rFonts w:ascii="Calibri" w:hAnsi="Calibri" w:cs="Calibri"/>
        </w:rPr>
        <w:t>przedst. studentów WIŚiG</w:t>
      </w:r>
      <w:r w:rsidR="0082169F" w:rsidRPr="00DD7DE6">
        <w:rPr>
          <w:rFonts w:ascii="Calibri" w:hAnsi="Calibri" w:cs="Calibri"/>
        </w:rPr>
        <w:br/>
        <w:t>Miłosz Opala</w:t>
      </w:r>
      <w:r w:rsidR="0082169F" w:rsidRPr="00DD7DE6">
        <w:rPr>
          <w:rFonts w:ascii="Calibri" w:hAnsi="Calibri" w:cs="Calibri"/>
        </w:rPr>
        <w:tab/>
      </w:r>
      <w:r w:rsidR="0082169F" w:rsidRPr="00DD7DE6">
        <w:rPr>
          <w:rFonts w:ascii="Calibri" w:hAnsi="Calibri" w:cs="Calibri"/>
        </w:rPr>
        <w:tab/>
      </w:r>
      <w:r w:rsidR="0082169F" w:rsidRPr="00DD7DE6">
        <w:rPr>
          <w:rFonts w:ascii="Calibri" w:hAnsi="Calibri" w:cs="Calibri"/>
        </w:rPr>
        <w:tab/>
      </w:r>
      <w:r w:rsidR="0082169F" w:rsidRPr="00DD7DE6">
        <w:rPr>
          <w:rFonts w:ascii="Calibri" w:hAnsi="Calibri" w:cs="Calibri"/>
        </w:rPr>
        <w:tab/>
      </w:r>
      <w:r w:rsidR="0082169F" w:rsidRPr="00DD7DE6">
        <w:rPr>
          <w:rFonts w:ascii="Calibri" w:hAnsi="Calibri" w:cs="Calibri"/>
        </w:rPr>
        <w:tab/>
      </w:r>
      <w:r w:rsidR="0082169F" w:rsidRPr="00DD7DE6">
        <w:rPr>
          <w:rFonts w:ascii="Calibri" w:hAnsi="Calibri" w:cs="Calibri"/>
        </w:rPr>
        <w:tab/>
        <w:t>przedst. studentów WIPiE</w:t>
      </w:r>
    </w:p>
    <w:p w:rsidR="0082169F" w:rsidRPr="00DD7DE6" w:rsidRDefault="0082169F" w:rsidP="0082169F">
      <w:pPr>
        <w:tabs>
          <w:tab w:val="left" w:pos="4500"/>
        </w:tabs>
        <w:spacing w:line="360" w:lineRule="auto"/>
        <w:rPr>
          <w:rFonts w:ascii="Calibri" w:hAnsi="Calibri" w:cs="Calibri"/>
        </w:rPr>
      </w:pPr>
      <w:r w:rsidRPr="00DD7DE6">
        <w:rPr>
          <w:rFonts w:ascii="Calibri" w:hAnsi="Calibri" w:cs="Calibri"/>
        </w:rPr>
        <w:t>Katarzyna Jurczyk</w:t>
      </w:r>
      <w:r w:rsidRPr="00DD7DE6">
        <w:rPr>
          <w:rFonts w:ascii="Calibri" w:hAnsi="Calibri" w:cs="Calibri"/>
        </w:rPr>
        <w:tab/>
      </w:r>
      <w:r w:rsidRPr="00DD7DE6">
        <w:rPr>
          <w:rFonts w:ascii="Calibri" w:hAnsi="Calibri" w:cs="Calibri"/>
        </w:rPr>
        <w:tab/>
        <w:t>przedst. studentów WTŻ</w:t>
      </w:r>
    </w:p>
    <w:p w:rsidR="0082169F" w:rsidRPr="00AE5540" w:rsidRDefault="0082169F" w:rsidP="00D67FB7">
      <w:pPr>
        <w:spacing w:line="360" w:lineRule="auto"/>
        <w:rPr>
          <w:rFonts w:ascii="Calibri" w:hAnsi="Calibri" w:cs="Calibri"/>
          <w:lang w:eastAsia="pl-PL"/>
        </w:rPr>
      </w:pPr>
    </w:p>
    <w:p w:rsidR="002A3CA2" w:rsidRPr="00AE5540" w:rsidRDefault="00146033" w:rsidP="00D67FB7">
      <w:pPr>
        <w:spacing w:line="360" w:lineRule="auto"/>
        <w:rPr>
          <w:rFonts w:ascii="Calibri" w:hAnsi="Calibri" w:cs="Calibri"/>
          <w:lang w:eastAsia="pl-PL"/>
        </w:rPr>
      </w:pPr>
      <w:r w:rsidRPr="00AE5540">
        <w:rPr>
          <w:rFonts w:ascii="Calibri" w:hAnsi="Calibri" w:cs="Calibri"/>
          <w:lang w:eastAsia="pl-PL"/>
        </w:rPr>
        <w:t>*************</w:t>
      </w:r>
    </w:p>
    <w:p w:rsidR="00877581" w:rsidRPr="00AE5540" w:rsidRDefault="00877581" w:rsidP="00D67FB7">
      <w:pPr>
        <w:spacing w:line="360" w:lineRule="auto"/>
        <w:rPr>
          <w:rFonts w:ascii="Calibri" w:hAnsi="Calibri" w:cs="Calibri"/>
          <w:lang w:eastAsia="pl-PL"/>
        </w:rPr>
      </w:pPr>
    </w:p>
    <w:p w:rsidR="00296338" w:rsidRPr="00AE5540" w:rsidRDefault="00296338" w:rsidP="00D67FB7">
      <w:pPr>
        <w:spacing w:line="360" w:lineRule="auto"/>
        <w:rPr>
          <w:rFonts w:ascii="Calibri" w:eastAsia="Batang" w:hAnsi="Calibri" w:cs="Calibri"/>
          <w:b/>
          <w:u w:val="single"/>
          <w:lang w:eastAsia="pl-PL"/>
        </w:rPr>
      </w:pPr>
      <w:r w:rsidRPr="00AE5540">
        <w:rPr>
          <w:rFonts w:ascii="Calibri" w:eastAsia="Batang" w:hAnsi="Calibri" w:cs="Calibri"/>
          <w:b/>
          <w:u w:val="single"/>
          <w:lang w:eastAsia="pl-PL"/>
        </w:rPr>
        <w:t>P o r z ą d e k   o b r a d:</w:t>
      </w:r>
    </w:p>
    <w:p w:rsidR="00296338" w:rsidRPr="00AE5540" w:rsidRDefault="00296338" w:rsidP="00D67FB7">
      <w:pPr>
        <w:spacing w:line="360" w:lineRule="auto"/>
        <w:rPr>
          <w:rFonts w:ascii="Calibri" w:eastAsia="Batang" w:hAnsi="Calibri" w:cs="Calibri"/>
          <w:b/>
          <w:u w:val="single"/>
          <w:lang w:eastAsia="pl-PL"/>
        </w:rPr>
      </w:pPr>
    </w:p>
    <w:p w:rsidR="00296338" w:rsidRPr="00AE5540" w:rsidRDefault="00296338" w:rsidP="00D67FB7">
      <w:pPr>
        <w:numPr>
          <w:ilvl w:val="0"/>
          <w:numId w:val="3"/>
        </w:numPr>
        <w:tabs>
          <w:tab w:val="clear" w:pos="9360"/>
          <w:tab w:val="num" w:pos="360"/>
        </w:tabs>
        <w:suppressAutoHyphens w:val="0"/>
        <w:spacing w:line="360" w:lineRule="auto"/>
        <w:ind w:left="357" w:hanging="357"/>
        <w:rPr>
          <w:rFonts w:ascii="Calibri" w:eastAsia="Batang" w:hAnsi="Calibri" w:cs="Calibri"/>
          <w:lang w:eastAsia="pl-PL"/>
        </w:rPr>
      </w:pPr>
      <w:r w:rsidRPr="00AE5540">
        <w:rPr>
          <w:rFonts w:ascii="Calibri" w:eastAsia="Batang" w:hAnsi="Calibri" w:cs="Calibri"/>
          <w:lang w:eastAsia="pl-PL"/>
        </w:rPr>
        <w:t>Otwarcie posiedzenia Senatu.</w:t>
      </w:r>
    </w:p>
    <w:p w:rsidR="00296338" w:rsidRPr="00AE5540" w:rsidRDefault="00296338" w:rsidP="00D67FB7">
      <w:pPr>
        <w:spacing w:line="360" w:lineRule="auto"/>
        <w:ind w:left="357"/>
        <w:rPr>
          <w:rFonts w:ascii="Calibri" w:eastAsia="Batang" w:hAnsi="Calibri" w:cs="Calibri"/>
          <w:lang w:eastAsia="pl-PL"/>
        </w:rPr>
      </w:pPr>
    </w:p>
    <w:p w:rsidR="00296338" w:rsidRPr="00AE5540" w:rsidRDefault="00296338" w:rsidP="00D67FB7">
      <w:pPr>
        <w:numPr>
          <w:ilvl w:val="0"/>
          <w:numId w:val="3"/>
        </w:numPr>
        <w:tabs>
          <w:tab w:val="clear" w:pos="9360"/>
          <w:tab w:val="num" w:pos="360"/>
        </w:tabs>
        <w:suppressAutoHyphens w:val="0"/>
        <w:spacing w:line="360" w:lineRule="auto"/>
        <w:ind w:left="357" w:hanging="357"/>
        <w:rPr>
          <w:rFonts w:ascii="Calibri" w:eastAsia="Batang" w:hAnsi="Calibri" w:cs="Calibri"/>
          <w:lang w:eastAsia="pl-PL"/>
        </w:rPr>
      </w:pPr>
      <w:r w:rsidRPr="00AE5540">
        <w:rPr>
          <w:rFonts w:ascii="Calibri" w:eastAsia="Batang" w:hAnsi="Calibri" w:cs="Calibri"/>
          <w:lang w:eastAsia="pl-PL"/>
        </w:rPr>
        <w:t>Informacje:</w:t>
      </w:r>
    </w:p>
    <w:p w:rsidR="00296338" w:rsidRPr="00AE5540" w:rsidRDefault="00296338" w:rsidP="00D67FB7">
      <w:pPr>
        <w:numPr>
          <w:ilvl w:val="0"/>
          <w:numId w:val="2"/>
        </w:numPr>
        <w:suppressAutoHyphens w:val="0"/>
        <w:spacing w:line="360" w:lineRule="auto"/>
        <w:rPr>
          <w:rFonts w:ascii="Calibri" w:eastAsia="Batang" w:hAnsi="Calibri" w:cs="Calibri"/>
          <w:lang w:eastAsia="pl-PL"/>
        </w:rPr>
      </w:pPr>
      <w:r w:rsidRPr="00AE5540">
        <w:rPr>
          <w:rFonts w:ascii="Calibri" w:eastAsia="Batang" w:hAnsi="Calibri" w:cs="Calibri"/>
          <w:lang w:eastAsia="pl-PL"/>
        </w:rPr>
        <w:t>Rektora,</w:t>
      </w:r>
    </w:p>
    <w:p w:rsidR="00296338" w:rsidRPr="00AE5540" w:rsidRDefault="00296338" w:rsidP="00D67FB7">
      <w:pPr>
        <w:numPr>
          <w:ilvl w:val="0"/>
          <w:numId w:val="2"/>
        </w:numPr>
        <w:suppressAutoHyphens w:val="0"/>
        <w:spacing w:line="360" w:lineRule="auto"/>
        <w:rPr>
          <w:rFonts w:ascii="Calibri" w:eastAsia="Batang" w:hAnsi="Calibri" w:cs="Calibri"/>
          <w:lang w:eastAsia="pl-PL"/>
        </w:rPr>
      </w:pPr>
      <w:r w:rsidRPr="00AE5540">
        <w:rPr>
          <w:rFonts w:ascii="Calibri" w:eastAsia="Batang" w:hAnsi="Calibri" w:cs="Calibri"/>
          <w:lang w:eastAsia="pl-PL"/>
        </w:rPr>
        <w:t>Prorektorów,</w:t>
      </w:r>
    </w:p>
    <w:p w:rsidR="00296338" w:rsidRPr="00AE5540" w:rsidRDefault="00296338" w:rsidP="00D67FB7">
      <w:pPr>
        <w:numPr>
          <w:ilvl w:val="0"/>
          <w:numId w:val="2"/>
        </w:numPr>
        <w:suppressAutoHyphens w:val="0"/>
        <w:spacing w:line="360" w:lineRule="auto"/>
        <w:rPr>
          <w:rFonts w:ascii="Calibri" w:eastAsia="Batang" w:hAnsi="Calibri" w:cs="Calibri"/>
          <w:lang w:eastAsia="pl-PL"/>
        </w:rPr>
      </w:pPr>
      <w:r w:rsidRPr="00AE5540">
        <w:rPr>
          <w:rFonts w:ascii="Calibri" w:eastAsia="Batang" w:hAnsi="Calibri" w:cs="Calibri"/>
          <w:lang w:eastAsia="pl-PL"/>
        </w:rPr>
        <w:t>Dziekanów.</w:t>
      </w:r>
    </w:p>
    <w:p w:rsidR="00296338" w:rsidRPr="00AE5540" w:rsidRDefault="00296338" w:rsidP="00D67FB7">
      <w:pPr>
        <w:spacing w:line="360" w:lineRule="auto"/>
        <w:ind w:left="720"/>
        <w:rPr>
          <w:rFonts w:ascii="Calibri" w:eastAsia="Batang" w:hAnsi="Calibri" w:cs="Calibri"/>
          <w:lang w:eastAsia="pl-PL"/>
        </w:rPr>
      </w:pPr>
    </w:p>
    <w:p w:rsidR="00296338" w:rsidRPr="00AE5540" w:rsidRDefault="00296338" w:rsidP="00D67FB7">
      <w:pPr>
        <w:numPr>
          <w:ilvl w:val="0"/>
          <w:numId w:val="3"/>
        </w:numPr>
        <w:tabs>
          <w:tab w:val="clear" w:pos="9360"/>
          <w:tab w:val="num" w:pos="360"/>
        </w:tabs>
        <w:spacing w:line="360" w:lineRule="auto"/>
        <w:ind w:left="360"/>
        <w:contextualSpacing/>
        <w:rPr>
          <w:rFonts w:ascii="Calibri" w:hAnsi="Calibri" w:cs="Calibri"/>
        </w:rPr>
      </w:pPr>
      <w:r w:rsidRPr="00AE5540">
        <w:rPr>
          <w:rFonts w:ascii="Calibri" w:hAnsi="Calibri" w:cs="Calibri"/>
        </w:rPr>
        <w:t xml:space="preserve">Nadanie „Odznaki za Wybitne Zasługi dla Uczelni” </w:t>
      </w:r>
      <w:r w:rsidR="009C2A89">
        <w:rPr>
          <w:rFonts w:ascii="Calibri" w:hAnsi="Calibri" w:cs="Calibri"/>
        </w:rPr>
        <w:t xml:space="preserve">mgr inż. </w:t>
      </w:r>
      <w:r w:rsidRPr="00AE5540">
        <w:rPr>
          <w:rFonts w:ascii="Calibri" w:hAnsi="Calibri" w:cs="Calibri"/>
        </w:rPr>
        <w:t>Bog</w:t>
      </w:r>
      <w:r w:rsidR="009C2A89">
        <w:rPr>
          <w:rFonts w:ascii="Calibri" w:hAnsi="Calibri" w:cs="Calibri"/>
        </w:rPr>
        <w:t>usławowi Berce – p</w:t>
      </w:r>
      <w:r w:rsidRPr="00AE5540">
        <w:rPr>
          <w:rFonts w:ascii="Calibri" w:hAnsi="Calibri" w:cs="Calibri"/>
        </w:rPr>
        <w:t>rezesowi Zarządu Przedsiębiorstwa Rolno-Przemysłowego AGROMAX Sp. z o.o. w Raciborzu, pierwszemu przewodniczącemu Rady Uczelni.</w:t>
      </w:r>
    </w:p>
    <w:p w:rsidR="00296338" w:rsidRPr="00AE5540" w:rsidRDefault="00296338" w:rsidP="00D67FB7">
      <w:pPr>
        <w:spacing w:line="360" w:lineRule="auto"/>
        <w:ind w:left="360"/>
        <w:contextualSpacing/>
        <w:rPr>
          <w:rFonts w:ascii="Calibri" w:hAnsi="Calibri" w:cs="Calibri"/>
        </w:rPr>
      </w:pPr>
    </w:p>
    <w:p w:rsidR="00296338" w:rsidRPr="00AE5540" w:rsidRDefault="00296338" w:rsidP="00D67FB7">
      <w:pPr>
        <w:numPr>
          <w:ilvl w:val="0"/>
          <w:numId w:val="3"/>
        </w:numPr>
        <w:tabs>
          <w:tab w:val="clear" w:pos="9360"/>
          <w:tab w:val="num" w:pos="360"/>
        </w:tabs>
        <w:spacing w:line="360" w:lineRule="auto"/>
        <w:ind w:left="360"/>
        <w:contextualSpacing/>
        <w:rPr>
          <w:rFonts w:ascii="Calibri" w:hAnsi="Calibri" w:cs="Calibri"/>
        </w:rPr>
      </w:pPr>
      <w:r w:rsidRPr="00AE5540">
        <w:rPr>
          <w:rFonts w:ascii="Calibri" w:hAnsi="Calibri" w:cs="Calibri"/>
        </w:rPr>
        <w:t>Powołanie członków Rady dyscypliny Rolnictwo i Ogrodnictwo na kadencję 2022–2024.</w:t>
      </w:r>
    </w:p>
    <w:p w:rsidR="00296338" w:rsidRPr="00AE5540" w:rsidRDefault="00296338" w:rsidP="00D67FB7">
      <w:pPr>
        <w:pStyle w:val="Akapitzlist"/>
        <w:spacing w:line="360" w:lineRule="auto"/>
        <w:rPr>
          <w:rFonts w:ascii="Calibri" w:hAnsi="Calibri" w:cs="Calibri"/>
        </w:rPr>
      </w:pPr>
    </w:p>
    <w:p w:rsidR="00296338" w:rsidRPr="00AE5540" w:rsidRDefault="00296338" w:rsidP="00D67FB7">
      <w:pPr>
        <w:pStyle w:val="Akapitzlist"/>
        <w:numPr>
          <w:ilvl w:val="0"/>
          <w:numId w:val="3"/>
        </w:numPr>
        <w:tabs>
          <w:tab w:val="clear" w:pos="9360"/>
          <w:tab w:val="num" w:pos="360"/>
        </w:tabs>
        <w:suppressAutoHyphens w:val="0"/>
        <w:spacing w:after="160" w:line="360" w:lineRule="auto"/>
        <w:ind w:left="360"/>
        <w:rPr>
          <w:rFonts w:ascii="Calibri" w:hAnsi="Calibri" w:cs="Calibri"/>
        </w:rPr>
      </w:pPr>
      <w:r w:rsidRPr="00AE5540">
        <w:rPr>
          <w:rFonts w:ascii="Calibri" w:hAnsi="Calibri" w:cs="Calibri"/>
        </w:rPr>
        <w:t>Powołanie członków Rady dyscypliny Inżynieria środowiska, górnictwo i energetyka na kadencję 2022–2024.</w:t>
      </w:r>
    </w:p>
    <w:p w:rsidR="00296338" w:rsidRPr="00AE5540" w:rsidRDefault="00296338" w:rsidP="00D67FB7">
      <w:pPr>
        <w:pStyle w:val="Akapitzlist"/>
        <w:spacing w:line="360" w:lineRule="auto"/>
        <w:rPr>
          <w:rFonts w:ascii="Calibri" w:hAnsi="Calibri" w:cs="Calibri"/>
        </w:rPr>
      </w:pPr>
    </w:p>
    <w:p w:rsidR="00296338" w:rsidRPr="00AE5540" w:rsidRDefault="00296338" w:rsidP="00D67FB7">
      <w:pPr>
        <w:pStyle w:val="Akapitzlist"/>
        <w:numPr>
          <w:ilvl w:val="0"/>
          <w:numId w:val="3"/>
        </w:numPr>
        <w:tabs>
          <w:tab w:val="clear" w:pos="9360"/>
          <w:tab w:val="num" w:pos="360"/>
        </w:tabs>
        <w:suppressAutoHyphens w:val="0"/>
        <w:spacing w:after="160" w:line="360" w:lineRule="auto"/>
        <w:ind w:left="360"/>
        <w:rPr>
          <w:rFonts w:ascii="Calibri" w:hAnsi="Calibri" w:cs="Calibri"/>
          <w:szCs w:val="24"/>
        </w:rPr>
      </w:pPr>
      <w:r w:rsidRPr="00AE5540">
        <w:rPr>
          <w:rFonts w:ascii="Calibri" w:hAnsi="Calibri" w:cs="Calibri"/>
          <w:szCs w:val="24"/>
        </w:rPr>
        <w:t>Powołanie członków Rady dyscypliny Weterynaria na kadencję 2023–2024.</w:t>
      </w:r>
    </w:p>
    <w:p w:rsidR="008848AE" w:rsidRPr="00AE5540" w:rsidRDefault="008848AE" w:rsidP="00D67FB7">
      <w:pPr>
        <w:pStyle w:val="Akapitzlist"/>
        <w:suppressAutoHyphens w:val="0"/>
        <w:spacing w:after="160" w:line="360" w:lineRule="auto"/>
        <w:ind w:left="0"/>
        <w:rPr>
          <w:rFonts w:ascii="Calibri" w:hAnsi="Calibri" w:cs="Calibri"/>
          <w:szCs w:val="24"/>
        </w:rPr>
      </w:pPr>
    </w:p>
    <w:p w:rsidR="00296338" w:rsidRPr="00AE5540" w:rsidRDefault="00296338" w:rsidP="00D67FB7">
      <w:pPr>
        <w:numPr>
          <w:ilvl w:val="0"/>
          <w:numId w:val="3"/>
        </w:numPr>
        <w:tabs>
          <w:tab w:val="clear" w:pos="9360"/>
          <w:tab w:val="num" w:pos="360"/>
        </w:tabs>
        <w:spacing w:line="360" w:lineRule="auto"/>
        <w:ind w:left="360"/>
        <w:contextualSpacing/>
        <w:rPr>
          <w:rFonts w:ascii="Calibri" w:hAnsi="Calibri" w:cs="Calibri"/>
        </w:rPr>
      </w:pPr>
      <w:r w:rsidRPr="00AE5540">
        <w:rPr>
          <w:rFonts w:ascii="Calibri" w:hAnsi="Calibri" w:cs="Calibri"/>
        </w:rPr>
        <w:t xml:space="preserve">Uchwalenie zmian w Statucie Uniwersytetu Rolniczego im. Hugona Kołłątaja </w:t>
      </w:r>
      <w:r w:rsidRPr="00AE5540">
        <w:rPr>
          <w:rFonts w:ascii="Calibri" w:hAnsi="Calibri" w:cs="Calibri"/>
        </w:rPr>
        <w:br/>
        <w:t>w Krakowie.</w:t>
      </w:r>
    </w:p>
    <w:p w:rsidR="008848AE" w:rsidRPr="00AE5540" w:rsidRDefault="008848AE" w:rsidP="00D67FB7">
      <w:pPr>
        <w:spacing w:line="360" w:lineRule="auto"/>
        <w:ind w:left="360"/>
        <w:contextualSpacing/>
        <w:rPr>
          <w:rFonts w:ascii="Calibri" w:hAnsi="Calibri" w:cs="Calibri"/>
        </w:rPr>
      </w:pPr>
    </w:p>
    <w:p w:rsidR="00296338" w:rsidRPr="00BC3854" w:rsidRDefault="00296338" w:rsidP="00D67FB7">
      <w:pPr>
        <w:numPr>
          <w:ilvl w:val="0"/>
          <w:numId w:val="3"/>
        </w:numPr>
        <w:tabs>
          <w:tab w:val="clear" w:pos="9360"/>
          <w:tab w:val="num" w:pos="360"/>
        </w:tabs>
        <w:spacing w:line="360" w:lineRule="auto"/>
        <w:ind w:left="360"/>
        <w:contextualSpacing/>
        <w:rPr>
          <w:rFonts w:ascii="Calibri" w:hAnsi="Calibri" w:cs="Calibri"/>
        </w:rPr>
      </w:pPr>
      <w:r w:rsidRPr="00AE5540">
        <w:rPr>
          <w:rFonts w:ascii="Calibri" w:hAnsi="Calibri" w:cs="Calibri"/>
          <w:lang w:eastAsia="pl-PL"/>
        </w:rPr>
        <w:lastRenderedPageBreak/>
        <w:t xml:space="preserve">Nowelizacja </w:t>
      </w:r>
      <w:r w:rsidRPr="00BC3854">
        <w:rPr>
          <w:rFonts w:ascii="Calibri" w:hAnsi="Calibri" w:cs="Calibri"/>
          <w:lang w:eastAsia="pl-PL"/>
        </w:rPr>
        <w:t xml:space="preserve">Uchwały nr 77/2022 z dnia 29 czerwca 2022 roku dotyczącej ustalenia programu studiów na kierunku </w:t>
      </w:r>
      <w:r w:rsidRPr="00BC3854">
        <w:rPr>
          <w:rFonts w:ascii="Calibri" w:hAnsi="Calibri" w:cs="Calibri"/>
          <w:bCs/>
          <w:iCs/>
          <w:lang w:eastAsia="pl-PL"/>
        </w:rPr>
        <w:t>ogrodnictwo,</w:t>
      </w:r>
      <w:r w:rsidRPr="00BC3854">
        <w:rPr>
          <w:rFonts w:ascii="Calibri" w:hAnsi="Calibri" w:cs="Calibri"/>
          <w:lang w:eastAsia="pl-PL"/>
        </w:rPr>
        <w:t xml:space="preserve"> studia II stopnia, profil ogólnoakademicki, studia stacjonarne, od roku akademickiego 2022/2023.</w:t>
      </w:r>
    </w:p>
    <w:p w:rsidR="00296338" w:rsidRPr="00BC3854" w:rsidRDefault="00296338" w:rsidP="00D67FB7">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Nowelizacja Uchwały nr 79/2022 z dnia 29</w:t>
      </w:r>
      <w:r w:rsidRPr="00BC3854">
        <w:rPr>
          <w:rFonts w:ascii="Calibri" w:hAnsi="Calibri" w:cs="Calibri"/>
          <w:lang w:eastAsia="pl-PL"/>
        </w:rPr>
        <w:t xml:space="preserve"> czerwca </w:t>
      </w:r>
      <w:r w:rsidRPr="00BC3854">
        <w:rPr>
          <w:rFonts w:ascii="Calibri" w:hAnsi="Calibri" w:cs="Calibri"/>
        </w:rPr>
        <w:t xml:space="preserve">2022 roku  dotyczącej ustalenia programu studiów na kierunku </w:t>
      </w:r>
      <w:r w:rsidRPr="00BC3854">
        <w:rPr>
          <w:rFonts w:ascii="Calibri" w:hAnsi="Calibri" w:cs="Calibri"/>
          <w:bCs/>
          <w:iCs/>
        </w:rPr>
        <w:t>ogrodnictwo</w:t>
      </w:r>
      <w:r w:rsidRPr="00BC3854">
        <w:rPr>
          <w:rFonts w:ascii="Calibri" w:hAnsi="Calibri" w:cs="Calibri"/>
          <w:bCs/>
          <w:i/>
          <w:iCs/>
        </w:rPr>
        <w:t>,</w:t>
      </w:r>
      <w:r w:rsidRPr="00BC3854">
        <w:rPr>
          <w:rFonts w:ascii="Calibri" w:hAnsi="Calibri" w:cs="Calibri"/>
        </w:rPr>
        <w:t xml:space="preserve"> studia II stopnia, profil ogólnoakademicki, studia niestacjonarne, od roku akademickiego 2022/2023.</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Nowelizacja Uchwały nr 85/2022 z dnia 29 czerwca 2022 roku dotyczącej ustalenia programu studiów na kierunku </w:t>
      </w:r>
      <w:r w:rsidRPr="00BC3854">
        <w:rPr>
          <w:rFonts w:ascii="Calibri" w:hAnsi="Calibri" w:cs="Calibri"/>
          <w:bCs/>
          <w:iCs/>
        </w:rPr>
        <w:t xml:space="preserve">technologia żywności i żywienie człowieka, </w:t>
      </w:r>
      <w:r w:rsidRPr="00BC3854">
        <w:rPr>
          <w:rFonts w:ascii="Calibri" w:hAnsi="Calibri" w:cs="Calibri"/>
        </w:rPr>
        <w:t> studia I stopnia, profil ogólnoakademicki, studia stacjonarne, od roku akademickiego 2022/2023.</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Nowelizacja Uchwały nr 86/2022 z dnia 29 </w:t>
      </w:r>
      <w:r w:rsidRPr="00BC3854">
        <w:rPr>
          <w:rFonts w:ascii="Calibri" w:hAnsi="Calibri" w:cs="Calibri"/>
          <w:lang w:eastAsia="pl-PL"/>
        </w:rPr>
        <w:t xml:space="preserve">czerwca </w:t>
      </w:r>
      <w:r w:rsidRPr="00BC3854">
        <w:rPr>
          <w:rFonts w:ascii="Calibri" w:hAnsi="Calibri" w:cs="Calibri"/>
        </w:rPr>
        <w:t xml:space="preserve">2022 roku dotyczącej ustalenia programu studiów na kierunku </w:t>
      </w:r>
      <w:r w:rsidRPr="00BC3854">
        <w:rPr>
          <w:rFonts w:ascii="Calibri" w:hAnsi="Calibri" w:cs="Calibri"/>
          <w:bCs/>
          <w:iCs/>
        </w:rPr>
        <w:t xml:space="preserve">technologia żywności i żywienie człowieka, </w:t>
      </w:r>
      <w:r w:rsidRPr="00BC3854">
        <w:rPr>
          <w:rFonts w:ascii="Calibri" w:hAnsi="Calibri" w:cs="Calibri"/>
        </w:rPr>
        <w:t> studia I stopnia, profil ogólnoakademicki, studia niestacjonarne, od roku akademickiego 2022/2023.</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Nowelizacja Uchwały 32/2022 z dnia 25 maja 2022 roku dotyczącej ustalenia programu studiów na kierunku </w:t>
      </w:r>
      <w:r w:rsidRPr="00BC3854">
        <w:rPr>
          <w:rFonts w:ascii="Calibri" w:hAnsi="Calibri" w:cs="Calibri"/>
          <w:bCs/>
          <w:iCs/>
        </w:rPr>
        <w:t xml:space="preserve">technologia żywności i żywienie człowieka, </w:t>
      </w:r>
      <w:r w:rsidRPr="00BC3854">
        <w:rPr>
          <w:rFonts w:ascii="Calibri" w:hAnsi="Calibri" w:cs="Calibri"/>
        </w:rPr>
        <w:t> studia II stopnia, profil ogólnoakademicki, studia niestacjonarne, od roku akademickiego 2022/2023.</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na kierunku </w:t>
      </w:r>
      <w:r w:rsidRPr="00BC3854">
        <w:rPr>
          <w:rFonts w:ascii="Calibri" w:hAnsi="Calibri" w:cs="Calibri"/>
          <w:bCs/>
          <w:iCs/>
        </w:rPr>
        <w:t xml:space="preserve">technologia żywności i żywienie człowieka, </w:t>
      </w:r>
      <w:r w:rsidRPr="00BC3854">
        <w:rPr>
          <w:rFonts w:ascii="Calibri" w:hAnsi="Calibri" w:cs="Calibri"/>
        </w:rPr>
        <w:t> studia II stopnia, profil ogólnoakademicki, studia 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dla kierunku </w:t>
      </w:r>
      <w:r w:rsidRPr="00BC3854">
        <w:rPr>
          <w:rFonts w:ascii="Calibri" w:hAnsi="Calibri" w:cs="Calibri"/>
          <w:bCs/>
          <w:iCs/>
        </w:rPr>
        <w:t>gastronomia i catering dietetyczny</w:t>
      </w:r>
      <w:r w:rsidRPr="00BC3854">
        <w:rPr>
          <w:rFonts w:ascii="Calibri" w:hAnsi="Calibri" w:cs="Calibri"/>
          <w:iCs/>
        </w:rPr>
        <w:t>,</w:t>
      </w:r>
      <w:r w:rsidRPr="00BC3854">
        <w:rPr>
          <w:rFonts w:ascii="Calibri" w:hAnsi="Calibri" w:cs="Calibri"/>
        </w:rPr>
        <w:t xml:space="preserve"> studia I stopnia, profil ogólnoakademicki, studia 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dla kierunku </w:t>
      </w:r>
      <w:r w:rsidRPr="00BC3854">
        <w:rPr>
          <w:rFonts w:ascii="Calibri" w:hAnsi="Calibri" w:cs="Calibri"/>
          <w:bCs/>
          <w:iCs/>
        </w:rPr>
        <w:t>gastronomia i catering dietetyczny</w:t>
      </w:r>
      <w:r w:rsidRPr="00BC3854">
        <w:rPr>
          <w:rFonts w:ascii="Calibri" w:hAnsi="Calibri" w:cs="Calibri"/>
          <w:iCs/>
        </w:rPr>
        <w:t>,</w:t>
      </w:r>
      <w:r w:rsidRPr="00BC3854">
        <w:rPr>
          <w:rFonts w:ascii="Calibri" w:hAnsi="Calibri" w:cs="Calibri"/>
        </w:rPr>
        <w:t xml:space="preserve"> studia I stopnia, profil ogólnoakademicki, studia niestacjonarne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dla kierunku </w:t>
      </w:r>
      <w:r w:rsidRPr="00BC3854">
        <w:rPr>
          <w:rFonts w:ascii="Calibri" w:hAnsi="Calibri" w:cs="Calibri"/>
          <w:bCs/>
          <w:iCs/>
        </w:rPr>
        <w:t>zootechnika,</w:t>
      </w:r>
      <w:r w:rsidRPr="00BC3854">
        <w:rPr>
          <w:rFonts w:ascii="Calibri" w:hAnsi="Calibri" w:cs="Calibri"/>
        </w:rPr>
        <w:t xml:space="preserve"> studia I stopnia, profil ogólnoakademicki, studia 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lastRenderedPageBreak/>
        <w:t xml:space="preserve">Ustalenie programu studiów dla kierunku </w:t>
      </w:r>
      <w:r w:rsidRPr="00BC3854">
        <w:rPr>
          <w:rFonts w:ascii="Calibri" w:hAnsi="Calibri" w:cs="Calibri"/>
          <w:bCs/>
          <w:iCs/>
        </w:rPr>
        <w:t>zootechnika,</w:t>
      </w:r>
      <w:r w:rsidRPr="00BC3854">
        <w:rPr>
          <w:rFonts w:ascii="Calibri" w:hAnsi="Calibri" w:cs="Calibri"/>
        </w:rPr>
        <w:t xml:space="preserve"> studia II stopnia, profil ogólnoakademicki, studia 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dla kierunku </w:t>
      </w:r>
      <w:r w:rsidRPr="00BC3854">
        <w:rPr>
          <w:rFonts w:ascii="Calibri" w:hAnsi="Calibri" w:cs="Calibri"/>
          <w:bCs/>
          <w:iCs/>
        </w:rPr>
        <w:t>zootechnika,</w:t>
      </w:r>
      <w:r w:rsidRPr="00BC3854">
        <w:rPr>
          <w:rFonts w:ascii="Calibri" w:hAnsi="Calibri" w:cs="Calibri"/>
        </w:rPr>
        <w:t xml:space="preserve"> studia I stopnia, profil ogólnoakademicki, studia niestacjonarne,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dla kierunku </w:t>
      </w:r>
      <w:r w:rsidRPr="00BC3854">
        <w:rPr>
          <w:rFonts w:ascii="Calibri" w:hAnsi="Calibri" w:cs="Calibri"/>
          <w:bCs/>
          <w:iCs/>
        </w:rPr>
        <w:t>zootechnika,</w:t>
      </w:r>
      <w:r w:rsidRPr="00BC3854">
        <w:rPr>
          <w:rFonts w:ascii="Calibri" w:hAnsi="Calibri" w:cs="Calibri"/>
        </w:rPr>
        <w:t xml:space="preserve"> studia II stopnia, profil ogólnoakademicki, studia niestacjonarne,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podyplomowych pn.  </w:t>
      </w:r>
      <w:r w:rsidRPr="00BC3854">
        <w:rPr>
          <w:rFonts w:ascii="Calibri" w:hAnsi="Calibri" w:cs="Calibri"/>
          <w:bCs/>
          <w:iCs/>
        </w:rPr>
        <w:t>Bezpieczeństwo suplementów diety oraz żywności wzbogaconej i specjalnego przeznaczenia</w:t>
      </w:r>
      <w:r w:rsidRPr="00BC3854">
        <w:rPr>
          <w:rFonts w:ascii="Calibri" w:hAnsi="Calibri" w:cs="Calibri"/>
        </w:rPr>
        <w:t xml:space="preserv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podyplomowych pn. </w:t>
      </w:r>
      <w:r w:rsidRPr="00BC3854">
        <w:rPr>
          <w:rFonts w:ascii="Calibri" w:hAnsi="Calibri" w:cs="Calibri"/>
          <w:bCs/>
          <w:iCs/>
        </w:rPr>
        <w:t>Rozwój obszarów wiejskich – aspekty gospodarowania przestrzenią i nieruchomościami  oraz geodezyjnego urządzania terenów rolnych i leśnych,</w:t>
      </w:r>
      <w:r w:rsidRPr="00BC3854">
        <w:rPr>
          <w:rFonts w:ascii="Calibri" w:hAnsi="Calibri" w:cs="Calibri"/>
        </w:rPr>
        <w:t xml:space="preserve"> od roku akademickiego 2023/2024.</w:t>
      </w:r>
    </w:p>
    <w:p w:rsidR="00296338" w:rsidRPr="00BC3854" w:rsidRDefault="00296338" w:rsidP="00296338">
      <w:pPr>
        <w:pStyle w:val="Akapitzlist"/>
        <w:rPr>
          <w:rFonts w:ascii="Calibri" w:hAnsi="Calibri" w:cs="Calibri"/>
          <w:szCs w:val="24"/>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Ustalenie programu studiów podyplomowych pn. </w:t>
      </w:r>
      <w:r w:rsidRPr="00BC3854">
        <w:rPr>
          <w:rFonts w:ascii="Calibri" w:hAnsi="Calibri" w:cs="Calibri"/>
          <w:bCs/>
          <w:iCs/>
        </w:rPr>
        <w:t>Pszczelarstwo,</w:t>
      </w:r>
      <w:r w:rsidRPr="00BC3854">
        <w:rPr>
          <w:rFonts w:ascii="Calibri" w:hAnsi="Calibri" w:cs="Calibri"/>
        </w:rPr>
        <w:t xml:space="preserve"> od roku akademickiego 2023/2024.</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Nowelizacja Uchwały nr 38/2022 z dnia 25 maja 2022 roku w sprawie warunków, trybu </w:t>
      </w:r>
      <w:r w:rsidR="0082169F" w:rsidRPr="00BC3854">
        <w:rPr>
          <w:rFonts w:ascii="Calibri" w:hAnsi="Calibri" w:cs="Calibri"/>
        </w:rPr>
        <w:br/>
      </w:r>
      <w:r w:rsidRPr="00BC3854">
        <w:rPr>
          <w:rFonts w:ascii="Calibri" w:hAnsi="Calibri" w:cs="Calibri"/>
        </w:rPr>
        <w:t xml:space="preserve">i terminu rozpoczęcia i zakończenia rekrutacji na studia oraz sposobu jej przeprowadzenia w roku akademickim 2023/2024, znowelizowanej Uchwałą nr 115/2022 Senatu Uniwersytetu Rolniczego im. Hugona Kołłątaja w Krakowie z dnia 14 grudnia 2022 r. </w:t>
      </w:r>
    </w:p>
    <w:p w:rsidR="00296338" w:rsidRPr="00BC3854" w:rsidRDefault="00296338" w:rsidP="00296338">
      <w:pPr>
        <w:spacing w:line="360" w:lineRule="auto"/>
        <w:ind w:left="360"/>
        <w:contextualSpacing/>
        <w:rPr>
          <w:rFonts w:ascii="Calibri" w:hAnsi="Calibri" w:cs="Calibri"/>
        </w:rPr>
      </w:pPr>
    </w:p>
    <w:p w:rsidR="00296338" w:rsidRPr="00BC3854" w:rsidRDefault="00296338" w:rsidP="00296338">
      <w:pPr>
        <w:numPr>
          <w:ilvl w:val="0"/>
          <w:numId w:val="3"/>
        </w:numPr>
        <w:tabs>
          <w:tab w:val="clear" w:pos="9360"/>
          <w:tab w:val="num" w:pos="360"/>
        </w:tabs>
        <w:spacing w:line="360" w:lineRule="auto"/>
        <w:ind w:left="360"/>
        <w:contextualSpacing/>
        <w:rPr>
          <w:rFonts w:ascii="Calibri" w:hAnsi="Calibri" w:cs="Calibri"/>
        </w:rPr>
      </w:pPr>
      <w:r w:rsidRPr="00BC3854">
        <w:rPr>
          <w:rFonts w:ascii="Calibri" w:hAnsi="Calibri" w:cs="Calibri"/>
        </w:rPr>
        <w:t xml:space="preserve">Nowelizacja Uchwały nr 47/2021 z dnia 28 maja 2021 roku w sprawie </w:t>
      </w:r>
      <w:r w:rsidRPr="00BC3854">
        <w:rPr>
          <w:rFonts w:ascii="Calibri" w:hAnsi="Calibri" w:cs="Calibri"/>
          <w:bCs/>
        </w:rPr>
        <w:t> </w:t>
      </w:r>
      <w:r w:rsidRPr="00BC3854">
        <w:rPr>
          <w:rFonts w:ascii="Calibri" w:hAnsi="Calibri" w:cs="Calibri"/>
        </w:rPr>
        <w:t xml:space="preserve">określenia uprawnień laureatów i finalistów olimpiad stopnia centralnego oraz laureatów konkursów ogólnopolskich i międzynarodowych, ubiegających się o przyjęcie na studia w Uniwersytecie Rolniczym im. Hugona Kołłątaja w Krakowie od roku akademickiego 2023/2024, znowelizowanej Uchwałami Senatu nr 39/2022 z dnia 25 maja 2022 r. </w:t>
      </w:r>
      <w:r w:rsidRPr="00BC3854">
        <w:rPr>
          <w:rFonts w:ascii="Calibri" w:hAnsi="Calibri" w:cs="Calibri"/>
        </w:rPr>
        <w:br/>
        <w:t>i 93/2022 z dnia 30 sierpnia 2022 r.</w:t>
      </w:r>
    </w:p>
    <w:p w:rsidR="00296338" w:rsidRPr="00AE5540" w:rsidRDefault="00296338" w:rsidP="00D67FB7">
      <w:pPr>
        <w:pStyle w:val="Akapitzlist"/>
        <w:spacing w:line="360" w:lineRule="auto"/>
        <w:rPr>
          <w:rFonts w:ascii="Calibri" w:hAnsi="Calibri" w:cs="Calibri"/>
          <w:szCs w:val="24"/>
        </w:rPr>
      </w:pPr>
    </w:p>
    <w:p w:rsidR="00296338" w:rsidRPr="00AE5540" w:rsidRDefault="00296338" w:rsidP="00D67FB7">
      <w:pPr>
        <w:numPr>
          <w:ilvl w:val="0"/>
          <w:numId w:val="3"/>
        </w:numPr>
        <w:tabs>
          <w:tab w:val="clear" w:pos="9360"/>
          <w:tab w:val="num" w:pos="360"/>
        </w:tabs>
        <w:spacing w:line="360" w:lineRule="auto"/>
        <w:ind w:left="360"/>
        <w:contextualSpacing/>
        <w:rPr>
          <w:rFonts w:ascii="Calibri" w:hAnsi="Calibri" w:cs="Calibri"/>
        </w:rPr>
      </w:pPr>
      <w:r w:rsidRPr="00AE5540">
        <w:rPr>
          <w:rFonts w:ascii="Calibri" w:hAnsi="Calibri" w:cs="Calibri"/>
        </w:rPr>
        <w:t>Przyjęcie sprawozdania z działalności Biblioteki Głównej za 2022 roku.</w:t>
      </w:r>
    </w:p>
    <w:p w:rsidR="00296338" w:rsidRPr="00AE5540" w:rsidRDefault="00296338" w:rsidP="00D67FB7">
      <w:pPr>
        <w:spacing w:line="360" w:lineRule="auto"/>
        <w:rPr>
          <w:rFonts w:ascii="Calibri" w:hAnsi="Calibri" w:cs="Calibri"/>
        </w:rPr>
      </w:pPr>
    </w:p>
    <w:p w:rsidR="00296338" w:rsidRPr="00AE5540" w:rsidRDefault="00296338" w:rsidP="00D67FB7">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AE5540">
        <w:rPr>
          <w:rFonts w:ascii="Calibri" w:eastAsia="Batang" w:hAnsi="Calibri" w:cs="Calibri"/>
          <w:lang w:eastAsia="pl-PL"/>
        </w:rPr>
        <w:t>Zatwierdzenie protokołu z posiedzenia Senatu w dniu 26 kwietnia 2023 roku.</w:t>
      </w:r>
      <w:r w:rsidRPr="00AE5540">
        <w:rPr>
          <w:rFonts w:ascii="Calibri" w:hAnsi="Calibri" w:cs="Calibri"/>
        </w:rPr>
        <w:t xml:space="preserve"> </w:t>
      </w:r>
    </w:p>
    <w:p w:rsidR="00296338" w:rsidRPr="00AE5540" w:rsidRDefault="00296338" w:rsidP="00D67FB7">
      <w:pPr>
        <w:spacing w:line="360" w:lineRule="auto"/>
        <w:contextualSpacing/>
        <w:rPr>
          <w:rFonts w:ascii="Calibri" w:eastAsia="Batang" w:hAnsi="Calibri" w:cs="Calibri"/>
          <w:lang w:eastAsia="pl-PL"/>
        </w:rPr>
      </w:pPr>
    </w:p>
    <w:p w:rsidR="00296338" w:rsidRPr="00AE5540" w:rsidRDefault="00296338" w:rsidP="00D67FB7">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AE5540">
        <w:rPr>
          <w:rFonts w:ascii="Calibri" w:eastAsia="Batang" w:hAnsi="Calibri" w:cs="Calibri"/>
          <w:lang w:eastAsia="pl-PL"/>
        </w:rPr>
        <w:t>Sprawy bieżące i wolne wnioski.</w:t>
      </w:r>
    </w:p>
    <w:p w:rsidR="002F484D" w:rsidRPr="00DD7DE6" w:rsidRDefault="002F484D" w:rsidP="0022021D">
      <w:pPr>
        <w:suppressAutoHyphens w:val="0"/>
        <w:spacing w:line="360" w:lineRule="auto"/>
        <w:rPr>
          <w:rFonts w:ascii="Calibri" w:hAnsi="Calibri" w:cs="Calibri"/>
          <w:lang w:eastAsia="pl-PL"/>
        </w:rPr>
      </w:pPr>
    </w:p>
    <w:p w:rsidR="00120A9F" w:rsidRPr="00DD7DE6" w:rsidRDefault="00830072" w:rsidP="0022021D">
      <w:pPr>
        <w:suppressAutoHyphens w:val="0"/>
        <w:spacing w:line="360" w:lineRule="auto"/>
        <w:rPr>
          <w:rFonts w:ascii="Calibri" w:hAnsi="Calibri" w:cs="Calibri"/>
          <w:lang w:eastAsia="pl-PL"/>
        </w:rPr>
      </w:pPr>
      <w:r w:rsidRPr="00DD7DE6">
        <w:rPr>
          <w:rFonts w:ascii="Calibri" w:hAnsi="Calibri" w:cs="Calibri"/>
          <w:lang w:eastAsia="pl-PL"/>
        </w:rPr>
        <w:t>*************</w:t>
      </w:r>
    </w:p>
    <w:p w:rsidR="00D67FB7" w:rsidRDefault="00D67FB7" w:rsidP="0022021D">
      <w:pPr>
        <w:spacing w:line="360" w:lineRule="auto"/>
        <w:rPr>
          <w:rFonts w:ascii="Calibri" w:hAnsi="Calibri" w:cs="Calibri"/>
          <w:b/>
        </w:rPr>
      </w:pPr>
    </w:p>
    <w:p w:rsidR="00E23685" w:rsidRPr="00DD7DE6" w:rsidRDefault="00CE018F" w:rsidP="0022021D">
      <w:pPr>
        <w:spacing w:line="360" w:lineRule="auto"/>
        <w:rPr>
          <w:rFonts w:ascii="Calibri" w:hAnsi="Calibri" w:cs="Calibri"/>
          <w:b/>
        </w:rPr>
      </w:pPr>
      <w:r w:rsidRPr="00DD7DE6">
        <w:rPr>
          <w:rFonts w:ascii="Calibri" w:hAnsi="Calibri" w:cs="Calibri"/>
          <w:b/>
        </w:rPr>
        <w:t>Ad 1</w:t>
      </w:r>
    </w:p>
    <w:p w:rsidR="00146FEC" w:rsidRDefault="00E23685" w:rsidP="0022021D">
      <w:pPr>
        <w:spacing w:line="360" w:lineRule="auto"/>
        <w:rPr>
          <w:rFonts w:ascii="Calibri" w:hAnsi="Calibri" w:cs="Calibri"/>
          <w:b/>
        </w:rPr>
      </w:pPr>
      <w:r w:rsidRPr="00DD7DE6">
        <w:rPr>
          <w:rFonts w:ascii="Calibri" w:hAnsi="Calibri" w:cs="Calibri"/>
          <w:b/>
        </w:rPr>
        <w:t>Rektor</w:t>
      </w:r>
      <w:r w:rsidRPr="00DD7DE6">
        <w:rPr>
          <w:rFonts w:ascii="Calibri" w:hAnsi="Calibri" w:cs="Calibri"/>
        </w:rPr>
        <w:t xml:space="preserve"> przedstawił porządek obrad, który został jednomyślnie przyjęty.</w:t>
      </w:r>
    </w:p>
    <w:p w:rsidR="00146FEC" w:rsidRDefault="00146FEC" w:rsidP="0022021D">
      <w:pPr>
        <w:spacing w:line="360" w:lineRule="auto"/>
        <w:rPr>
          <w:rFonts w:ascii="Calibri" w:hAnsi="Calibri" w:cs="Calibri"/>
          <w:b/>
        </w:rPr>
      </w:pPr>
    </w:p>
    <w:p w:rsidR="00D707F9" w:rsidRPr="00296338" w:rsidRDefault="00CE018F" w:rsidP="0022021D">
      <w:pPr>
        <w:spacing w:line="360" w:lineRule="auto"/>
        <w:rPr>
          <w:rFonts w:ascii="Calibri" w:hAnsi="Calibri" w:cs="Calibri"/>
          <w:b/>
        </w:rPr>
      </w:pPr>
      <w:r w:rsidRPr="00296338">
        <w:rPr>
          <w:rFonts w:ascii="Calibri" w:hAnsi="Calibri" w:cs="Calibri"/>
          <w:b/>
        </w:rPr>
        <w:t>Ad 2</w:t>
      </w:r>
    </w:p>
    <w:p w:rsidR="006D31B8" w:rsidRPr="00296338" w:rsidRDefault="006D31B8" w:rsidP="0022021D">
      <w:pPr>
        <w:suppressAutoHyphens w:val="0"/>
        <w:spacing w:line="360" w:lineRule="auto"/>
        <w:rPr>
          <w:rFonts w:ascii="Calibri" w:eastAsia="Batang" w:hAnsi="Calibri" w:cs="Calibri"/>
          <w:lang w:eastAsia="pl-PL"/>
        </w:rPr>
      </w:pPr>
      <w:r w:rsidRPr="00296338">
        <w:rPr>
          <w:rFonts w:ascii="Calibri" w:eastAsia="Batang" w:hAnsi="Calibri" w:cs="Calibri"/>
          <w:b/>
          <w:lang w:eastAsia="pl-PL"/>
        </w:rPr>
        <w:t>Rektor</w:t>
      </w:r>
      <w:r w:rsidRPr="00296338">
        <w:rPr>
          <w:rFonts w:ascii="Calibri" w:eastAsia="Batang" w:hAnsi="Calibri" w:cs="Calibri"/>
          <w:lang w:eastAsia="pl-PL"/>
        </w:rPr>
        <w:t xml:space="preserve"> poinformował, że:</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 xml:space="preserve">27 kwietnia br. Rektor podpisał porozumienie o współpracy między Uczelnią </w:t>
      </w:r>
      <w:r w:rsidRPr="00296338">
        <w:rPr>
          <w:rFonts w:ascii="Calibri" w:eastAsia="Batang" w:hAnsi="Calibri" w:cs="Calibri"/>
          <w:lang w:eastAsia="pl-PL"/>
        </w:rPr>
        <w:br/>
        <w:t xml:space="preserve">a spółkami: Fruktus Agros Nova Sp. z o.o. Sp.k. z siedzibą w Wąsoszu Dolnym i Tymbark-MWS Sp. z o.o. z siedzibą w Tymbarku. Obie firmy należą do Grupy Maspex, która jest największą polską firmą </w:t>
      </w:r>
      <w:r w:rsidR="0082169F">
        <w:rPr>
          <w:rFonts w:ascii="Calibri" w:eastAsia="Batang" w:hAnsi="Calibri" w:cs="Calibri"/>
          <w:lang w:eastAsia="pl-PL"/>
        </w:rPr>
        <w:t xml:space="preserve">w branży spożywczej oraz jedną </w:t>
      </w:r>
      <w:r w:rsidRPr="00296338">
        <w:rPr>
          <w:rFonts w:ascii="Calibri" w:eastAsia="Batang" w:hAnsi="Calibri" w:cs="Calibri"/>
          <w:lang w:eastAsia="pl-PL"/>
        </w:rPr>
        <w:t>z największyc</w:t>
      </w:r>
      <w:r w:rsidR="009A70A3">
        <w:rPr>
          <w:rFonts w:ascii="Calibri" w:eastAsia="Batang" w:hAnsi="Calibri" w:cs="Calibri"/>
          <w:lang w:eastAsia="pl-PL"/>
        </w:rPr>
        <w:t>h w Europie Środowo-Wschodniej. Maspex Wadowice ma swoje przedstawicielstwa w Czechach, Słowacji</w:t>
      </w:r>
      <w:r w:rsidR="00144603">
        <w:rPr>
          <w:rFonts w:ascii="Calibri" w:eastAsia="Batang" w:hAnsi="Calibri" w:cs="Calibri"/>
          <w:lang w:eastAsia="pl-PL"/>
        </w:rPr>
        <w:t>,</w:t>
      </w:r>
      <w:r w:rsidR="009A70A3">
        <w:rPr>
          <w:rFonts w:ascii="Calibri" w:eastAsia="Batang" w:hAnsi="Calibri" w:cs="Calibri"/>
          <w:lang w:eastAsia="pl-PL"/>
        </w:rPr>
        <w:t xml:space="preserve"> na Węgrzech i Bułgar</w:t>
      </w:r>
      <w:r w:rsidR="000B02EA">
        <w:rPr>
          <w:rFonts w:ascii="Calibri" w:eastAsia="Batang" w:hAnsi="Calibri" w:cs="Calibri"/>
          <w:lang w:eastAsia="pl-PL"/>
        </w:rPr>
        <w:t>i</w:t>
      </w:r>
      <w:r w:rsidR="009A70A3">
        <w:rPr>
          <w:rFonts w:ascii="Calibri" w:eastAsia="Batang" w:hAnsi="Calibri" w:cs="Calibri"/>
          <w:lang w:eastAsia="pl-PL"/>
        </w:rPr>
        <w:t xml:space="preserve">i, wchodzi </w:t>
      </w:r>
      <w:r w:rsidR="000B02EA">
        <w:rPr>
          <w:rFonts w:ascii="Calibri" w:eastAsia="Batang" w:hAnsi="Calibri" w:cs="Calibri"/>
          <w:lang w:eastAsia="pl-PL"/>
        </w:rPr>
        <w:t>też</w:t>
      </w:r>
      <w:r w:rsidR="009C2A89">
        <w:rPr>
          <w:rFonts w:ascii="Calibri" w:eastAsia="Batang" w:hAnsi="Calibri" w:cs="Calibri"/>
          <w:lang w:eastAsia="pl-PL"/>
        </w:rPr>
        <w:t xml:space="preserve"> z przedstawicielstwem na da</w:t>
      </w:r>
      <w:r w:rsidR="009A70A3">
        <w:rPr>
          <w:rFonts w:ascii="Calibri" w:eastAsia="Batang" w:hAnsi="Calibri" w:cs="Calibri"/>
          <w:lang w:eastAsia="pl-PL"/>
        </w:rPr>
        <w:t>ne kraje byłej Jugosławii. Podpisane porozumienia dotyczą podjęcia wszelkiej możliwej współpracy</w:t>
      </w:r>
      <w:r w:rsidR="000B02EA">
        <w:rPr>
          <w:rFonts w:ascii="Calibri" w:eastAsia="Batang" w:hAnsi="Calibri" w:cs="Calibri"/>
          <w:lang w:eastAsia="pl-PL"/>
        </w:rPr>
        <w:t>,</w:t>
      </w:r>
      <w:r w:rsidR="009A70A3">
        <w:rPr>
          <w:rFonts w:ascii="Calibri" w:eastAsia="Batang" w:hAnsi="Calibri" w:cs="Calibri"/>
          <w:lang w:eastAsia="pl-PL"/>
        </w:rPr>
        <w:t xml:space="preserve"> ale przede wszystkim tej badawczej. Firma potrzebuje warzyw do przetwórstwa, z owocami na razie nie mają problemu. Dzięki porozumieniu będzie także możliwość odbywania praktyk czy sta</w:t>
      </w:r>
      <w:r w:rsidR="000B02EA">
        <w:rPr>
          <w:rFonts w:ascii="Calibri" w:eastAsia="Batang" w:hAnsi="Calibri" w:cs="Calibri"/>
          <w:lang w:eastAsia="pl-PL"/>
        </w:rPr>
        <w:t>ż</w:t>
      </w:r>
      <w:r w:rsidR="009A70A3">
        <w:rPr>
          <w:rFonts w:ascii="Calibri" w:eastAsia="Batang" w:hAnsi="Calibri" w:cs="Calibri"/>
          <w:lang w:eastAsia="pl-PL"/>
        </w:rPr>
        <w:t>y</w:t>
      </w:r>
      <w:r w:rsidR="009C2A89">
        <w:rPr>
          <w:rFonts w:ascii="Calibri" w:eastAsia="Batang" w:hAnsi="Calibri" w:cs="Calibri"/>
          <w:lang w:eastAsia="pl-PL"/>
        </w:rPr>
        <w:t xml:space="preserve"> przez</w:t>
      </w:r>
      <w:r w:rsidR="009A70A3">
        <w:rPr>
          <w:rFonts w:ascii="Calibri" w:eastAsia="Batang" w:hAnsi="Calibri" w:cs="Calibri"/>
          <w:lang w:eastAsia="pl-PL"/>
        </w:rPr>
        <w:t xml:space="preserve"> studentów. Ponadto firma zaprasza do swych nowoczesnych laboratoriów, z których jedno otwierać będzie </w:t>
      </w:r>
      <w:r w:rsidR="0002495F">
        <w:rPr>
          <w:rFonts w:ascii="Calibri" w:eastAsia="Batang" w:hAnsi="Calibri" w:cs="Calibri"/>
          <w:lang w:eastAsia="pl-PL"/>
        </w:rPr>
        <w:br/>
      </w:r>
      <w:r w:rsidR="009C2A89">
        <w:rPr>
          <w:rFonts w:ascii="Calibri" w:eastAsia="Batang" w:hAnsi="Calibri" w:cs="Calibri"/>
          <w:lang w:eastAsia="pl-PL"/>
        </w:rPr>
        <w:t xml:space="preserve">w niedalekiej przyszłości </w:t>
      </w:r>
      <w:r w:rsidR="009A70A3">
        <w:rPr>
          <w:rFonts w:ascii="Calibri" w:eastAsia="Batang" w:hAnsi="Calibri" w:cs="Calibri"/>
          <w:lang w:eastAsia="pl-PL"/>
        </w:rPr>
        <w:t>w Tymb</w:t>
      </w:r>
      <w:r w:rsidR="00BA28D0">
        <w:rPr>
          <w:rFonts w:ascii="Calibri" w:eastAsia="Batang" w:hAnsi="Calibri" w:cs="Calibri"/>
          <w:lang w:eastAsia="pl-PL"/>
        </w:rPr>
        <w:t>arku;</w:t>
      </w:r>
      <w:r w:rsidR="009A70A3">
        <w:rPr>
          <w:rFonts w:ascii="Calibri" w:eastAsia="Batang" w:hAnsi="Calibri" w:cs="Calibri"/>
          <w:lang w:eastAsia="pl-PL"/>
        </w:rPr>
        <w:t xml:space="preserve"> </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 xml:space="preserve">18 maja br. Rektor Uniwersytetu Rolniczego podpisał porozumienie o współpracy </w:t>
      </w:r>
      <w:r w:rsidRPr="00296338">
        <w:rPr>
          <w:rFonts w:ascii="Calibri" w:eastAsia="Batang" w:hAnsi="Calibri" w:cs="Calibri"/>
          <w:lang w:eastAsia="pl-PL"/>
        </w:rPr>
        <w:br/>
        <w:t>z Fundacją im. Zofii i Jana Włodków,</w:t>
      </w:r>
      <w:r w:rsidR="009C2A89">
        <w:rPr>
          <w:rFonts w:ascii="Calibri" w:eastAsia="Batang" w:hAnsi="Calibri" w:cs="Calibri"/>
          <w:lang w:eastAsia="pl-PL"/>
        </w:rPr>
        <w:t xml:space="preserve">  reprezentowaną przez p</w:t>
      </w:r>
      <w:r w:rsidRPr="00296338">
        <w:rPr>
          <w:rFonts w:ascii="Calibri" w:eastAsia="Batang" w:hAnsi="Calibri" w:cs="Calibri"/>
          <w:lang w:eastAsia="pl-PL"/>
        </w:rPr>
        <w:t>ana Rafała Slaskiego,</w:t>
      </w:r>
      <w:r w:rsidR="009C2A89">
        <w:rPr>
          <w:rFonts w:ascii="Calibri" w:eastAsia="Batang" w:hAnsi="Calibri" w:cs="Calibri"/>
          <w:lang w:eastAsia="pl-PL"/>
        </w:rPr>
        <w:t xml:space="preserve"> prezesa Zarządu Fundacji oraz panią dr Agatę Wołkowską-Wolską – </w:t>
      </w:r>
      <w:r w:rsidRPr="00296338">
        <w:rPr>
          <w:rFonts w:ascii="Calibri" w:eastAsia="Batang" w:hAnsi="Calibri" w:cs="Calibri"/>
          <w:lang w:eastAsia="pl-PL"/>
        </w:rPr>
        <w:t xml:space="preserve">Wiceprezes Zarządu Fundacji. Współpraca polegać będzie na wspólnym prowadzeniu badań naukowych, upowszechnianiu wiedzy, prowadzeniu kwerend dokumentów archiwalnych, jak również organizacji wykładów, kursów i innych wydarzeń edukacyjnych dotyczących rolnictwa, w tym historii rolnictwa, </w:t>
      </w:r>
      <w:r w:rsidRPr="00296338">
        <w:rPr>
          <w:rFonts w:ascii="Calibri" w:eastAsia="Batang" w:hAnsi="Calibri" w:cs="Calibri"/>
          <w:lang w:eastAsia="pl-PL"/>
        </w:rPr>
        <w:br/>
        <w:t xml:space="preserve">a szczególnie roli ziemiaństwa polskiego. Ponadto studenci I semestru studiów II stopnia URK, na kierunku, który przyporządkowany jest do dziedziny nauk rolniczych, do dyscypliny wiodącej rolnictwo i ogrodnictwo lub zootechnika i rybactwo, którzy realizować będą pracę dyplomową </w:t>
      </w:r>
      <w:r w:rsidRPr="00296338">
        <w:rPr>
          <w:rFonts w:ascii="Calibri" w:eastAsia="Batang" w:hAnsi="Calibri" w:cs="Calibri"/>
          <w:lang w:eastAsia="pl-PL"/>
        </w:rPr>
        <w:lastRenderedPageBreak/>
        <w:t>o tematyce mającej potencjalny wpływ na innowacyjny rozwój sektora rolnego już wkrótce będą mogli ubiegać się o stypendium, których fundatorem jest Fundacja im. Zofii i Jana Włodków. Będzie ono przyznane na okres dwóch semestrów i wypłacane będzie miesięcznie;</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23 maja 2023 r. Uniwersytet Rolniczy otrzymał logo HR Excellence in Research, które jest przyznawane jest przez Komisję Europejską instytucjom, które wdrażają zasady Europejskiej Karty Naukowca i Kodeksu postępowania przy rekrutacji pracowników naukowych – kluczowych dokumentów europejskiej polityki w zakresie zwiększania atrakcyjności warunków pracy i rozwoju kariery naukowców. Fakt posiadania wyróżnienia HR Excellence in Research jest uwzględniany także w prowadzonych przez Komisję Europejską konkursach grantowych;</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 xml:space="preserve">24 maja br. Rektor Uniwersytetu Rolniczego w Krakowie odebrał z rąk  </w:t>
      </w:r>
      <w:r w:rsidR="009C2A89" w:rsidRPr="00296338">
        <w:rPr>
          <w:rFonts w:ascii="Calibri" w:eastAsia="Batang" w:hAnsi="Calibri" w:cs="Calibri"/>
          <w:lang w:eastAsia="pl-PL"/>
        </w:rPr>
        <w:t xml:space="preserve">Rafała Komarewicza </w:t>
      </w:r>
      <w:r w:rsidRPr="00296338">
        <w:rPr>
          <w:rFonts w:ascii="Calibri" w:eastAsia="Batang" w:hAnsi="Calibri" w:cs="Calibri"/>
          <w:lang w:eastAsia="pl-PL"/>
        </w:rPr>
        <w:t xml:space="preserve">Przewodniczącego Rady Miasta Krakowa, oraz Anny Korfel-Jasińskiej </w:t>
      </w:r>
      <w:r w:rsidR="009C2A89" w:rsidRPr="00296338">
        <w:rPr>
          <w:rFonts w:ascii="Calibri" w:eastAsia="Batang" w:hAnsi="Calibri" w:cs="Calibri"/>
          <w:lang w:eastAsia="pl-PL"/>
        </w:rPr>
        <w:t xml:space="preserve">Zastępcy Prezydenta Miasta Krakowa, </w:t>
      </w:r>
      <w:r w:rsidRPr="00296338">
        <w:rPr>
          <w:rFonts w:ascii="Calibri" w:eastAsia="Batang" w:hAnsi="Calibri" w:cs="Calibri"/>
          <w:lang w:eastAsia="pl-PL"/>
        </w:rPr>
        <w:t xml:space="preserve">wyróżnienie dla Uczelni </w:t>
      </w:r>
      <w:r w:rsidR="009C2A89">
        <w:rPr>
          <w:rFonts w:ascii="Calibri" w:eastAsia="Batang" w:hAnsi="Calibri" w:cs="Calibri"/>
          <w:lang w:eastAsia="pl-PL"/>
        </w:rPr>
        <w:t>–</w:t>
      </w:r>
      <w:r w:rsidRPr="00296338">
        <w:rPr>
          <w:rFonts w:ascii="Calibri" w:eastAsia="Batang" w:hAnsi="Calibri" w:cs="Calibri"/>
          <w:lang w:eastAsia="pl-PL"/>
        </w:rPr>
        <w:t xml:space="preserve"> </w:t>
      </w:r>
      <w:r w:rsidRPr="009C2A89">
        <w:rPr>
          <w:rFonts w:ascii="Calibri" w:eastAsia="Batang" w:hAnsi="Calibri" w:cs="Calibri"/>
          <w:lang w:eastAsia="pl-PL"/>
        </w:rPr>
        <w:t>„Most do Przyszłości</w:t>
      </w:r>
      <w:r w:rsidRPr="009C2A89">
        <w:rPr>
          <w:rFonts w:ascii="Calibri" w:eastAsia="Batang" w:hAnsi="Calibri" w:cs="Calibri"/>
          <w:i/>
          <w:lang w:eastAsia="pl-PL"/>
        </w:rPr>
        <w:t>"</w:t>
      </w:r>
      <w:r w:rsidRPr="00296338">
        <w:rPr>
          <w:rFonts w:ascii="Calibri" w:eastAsia="Batang" w:hAnsi="Calibri" w:cs="Calibri"/>
          <w:lang w:eastAsia="pl-PL"/>
        </w:rPr>
        <w:t xml:space="preserve"> za wkład </w:t>
      </w:r>
      <w:r w:rsidR="009C2A89">
        <w:rPr>
          <w:rFonts w:ascii="Calibri" w:eastAsia="Batang" w:hAnsi="Calibri" w:cs="Calibri"/>
          <w:lang w:eastAsia="pl-PL"/>
        </w:rPr>
        <w:br/>
      </w:r>
      <w:r w:rsidRPr="00296338">
        <w:rPr>
          <w:rFonts w:ascii="Calibri" w:eastAsia="Batang" w:hAnsi="Calibri" w:cs="Calibri"/>
          <w:lang w:eastAsia="pl-PL"/>
        </w:rPr>
        <w:t>w rozwijanie umiejętności i zdolności uczniów krakowskich szkół ponadpodstawowych. Uczelnia została doceniona m.in. za ogromne zaangażowanie i oferowanie praktyk zawodowych, szkoleń oraz mento</w:t>
      </w:r>
      <w:r w:rsidR="009C2A89">
        <w:rPr>
          <w:rFonts w:ascii="Calibri" w:eastAsia="Batang" w:hAnsi="Calibri" w:cs="Calibri"/>
          <w:lang w:eastAsia="pl-PL"/>
        </w:rPr>
        <w:t>ring</w:t>
      </w:r>
      <w:r w:rsidRPr="00296338">
        <w:rPr>
          <w:rFonts w:ascii="Calibri" w:eastAsia="Batang" w:hAnsi="Calibri" w:cs="Calibri"/>
          <w:lang w:eastAsia="pl-PL"/>
        </w:rPr>
        <w:t xml:space="preserve"> dla uczniów, co ma ogromny wpływ na ich przyszłość oraz budowanie silnej spo</w:t>
      </w:r>
      <w:r w:rsidR="00BA28D0">
        <w:rPr>
          <w:rFonts w:ascii="Calibri" w:eastAsia="Batang" w:hAnsi="Calibri" w:cs="Calibri"/>
          <w:lang w:eastAsia="pl-PL"/>
        </w:rPr>
        <w:t>łeczności biznesowej w Krakowie. Zostaliśmy docenieni za naszą ofertę kierowaną do uczniów szkół średnich, którzy przychodzą  do naszych laboratoriów</w:t>
      </w:r>
      <w:r w:rsidR="000B02EA">
        <w:rPr>
          <w:rFonts w:ascii="Calibri" w:eastAsia="Batang" w:hAnsi="Calibri" w:cs="Calibri"/>
          <w:lang w:eastAsia="pl-PL"/>
        </w:rPr>
        <w:t>,</w:t>
      </w:r>
      <w:r w:rsidR="00BA28D0">
        <w:rPr>
          <w:rFonts w:ascii="Calibri" w:eastAsia="Batang" w:hAnsi="Calibri" w:cs="Calibri"/>
          <w:lang w:eastAsia="pl-PL"/>
        </w:rPr>
        <w:t xml:space="preserve"> gdzie mogą wykonywać określone działania.  Po ty</w:t>
      </w:r>
      <w:r w:rsidR="000B02EA">
        <w:rPr>
          <w:rFonts w:ascii="Calibri" w:eastAsia="Batang" w:hAnsi="Calibri" w:cs="Calibri"/>
          <w:lang w:eastAsia="pl-PL"/>
        </w:rPr>
        <w:t>m</w:t>
      </w:r>
      <w:r w:rsidR="00BA28D0">
        <w:rPr>
          <w:rFonts w:ascii="Calibri" w:eastAsia="Batang" w:hAnsi="Calibri" w:cs="Calibri"/>
          <w:lang w:eastAsia="pl-PL"/>
        </w:rPr>
        <w:t xml:space="preserve"> wyróżnieniu widać, </w:t>
      </w:r>
      <w:r w:rsidR="000B02EA">
        <w:rPr>
          <w:rFonts w:ascii="Calibri" w:eastAsia="Batang" w:hAnsi="Calibri" w:cs="Calibri"/>
          <w:lang w:eastAsia="pl-PL"/>
        </w:rPr>
        <w:t>ż</w:t>
      </w:r>
      <w:r w:rsidR="00BA28D0">
        <w:rPr>
          <w:rFonts w:ascii="Calibri" w:eastAsia="Batang" w:hAnsi="Calibri" w:cs="Calibri"/>
          <w:lang w:eastAsia="pl-PL"/>
        </w:rPr>
        <w:t>e dzięki promocji można zaistnieć</w:t>
      </w:r>
      <w:r w:rsidR="000B02EA">
        <w:rPr>
          <w:rFonts w:ascii="Calibri" w:eastAsia="Batang" w:hAnsi="Calibri" w:cs="Calibri"/>
          <w:lang w:eastAsia="pl-PL"/>
        </w:rPr>
        <w:t>,</w:t>
      </w:r>
      <w:r w:rsidR="009C2A89">
        <w:rPr>
          <w:rFonts w:ascii="Calibri" w:eastAsia="Batang" w:hAnsi="Calibri" w:cs="Calibri"/>
          <w:lang w:eastAsia="pl-PL"/>
        </w:rPr>
        <w:t xml:space="preserve"> a w dzisiejszych czasach. P</w:t>
      </w:r>
      <w:r w:rsidR="00BA28D0">
        <w:rPr>
          <w:rFonts w:ascii="Calibri" w:eastAsia="Batang" w:hAnsi="Calibri" w:cs="Calibri"/>
          <w:lang w:eastAsia="pl-PL"/>
        </w:rPr>
        <w:t>romocja wymaga szerokich działań, gdyż rynek kandydatów na studia się zawęża;</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 xml:space="preserve">Uniwersytet Rolniczy w Krakowie włączył się do przedsięwzięcie „Pakt dla klimatu”. </w:t>
      </w:r>
      <w:r w:rsidR="009C2A89">
        <w:rPr>
          <w:rFonts w:ascii="Calibri" w:eastAsia="Batang" w:hAnsi="Calibri" w:cs="Calibri"/>
          <w:lang w:eastAsia="pl-PL"/>
        </w:rPr>
        <w:t>Jest</w:t>
      </w:r>
      <w:r w:rsidRPr="00296338">
        <w:rPr>
          <w:rFonts w:ascii="Calibri" w:eastAsia="Batang" w:hAnsi="Calibri" w:cs="Calibri"/>
          <w:lang w:eastAsia="pl-PL"/>
        </w:rPr>
        <w:t xml:space="preserve"> to inicjatywa wpisująca się w miejską strategię, której celem jest osiągn</w:t>
      </w:r>
      <w:r w:rsidR="00BA28D0">
        <w:rPr>
          <w:rFonts w:ascii="Calibri" w:eastAsia="Batang" w:hAnsi="Calibri" w:cs="Calibri"/>
          <w:lang w:eastAsia="pl-PL"/>
        </w:rPr>
        <w:t>ięcie neutralności klimatycznej. Z dziesięciu złożonych wniosków dotyczących fotowoltaniki dwa zostały podpisane na finansowanie. Dodatkowo wczoraj Kanclerz złożył dokumenty dotyczące oczujnikowania dwóch kolejnych budynków, między innymi budynku WIPiE</w:t>
      </w:r>
      <w:r w:rsidR="007B5AA1">
        <w:rPr>
          <w:rFonts w:ascii="Calibri" w:eastAsia="Batang" w:hAnsi="Calibri" w:cs="Calibri"/>
          <w:lang w:eastAsia="pl-PL"/>
        </w:rPr>
        <w:t>,</w:t>
      </w:r>
      <w:r w:rsidR="00BA28D0">
        <w:rPr>
          <w:rFonts w:ascii="Calibri" w:eastAsia="Batang" w:hAnsi="Calibri" w:cs="Calibri"/>
          <w:lang w:eastAsia="pl-PL"/>
        </w:rPr>
        <w:t xml:space="preserve"> gdzie zainstalowana będzie fotowoltaika i pompy ciepła. Oprogramowanie pozwoli zmniejszyć koszty i w pełni wykorzystać zapotrzebowanie. Na AGH jeden z akademików ma takie oprogramowanie, </w:t>
      </w:r>
      <w:r w:rsidR="009C2A89">
        <w:rPr>
          <w:rFonts w:ascii="Calibri" w:eastAsia="Batang" w:hAnsi="Calibri" w:cs="Calibri"/>
          <w:lang w:eastAsia="pl-PL"/>
        </w:rPr>
        <w:t>co</w:t>
      </w:r>
      <w:r w:rsidR="00BA28D0">
        <w:rPr>
          <w:rFonts w:ascii="Calibri" w:eastAsia="Batang" w:hAnsi="Calibri" w:cs="Calibri"/>
          <w:lang w:eastAsia="pl-PL"/>
        </w:rPr>
        <w:t xml:space="preserve"> pozwoliło zaoszczędzić około 50% kosztów energii. </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Mi</w:t>
      </w:r>
      <w:r w:rsidR="009C2A89">
        <w:rPr>
          <w:rFonts w:ascii="Calibri" w:eastAsia="Batang" w:hAnsi="Calibri" w:cs="Calibri"/>
          <w:lang w:eastAsia="pl-PL"/>
        </w:rPr>
        <w:t>ędzywydziałowy Teatr Studencki „</w:t>
      </w:r>
      <w:r w:rsidRPr="00296338">
        <w:rPr>
          <w:rFonts w:ascii="Calibri" w:eastAsia="Batang" w:hAnsi="Calibri" w:cs="Calibri"/>
          <w:lang w:eastAsia="pl-PL"/>
        </w:rPr>
        <w:t>kURtyna</w:t>
      </w:r>
      <w:r w:rsidRPr="009C2A89">
        <w:rPr>
          <w:rFonts w:ascii="Calibri" w:eastAsia="Batang" w:hAnsi="Calibri" w:cs="Calibri"/>
          <w:i/>
          <w:lang w:eastAsia="pl-PL"/>
        </w:rPr>
        <w:t xml:space="preserve">" </w:t>
      </w:r>
      <w:r w:rsidRPr="00296338">
        <w:rPr>
          <w:rFonts w:ascii="Calibri" w:eastAsia="Batang" w:hAnsi="Calibri" w:cs="Calibri"/>
          <w:lang w:eastAsia="pl-PL"/>
        </w:rPr>
        <w:t xml:space="preserve">otrzymał Nagrodę Rektora Uniwersytetu Marii Curie-Skłodowskiej w Lublinie za spektakl pt. </w:t>
      </w:r>
      <w:r w:rsidR="009C2A89">
        <w:rPr>
          <w:rFonts w:ascii="Calibri" w:eastAsia="Batang" w:hAnsi="Calibri" w:cs="Calibri"/>
          <w:lang w:eastAsia="pl-PL"/>
        </w:rPr>
        <w:t>„</w:t>
      </w:r>
      <w:r w:rsidRPr="00296338">
        <w:rPr>
          <w:rFonts w:ascii="Calibri" w:eastAsia="Batang" w:hAnsi="Calibri" w:cs="Calibri"/>
          <w:lang w:eastAsia="pl-PL"/>
        </w:rPr>
        <w:t>Balladyna 68</w:t>
      </w:r>
      <w:r w:rsidR="009C2A89">
        <w:rPr>
          <w:rFonts w:ascii="Calibri" w:eastAsia="Batang" w:hAnsi="Calibri" w:cs="Calibri"/>
          <w:lang w:eastAsia="pl-PL"/>
        </w:rPr>
        <w:t>”</w:t>
      </w:r>
      <w:r w:rsidRPr="00296338">
        <w:rPr>
          <w:rFonts w:ascii="Calibri" w:eastAsia="Batang" w:hAnsi="Calibri" w:cs="Calibri"/>
          <w:lang w:eastAsia="pl-PL"/>
        </w:rPr>
        <w:t xml:space="preserve"> podczas Ogólnopolskiego Festiwal</w:t>
      </w:r>
      <w:r w:rsidR="009C2A89">
        <w:rPr>
          <w:rFonts w:ascii="Calibri" w:eastAsia="Batang" w:hAnsi="Calibri" w:cs="Calibri"/>
          <w:lang w:eastAsia="pl-PL"/>
        </w:rPr>
        <w:t>u – Studencka Wiosna Teatralna „</w:t>
      </w:r>
      <w:r w:rsidRPr="00296338">
        <w:rPr>
          <w:rFonts w:ascii="Calibri" w:eastAsia="Batang" w:hAnsi="Calibri" w:cs="Calibri"/>
          <w:lang w:eastAsia="pl-PL"/>
        </w:rPr>
        <w:t>PRÓBY</w:t>
      </w:r>
      <w:r w:rsidR="009C2A89">
        <w:rPr>
          <w:rFonts w:ascii="Calibri" w:eastAsia="Batang" w:hAnsi="Calibri" w:cs="Calibri"/>
          <w:lang w:eastAsia="pl-PL"/>
        </w:rPr>
        <w:t>”</w:t>
      </w:r>
      <w:r w:rsidRPr="00296338">
        <w:rPr>
          <w:rFonts w:ascii="Calibri" w:eastAsia="Batang" w:hAnsi="Calibri" w:cs="Calibri"/>
          <w:lang w:eastAsia="pl-PL"/>
        </w:rPr>
        <w:t xml:space="preserve"> 2023;</w:t>
      </w:r>
    </w:p>
    <w:p w:rsidR="00296338" w:rsidRPr="00296338" w:rsidRDefault="007B5AA1" w:rsidP="00296338">
      <w:pPr>
        <w:numPr>
          <w:ilvl w:val="0"/>
          <w:numId w:val="37"/>
        </w:numPr>
        <w:suppressAutoHyphens w:val="0"/>
        <w:spacing w:after="160" w:line="360" w:lineRule="auto"/>
        <w:ind w:left="0" w:firstLine="0"/>
        <w:contextualSpacing/>
        <w:rPr>
          <w:rFonts w:ascii="Calibri" w:eastAsia="Batang" w:hAnsi="Calibri" w:cs="Calibri"/>
          <w:lang w:eastAsia="pl-PL"/>
        </w:rPr>
      </w:pPr>
      <w:r>
        <w:rPr>
          <w:rFonts w:ascii="Calibri" w:eastAsia="Batang" w:hAnsi="Calibri" w:cs="Calibri"/>
          <w:lang w:eastAsia="pl-PL"/>
        </w:rPr>
        <w:lastRenderedPageBreak/>
        <w:t>dwie</w:t>
      </w:r>
      <w:r w:rsidR="00296338" w:rsidRPr="00296338">
        <w:rPr>
          <w:rFonts w:ascii="Calibri" w:eastAsia="Batang" w:hAnsi="Calibri" w:cs="Calibri"/>
          <w:lang w:eastAsia="pl-PL"/>
        </w:rPr>
        <w:t xml:space="preserve"> drużyny z Wydziału Technologii Żywności zajęły wysokie pozycje w Ogólnopolskim Turnieju Wiedzy Dietetycznej NUTRIADA organizowanym przez Wydział Lekarski Collegium Medicum UJ, II miejsce (studia stacjonarne) i V miejsce (studia niestacjonarne). Opiekunem drużyn była </w:t>
      </w:r>
      <w:r w:rsidR="00296338" w:rsidRPr="009C2A89">
        <w:rPr>
          <w:rFonts w:ascii="Calibri" w:eastAsia="Batang" w:hAnsi="Calibri" w:cs="Calibri"/>
          <w:b/>
          <w:lang w:eastAsia="pl-PL"/>
        </w:rPr>
        <w:t>mgr inż. Marta Kotuła (doktorant)</w:t>
      </w:r>
      <w:r w:rsidR="00296338" w:rsidRPr="00296338">
        <w:rPr>
          <w:rFonts w:ascii="Calibri" w:eastAsia="Batang" w:hAnsi="Calibri" w:cs="Calibri"/>
          <w:lang w:eastAsia="pl-PL"/>
        </w:rPr>
        <w:t>;</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 xml:space="preserve">Nagrodę Ministra Rozwoju i Technologii w kategorii prace magisterskie otrzymał </w:t>
      </w:r>
      <w:r w:rsidRPr="009C2A89">
        <w:rPr>
          <w:rFonts w:ascii="Calibri" w:eastAsia="Batang" w:hAnsi="Calibri" w:cs="Calibri"/>
          <w:b/>
          <w:lang w:eastAsia="pl-PL"/>
        </w:rPr>
        <w:t>mgr inż. Wojciech Krok</w:t>
      </w:r>
      <w:r w:rsidRPr="00296338">
        <w:rPr>
          <w:rFonts w:ascii="Calibri" w:eastAsia="Batang" w:hAnsi="Calibri" w:cs="Calibri"/>
          <w:lang w:eastAsia="pl-PL"/>
        </w:rPr>
        <w:t xml:space="preserve">, absolwent Wydziału Inżynierii Środowiska i Geodezji za pracę pt. „Analiza atrakcyjności działek ewidencyjnych przeznaczonych pod zabudowę mieszkaniową w obrębie Opatowice”. Promotorem był dr </w:t>
      </w:r>
      <w:r w:rsidR="00336DBE">
        <w:rPr>
          <w:rFonts w:ascii="Calibri" w:eastAsia="Batang" w:hAnsi="Calibri" w:cs="Calibri"/>
          <w:lang w:eastAsia="pl-PL"/>
        </w:rPr>
        <w:t xml:space="preserve">inż. Tomasz Noszczyk, prof. URK. Praca </w:t>
      </w:r>
      <w:r w:rsidRPr="00296338">
        <w:rPr>
          <w:rFonts w:ascii="Calibri" w:eastAsia="Batang" w:hAnsi="Calibri" w:cs="Calibri"/>
          <w:lang w:eastAsia="pl-PL"/>
        </w:rPr>
        <w:t>została obroniona przez Pana Wojciecha Kroka w 2022 r.</w:t>
      </w:r>
    </w:p>
    <w:p w:rsidR="00296338" w:rsidRPr="00296338" w:rsidRDefault="00296338" w:rsidP="00296338">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Podczas XXX Narodowej Wystawy Zwierząt Hodowlanych, sukces odniosły nasze gęsi zatorskie i czubatki oraz króliki (tytuł wice championa i 6 złotych medali). Ponadto, Uczelnia otrzymała puchar Prezesa Krajowego Centrum Hodowli Zwierząt za najlepszą stawkę zaprezentowanych zwierząt;</w:t>
      </w:r>
    </w:p>
    <w:p w:rsidR="00296338" w:rsidRPr="00296338" w:rsidRDefault="00296338" w:rsidP="008358DE">
      <w:pPr>
        <w:numPr>
          <w:ilvl w:val="0"/>
          <w:numId w:val="37"/>
        </w:numPr>
        <w:suppressAutoHyphens w:val="0"/>
        <w:spacing w:after="160" w:line="360" w:lineRule="auto"/>
        <w:ind w:left="0" w:firstLine="0"/>
        <w:contextualSpacing/>
        <w:rPr>
          <w:rFonts w:ascii="Calibri" w:eastAsia="Batang" w:hAnsi="Calibri" w:cs="Calibri"/>
          <w:lang w:eastAsia="pl-PL"/>
        </w:rPr>
      </w:pPr>
      <w:r w:rsidRPr="00296338">
        <w:rPr>
          <w:rFonts w:ascii="Calibri" w:eastAsia="Batang" w:hAnsi="Calibri" w:cs="Calibri"/>
          <w:lang w:eastAsia="pl-PL"/>
        </w:rPr>
        <w:t>Studencki Zespół Góralski „Skalni” zdobył ZŁOTY Polaniorski Zbyrcok z XXX Przednówka w Polanach w kategorii śpiewu pasterskiego;</w:t>
      </w:r>
    </w:p>
    <w:p w:rsidR="00E5102A" w:rsidRPr="00BA28D0" w:rsidRDefault="00296338" w:rsidP="008358DE">
      <w:pPr>
        <w:numPr>
          <w:ilvl w:val="0"/>
          <w:numId w:val="37"/>
        </w:numPr>
        <w:suppressAutoHyphens w:val="0"/>
        <w:spacing w:after="160" w:line="360" w:lineRule="auto"/>
        <w:ind w:left="0" w:firstLine="0"/>
        <w:contextualSpacing/>
        <w:rPr>
          <w:rFonts w:ascii="Calibri" w:hAnsi="Calibri" w:cs="Calibri"/>
          <w:lang w:eastAsia="pl-PL"/>
        </w:rPr>
      </w:pPr>
      <w:r w:rsidRPr="00BA28D0">
        <w:rPr>
          <w:rFonts w:ascii="Calibri" w:eastAsia="Calibri" w:hAnsi="Calibri" w:cs="Calibri"/>
          <w:b/>
          <w:szCs w:val="23"/>
          <w:shd w:val="clear" w:color="auto" w:fill="FFFFFF"/>
          <w:lang w:eastAsia="en-US"/>
        </w:rPr>
        <w:t>Szymon Bucior</w:t>
      </w:r>
      <w:r w:rsidRPr="00BA28D0">
        <w:rPr>
          <w:rFonts w:ascii="Calibri" w:eastAsia="Calibri" w:hAnsi="Calibri" w:cs="Calibri"/>
          <w:szCs w:val="23"/>
          <w:shd w:val="clear" w:color="auto" w:fill="FFFFFF"/>
          <w:lang w:eastAsia="en-US"/>
        </w:rPr>
        <w:t xml:space="preserve"> z Zespołu Sygnalistów Myśliwskich HAGARD zajął 3. miejsce w klasie mistrzowskiej podczas XXII Kresowego Konkursu Sygnalistów Myśliwskich w Biłgoraju;</w:t>
      </w:r>
    </w:p>
    <w:p w:rsidR="00BA28D0" w:rsidRPr="007B5AA1" w:rsidRDefault="007B5AA1" w:rsidP="007B5AA1">
      <w:pPr>
        <w:numPr>
          <w:ilvl w:val="0"/>
          <w:numId w:val="37"/>
        </w:numPr>
        <w:suppressAutoHyphens w:val="0"/>
        <w:spacing w:after="160" w:line="360" w:lineRule="auto"/>
        <w:ind w:left="0" w:firstLine="0"/>
        <w:contextualSpacing/>
        <w:rPr>
          <w:rFonts w:ascii="Calibri" w:hAnsi="Calibri" w:cs="Calibri"/>
          <w:lang w:eastAsia="pl-PL"/>
        </w:rPr>
      </w:pPr>
      <w:r>
        <w:rPr>
          <w:rFonts w:ascii="Calibri" w:eastAsia="Calibri" w:hAnsi="Calibri" w:cs="Calibri"/>
          <w:szCs w:val="23"/>
          <w:shd w:val="clear" w:color="auto" w:fill="FFFFFF"/>
          <w:lang w:eastAsia="en-US"/>
        </w:rPr>
        <w:t>w</w:t>
      </w:r>
      <w:r w:rsidR="00BA28D0" w:rsidRPr="00736998">
        <w:rPr>
          <w:rFonts w:ascii="Calibri" w:eastAsia="Calibri" w:hAnsi="Calibri" w:cs="Calibri"/>
          <w:szCs w:val="23"/>
          <w:shd w:val="clear" w:color="auto" w:fill="FFFFFF"/>
          <w:lang w:eastAsia="en-US"/>
        </w:rPr>
        <w:t xml:space="preserve"> </w:t>
      </w:r>
      <w:r>
        <w:rPr>
          <w:rFonts w:ascii="Calibri" w:eastAsia="Calibri" w:hAnsi="Calibri" w:cs="Calibri"/>
          <w:szCs w:val="23"/>
          <w:shd w:val="clear" w:color="auto" w:fill="FFFFFF"/>
          <w:lang w:eastAsia="en-US"/>
        </w:rPr>
        <w:t>ubieg</w:t>
      </w:r>
      <w:r w:rsidR="00BA28D0" w:rsidRPr="00736998">
        <w:rPr>
          <w:rFonts w:ascii="Calibri" w:eastAsia="Calibri" w:hAnsi="Calibri" w:cs="Calibri"/>
          <w:szCs w:val="23"/>
          <w:shd w:val="clear" w:color="auto" w:fill="FFFFFF"/>
          <w:lang w:eastAsia="en-US"/>
        </w:rPr>
        <w:t xml:space="preserve">łym tygodniu organizowany był Kongres Kopernikański, który odbył się na </w:t>
      </w:r>
      <w:r w:rsidR="00736998" w:rsidRPr="00736998">
        <w:rPr>
          <w:rFonts w:ascii="Calibri" w:eastAsia="Calibri" w:hAnsi="Calibri" w:cs="Calibri"/>
          <w:szCs w:val="23"/>
          <w:shd w:val="clear" w:color="auto" w:fill="FFFFFF"/>
          <w:lang w:eastAsia="en-US"/>
        </w:rPr>
        <w:t>Uniwersytecie Mikołaja Kopernika w Tor</w:t>
      </w:r>
      <w:r w:rsidR="00336DBE">
        <w:rPr>
          <w:rFonts w:ascii="Calibri" w:eastAsia="Calibri" w:hAnsi="Calibri" w:cs="Calibri"/>
          <w:szCs w:val="23"/>
          <w:shd w:val="clear" w:color="auto" w:fill="FFFFFF"/>
          <w:lang w:eastAsia="en-US"/>
        </w:rPr>
        <w:t>uniu. Organizatorami byli:</w:t>
      </w:r>
      <w:r w:rsidR="00736998" w:rsidRPr="00736998">
        <w:rPr>
          <w:rFonts w:ascii="Calibri" w:eastAsia="Calibri" w:hAnsi="Calibri" w:cs="Calibri"/>
          <w:szCs w:val="23"/>
          <w:shd w:val="clear" w:color="auto" w:fill="FFFFFF"/>
          <w:lang w:eastAsia="en-US"/>
        </w:rPr>
        <w:t xml:space="preserve"> Uniwersytet Jagielloński </w:t>
      </w:r>
      <w:r w:rsidR="00F25A91">
        <w:rPr>
          <w:rFonts w:ascii="Calibri" w:eastAsia="Calibri" w:hAnsi="Calibri" w:cs="Calibri"/>
          <w:szCs w:val="23"/>
          <w:shd w:val="clear" w:color="auto" w:fill="FFFFFF"/>
          <w:lang w:eastAsia="en-US"/>
        </w:rPr>
        <w:br/>
      </w:r>
      <w:r w:rsidR="00736998" w:rsidRPr="00736998">
        <w:rPr>
          <w:rFonts w:ascii="Calibri" w:eastAsia="Calibri" w:hAnsi="Calibri" w:cs="Calibri"/>
          <w:szCs w:val="23"/>
          <w:shd w:val="clear" w:color="auto" w:fill="FFFFFF"/>
          <w:lang w:eastAsia="en-US"/>
        </w:rPr>
        <w:t xml:space="preserve">i </w:t>
      </w:r>
      <w:r>
        <w:rPr>
          <w:rFonts w:ascii="Calibri" w:eastAsia="Calibri" w:hAnsi="Calibri" w:cs="Calibri"/>
          <w:szCs w:val="23"/>
          <w:shd w:val="clear" w:color="auto" w:fill="FFFFFF"/>
          <w:lang w:eastAsia="en-US"/>
        </w:rPr>
        <w:t xml:space="preserve">Uniwersytet Warmińsko-Mazurski. </w:t>
      </w:r>
      <w:r w:rsidR="00736998" w:rsidRPr="007B5AA1">
        <w:rPr>
          <w:rFonts w:ascii="Calibri" w:eastAsia="Calibri" w:hAnsi="Calibri" w:cs="Calibri"/>
          <w:szCs w:val="23"/>
          <w:shd w:val="clear" w:color="auto" w:fill="FFFFFF"/>
          <w:lang w:eastAsia="en-US"/>
        </w:rPr>
        <w:t xml:space="preserve">Ponadto otwarta została Wyższa Szkoła Kopernikańska </w:t>
      </w:r>
      <w:r w:rsidR="00F25A91">
        <w:rPr>
          <w:rFonts w:ascii="Calibri" w:eastAsia="Calibri" w:hAnsi="Calibri" w:cs="Calibri"/>
          <w:szCs w:val="23"/>
          <w:shd w:val="clear" w:color="auto" w:fill="FFFFFF"/>
          <w:lang w:eastAsia="en-US"/>
        </w:rPr>
        <w:br/>
      </w:r>
      <w:r w:rsidR="00736998" w:rsidRPr="007B5AA1">
        <w:rPr>
          <w:rFonts w:ascii="Calibri" w:eastAsia="Calibri" w:hAnsi="Calibri" w:cs="Calibri"/>
          <w:szCs w:val="23"/>
          <w:shd w:val="clear" w:color="auto" w:fill="FFFFFF"/>
          <w:lang w:eastAsia="en-US"/>
        </w:rPr>
        <w:t xml:space="preserve">i Akademia Kopernikańska. Otwarcie nastąpiło w </w:t>
      </w:r>
      <w:r w:rsidR="00336DBE">
        <w:rPr>
          <w:rFonts w:ascii="Calibri" w:eastAsia="Calibri" w:hAnsi="Calibri" w:cs="Calibri"/>
          <w:szCs w:val="23"/>
          <w:shd w:val="clear" w:color="auto" w:fill="FFFFFF"/>
          <w:lang w:eastAsia="en-US"/>
        </w:rPr>
        <w:t>NBP</w:t>
      </w:r>
      <w:r w:rsidR="00736998" w:rsidRPr="007B5AA1">
        <w:rPr>
          <w:rFonts w:ascii="Calibri" w:eastAsia="Calibri" w:hAnsi="Calibri" w:cs="Calibri"/>
          <w:szCs w:val="23"/>
          <w:shd w:val="clear" w:color="auto" w:fill="FFFFFF"/>
          <w:lang w:eastAsia="en-US"/>
        </w:rPr>
        <w:t xml:space="preserve"> w Krakowie, gdzie powstało </w:t>
      </w:r>
      <w:r>
        <w:rPr>
          <w:rFonts w:ascii="Calibri" w:eastAsia="Calibri" w:hAnsi="Calibri" w:cs="Calibri"/>
          <w:szCs w:val="23"/>
          <w:shd w:val="clear" w:color="auto" w:fill="FFFFFF"/>
          <w:lang w:eastAsia="en-US"/>
        </w:rPr>
        <w:t>K</w:t>
      </w:r>
      <w:r w:rsidR="00736998" w:rsidRPr="007B5AA1">
        <w:rPr>
          <w:rFonts w:ascii="Calibri" w:eastAsia="Calibri" w:hAnsi="Calibri" w:cs="Calibri"/>
          <w:szCs w:val="23"/>
          <w:shd w:val="clear" w:color="auto" w:fill="FFFFFF"/>
          <w:lang w:eastAsia="en-US"/>
        </w:rPr>
        <w:t>olegium nauk teologiczno-filozoficznych</w:t>
      </w:r>
      <w:r>
        <w:rPr>
          <w:rFonts w:ascii="Calibri" w:eastAsia="Calibri" w:hAnsi="Calibri" w:cs="Calibri"/>
          <w:szCs w:val="23"/>
          <w:shd w:val="clear" w:color="auto" w:fill="FFFFFF"/>
          <w:lang w:eastAsia="en-US"/>
        </w:rPr>
        <w:t>;</w:t>
      </w:r>
    </w:p>
    <w:p w:rsidR="00736998" w:rsidRPr="008358DE" w:rsidRDefault="00336DBE" w:rsidP="008358DE">
      <w:pPr>
        <w:numPr>
          <w:ilvl w:val="0"/>
          <w:numId w:val="37"/>
        </w:numPr>
        <w:suppressAutoHyphens w:val="0"/>
        <w:spacing w:after="160" w:line="360" w:lineRule="auto"/>
        <w:ind w:left="0" w:firstLine="0"/>
        <w:contextualSpacing/>
        <w:rPr>
          <w:rFonts w:ascii="Calibri" w:hAnsi="Calibri" w:cs="Calibri"/>
          <w:lang w:eastAsia="pl-PL"/>
        </w:rPr>
      </w:pPr>
      <w:r>
        <w:rPr>
          <w:rFonts w:ascii="Calibri" w:eastAsia="Calibri" w:hAnsi="Calibri" w:cs="Calibri"/>
          <w:szCs w:val="23"/>
          <w:shd w:val="clear" w:color="auto" w:fill="FFFFFF"/>
          <w:lang w:eastAsia="en-US"/>
        </w:rPr>
        <w:t>w</w:t>
      </w:r>
      <w:r w:rsidR="00736998">
        <w:rPr>
          <w:rFonts w:ascii="Calibri" w:eastAsia="Calibri" w:hAnsi="Calibri" w:cs="Calibri"/>
          <w:szCs w:val="23"/>
          <w:shd w:val="clear" w:color="auto" w:fill="FFFFFF"/>
          <w:lang w:eastAsia="en-US"/>
        </w:rPr>
        <w:t xml:space="preserve">raz z Kanclerzem uczestniczył na kilku spotkaniach w Ministerstwie Edukacji i Nauki, Ministerstwie </w:t>
      </w:r>
      <w:r w:rsidR="00736998" w:rsidRPr="00736998">
        <w:rPr>
          <w:rFonts w:ascii="Calibri" w:eastAsia="Calibri" w:hAnsi="Calibri" w:cs="Calibri"/>
          <w:szCs w:val="23"/>
          <w:shd w:val="clear" w:color="auto" w:fill="FFFFFF"/>
          <w:lang w:eastAsia="en-US"/>
        </w:rPr>
        <w:t>Funduszy i Polityki Regionalnej</w:t>
      </w:r>
      <w:r w:rsidR="00736998">
        <w:rPr>
          <w:rFonts w:ascii="Calibri" w:eastAsia="Calibri" w:hAnsi="Calibri" w:cs="Calibri"/>
          <w:szCs w:val="23"/>
          <w:shd w:val="clear" w:color="auto" w:fill="FFFFFF"/>
          <w:lang w:eastAsia="en-US"/>
        </w:rPr>
        <w:t xml:space="preserve">, Ministerstwie Sportu oraz Ministerstwie Rolnictwa i Rozwoju Wsi. Efektem spotkań są obiecane fundusze na dwie poważne inwestycje. Pierwszą będzie ujeżdżalnia </w:t>
      </w:r>
      <w:r w:rsidR="007B5AA1">
        <w:rPr>
          <w:rFonts w:ascii="Calibri" w:eastAsia="Calibri" w:hAnsi="Calibri" w:cs="Calibri"/>
          <w:szCs w:val="23"/>
          <w:shd w:val="clear" w:color="auto" w:fill="FFFFFF"/>
          <w:lang w:eastAsia="en-US"/>
        </w:rPr>
        <w:t xml:space="preserve">koni </w:t>
      </w:r>
      <w:r w:rsidR="00736998">
        <w:rPr>
          <w:rFonts w:ascii="Calibri" w:eastAsia="Calibri" w:hAnsi="Calibri" w:cs="Calibri"/>
          <w:szCs w:val="23"/>
          <w:shd w:val="clear" w:color="auto" w:fill="FFFFFF"/>
          <w:lang w:eastAsia="en-US"/>
        </w:rPr>
        <w:t>w Rząsce, której koszt przewidziany jest na 15 mln zł</w:t>
      </w:r>
      <w:r>
        <w:rPr>
          <w:rFonts w:ascii="Calibri" w:eastAsia="Calibri" w:hAnsi="Calibri" w:cs="Calibri"/>
          <w:szCs w:val="23"/>
          <w:shd w:val="clear" w:color="auto" w:fill="FFFFFF"/>
          <w:lang w:eastAsia="en-US"/>
        </w:rPr>
        <w:t>,</w:t>
      </w:r>
      <w:r w:rsidR="00736998">
        <w:rPr>
          <w:rFonts w:ascii="Calibri" w:eastAsia="Calibri" w:hAnsi="Calibri" w:cs="Calibri"/>
          <w:szCs w:val="23"/>
          <w:shd w:val="clear" w:color="auto" w:fill="FFFFFF"/>
          <w:lang w:eastAsia="en-US"/>
        </w:rPr>
        <w:t xml:space="preserve"> z czego około 12 mln zł otrzymamy. Druga to remont stawów, której koszt też jest przewidziany na 15 mln zł. i na któr</w:t>
      </w:r>
      <w:r w:rsidR="007B5AA1">
        <w:rPr>
          <w:rFonts w:ascii="Calibri" w:eastAsia="Calibri" w:hAnsi="Calibri" w:cs="Calibri"/>
          <w:szCs w:val="23"/>
          <w:shd w:val="clear" w:color="auto" w:fill="FFFFFF"/>
          <w:lang w:eastAsia="en-US"/>
        </w:rPr>
        <w:t xml:space="preserve">ą </w:t>
      </w:r>
      <w:r w:rsidR="00736998">
        <w:rPr>
          <w:rFonts w:ascii="Calibri" w:eastAsia="Calibri" w:hAnsi="Calibri" w:cs="Calibri"/>
          <w:szCs w:val="23"/>
          <w:shd w:val="clear" w:color="auto" w:fill="FFFFFF"/>
          <w:lang w:eastAsia="en-US"/>
        </w:rPr>
        <w:t xml:space="preserve">również około 12 mln zł otrzymamy. W Ministerstwie Rolnictwa i </w:t>
      </w:r>
      <w:r>
        <w:rPr>
          <w:rFonts w:ascii="Calibri" w:eastAsia="Calibri" w:hAnsi="Calibri" w:cs="Calibri"/>
          <w:szCs w:val="23"/>
          <w:shd w:val="clear" w:color="auto" w:fill="FFFFFF"/>
          <w:lang w:eastAsia="en-US"/>
        </w:rPr>
        <w:t xml:space="preserve">Rozwoju Wsi i </w:t>
      </w:r>
      <w:r w:rsidR="00736998">
        <w:rPr>
          <w:rFonts w:ascii="Calibri" w:eastAsia="Calibri" w:hAnsi="Calibri" w:cs="Calibri"/>
          <w:szCs w:val="23"/>
          <w:shd w:val="clear" w:color="auto" w:fill="FFFFFF"/>
          <w:lang w:eastAsia="en-US"/>
        </w:rPr>
        <w:t xml:space="preserve">Ministerstwie Funduszy </w:t>
      </w:r>
      <w:r w:rsidR="007B5AA1">
        <w:rPr>
          <w:rFonts w:ascii="Calibri" w:eastAsia="Calibri" w:hAnsi="Calibri" w:cs="Calibri"/>
          <w:szCs w:val="23"/>
          <w:shd w:val="clear" w:color="auto" w:fill="FFFFFF"/>
          <w:lang w:eastAsia="en-US"/>
        </w:rPr>
        <w:t>i</w:t>
      </w:r>
      <w:r w:rsidR="00736998">
        <w:rPr>
          <w:rFonts w:ascii="Calibri" w:eastAsia="Calibri" w:hAnsi="Calibri" w:cs="Calibri"/>
          <w:szCs w:val="23"/>
          <w:shd w:val="clear" w:color="auto" w:fill="FFFFFF"/>
          <w:lang w:eastAsia="en-US"/>
        </w:rPr>
        <w:t xml:space="preserve"> Polityki Regionalnej dokonano paru poprawek w beneficjentach funduszy europejskich, tak abyśmy mogli skorzystać ze środków na remonty stawów ze środków dot. retencji. Okazało się, że do tej pory wśród beneficjentów uczelnie nie były wymienione</w:t>
      </w:r>
      <w:r w:rsidR="007B5AA1">
        <w:rPr>
          <w:rFonts w:ascii="Calibri" w:eastAsia="Calibri" w:hAnsi="Calibri" w:cs="Calibri"/>
          <w:szCs w:val="23"/>
          <w:shd w:val="clear" w:color="auto" w:fill="FFFFFF"/>
          <w:lang w:eastAsia="en-US"/>
        </w:rPr>
        <w:t>, a mają</w:t>
      </w:r>
      <w:r w:rsidR="00F22480">
        <w:rPr>
          <w:rFonts w:ascii="Calibri" w:eastAsia="Calibri" w:hAnsi="Calibri" w:cs="Calibri"/>
          <w:szCs w:val="23"/>
          <w:shd w:val="clear" w:color="auto" w:fill="FFFFFF"/>
          <w:lang w:eastAsia="en-US"/>
        </w:rPr>
        <w:t xml:space="preserve"> one przecież sporo stawów czego przykładem może być choćby </w:t>
      </w:r>
      <w:r w:rsidR="00F22480">
        <w:rPr>
          <w:rFonts w:ascii="Calibri" w:eastAsia="Calibri" w:hAnsi="Calibri" w:cs="Calibri"/>
          <w:szCs w:val="23"/>
          <w:shd w:val="clear" w:color="auto" w:fill="FFFFFF"/>
          <w:lang w:eastAsia="en-US"/>
        </w:rPr>
        <w:lastRenderedPageBreak/>
        <w:t>Uniwersytet Warmińsko-Mazurski. Bez tych zmian w poprzednich latach te środki były wykorzystywane jedynie w około 10%</w:t>
      </w:r>
      <w:r w:rsidR="007B5AA1">
        <w:rPr>
          <w:rFonts w:ascii="Calibri" w:eastAsia="Calibri" w:hAnsi="Calibri" w:cs="Calibri"/>
          <w:szCs w:val="23"/>
          <w:shd w:val="clear" w:color="auto" w:fill="FFFFFF"/>
          <w:lang w:eastAsia="en-US"/>
        </w:rPr>
        <w:t>,</w:t>
      </w:r>
      <w:r w:rsidR="00F22480">
        <w:rPr>
          <w:rFonts w:ascii="Calibri" w:eastAsia="Calibri" w:hAnsi="Calibri" w:cs="Calibri"/>
          <w:szCs w:val="23"/>
          <w:shd w:val="clear" w:color="auto" w:fill="FFFFFF"/>
          <w:lang w:eastAsia="en-US"/>
        </w:rPr>
        <w:t xml:space="preserve"> a resztę środków wykorzystywano na umocnienie linii brzegowej morza. Jeśli zostaną zmienione te zapisy to będziemy mogli sfinansować dalsze etapy remontu stawów</w:t>
      </w:r>
      <w:r w:rsidR="007B5AA1">
        <w:rPr>
          <w:rFonts w:ascii="Calibri" w:eastAsia="Calibri" w:hAnsi="Calibri" w:cs="Calibri"/>
          <w:szCs w:val="23"/>
          <w:shd w:val="clear" w:color="auto" w:fill="FFFFFF"/>
          <w:lang w:eastAsia="en-US"/>
        </w:rPr>
        <w:t>,</w:t>
      </w:r>
      <w:r w:rsidR="00F22480">
        <w:rPr>
          <w:rFonts w:ascii="Calibri" w:eastAsia="Calibri" w:hAnsi="Calibri" w:cs="Calibri"/>
          <w:szCs w:val="23"/>
          <w:shd w:val="clear" w:color="auto" w:fill="FFFFFF"/>
          <w:lang w:eastAsia="en-US"/>
        </w:rPr>
        <w:t xml:space="preserve"> gdyż</w:t>
      </w:r>
      <w:r>
        <w:rPr>
          <w:rFonts w:ascii="Calibri" w:eastAsia="Calibri" w:hAnsi="Calibri" w:cs="Calibri"/>
          <w:szCs w:val="23"/>
          <w:shd w:val="clear" w:color="auto" w:fill="FFFFFF"/>
          <w:lang w:eastAsia="en-US"/>
        </w:rPr>
        <w:t xml:space="preserve"> wspomniany remont za 15 mln zł</w:t>
      </w:r>
      <w:r w:rsidR="00F22480">
        <w:rPr>
          <w:rFonts w:ascii="Calibri" w:eastAsia="Calibri" w:hAnsi="Calibri" w:cs="Calibri"/>
          <w:szCs w:val="23"/>
          <w:shd w:val="clear" w:color="auto" w:fill="FFFFFF"/>
          <w:lang w:eastAsia="en-US"/>
        </w:rPr>
        <w:t xml:space="preserve"> dotyczy jedynie połowy naszych stawów. W perspektywie „Sportowa Polska” Minister F</w:t>
      </w:r>
      <w:r>
        <w:rPr>
          <w:rFonts w:ascii="Calibri" w:eastAsia="Calibri" w:hAnsi="Calibri" w:cs="Calibri"/>
          <w:szCs w:val="23"/>
          <w:shd w:val="clear" w:color="auto" w:fill="FFFFFF"/>
          <w:lang w:eastAsia="en-US"/>
        </w:rPr>
        <w:t>unduszy</w:t>
      </w:r>
      <w:r w:rsidR="00F22480">
        <w:rPr>
          <w:rFonts w:ascii="Calibri" w:eastAsia="Calibri" w:hAnsi="Calibri" w:cs="Calibri"/>
          <w:szCs w:val="23"/>
          <w:shd w:val="clear" w:color="auto" w:fill="FFFFFF"/>
          <w:lang w:eastAsia="en-US"/>
        </w:rPr>
        <w:t xml:space="preserve"> i Polityki Regionalnej </w:t>
      </w:r>
      <w:r w:rsidR="007B5AA1">
        <w:rPr>
          <w:rFonts w:ascii="Calibri" w:eastAsia="Calibri" w:hAnsi="Calibri" w:cs="Calibri"/>
          <w:szCs w:val="23"/>
          <w:shd w:val="clear" w:color="auto" w:fill="FFFFFF"/>
          <w:lang w:eastAsia="en-US"/>
        </w:rPr>
        <w:t xml:space="preserve">też </w:t>
      </w:r>
      <w:r w:rsidR="00F22480">
        <w:rPr>
          <w:rFonts w:ascii="Calibri" w:eastAsia="Calibri" w:hAnsi="Calibri" w:cs="Calibri"/>
          <w:szCs w:val="23"/>
          <w:shd w:val="clear" w:color="auto" w:fill="FFFFFF"/>
          <w:lang w:eastAsia="en-US"/>
        </w:rPr>
        <w:t xml:space="preserve">nie przewidział uczelni wyższych jako beneficjentów, a tu </w:t>
      </w:r>
      <w:r w:rsidR="009B5E7A">
        <w:rPr>
          <w:rFonts w:ascii="Calibri" w:eastAsia="Calibri" w:hAnsi="Calibri" w:cs="Calibri"/>
          <w:szCs w:val="23"/>
          <w:shd w:val="clear" w:color="auto" w:fill="FFFFFF"/>
          <w:lang w:eastAsia="en-US"/>
        </w:rPr>
        <w:t>dotyczyłoby</w:t>
      </w:r>
      <w:r w:rsidR="00F22480">
        <w:rPr>
          <w:rFonts w:ascii="Calibri" w:eastAsia="Calibri" w:hAnsi="Calibri" w:cs="Calibri"/>
          <w:szCs w:val="23"/>
          <w:shd w:val="clear" w:color="auto" w:fill="FFFFFF"/>
          <w:lang w:eastAsia="en-US"/>
        </w:rPr>
        <w:t xml:space="preserve"> to naszej ujeżdżalni. </w:t>
      </w:r>
      <w:r w:rsidR="00F22480" w:rsidRPr="008848AE">
        <w:rPr>
          <w:rFonts w:ascii="Calibri" w:eastAsia="Calibri" w:hAnsi="Calibri" w:cs="Calibri"/>
          <w:szCs w:val="23"/>
          <w:shd w:val="clear" w:color="auto" w:fill="FFFFFF"/>
          <w:lang w:eastAsia="en-US"/>
        </w:rPr>
        <w:t>W tym temacie również cały czas prowadzone są rozmowy dot. zmian zapisów, tak abyśmy te</w:t>
      </w:r>
      <w:r w:rsidR="007B5AA1">
        <w:rPr>
          <w:rFonts w:ascii="Calibri" w:eastAsia="Calibri" w:hAnsi="Calibri" w:cs="Calibri"/>
          <w:szCs w:val="23"/>
          <w:shd w:val="clear" w:color="auto" w:fill="FFFFFF"/>
          <w:lang w:eastAsia="en-US"/>
        </w:rPr>
        <w:t>ż</w:t>
      </w:r>
      <w:r w:rsidR="00F22480" w:rsidRPr="008848AE">
        <w:rPr>
          <w:rFonts w:ascii="Calibri" w:eastAsia="Calibri" w:hAnsi="Calibri" w:cs="Calibri"/>
          <w:szCs w:val="23"/>
          <w:shd w:val="clear" w:color="auto" w:fill="FFFFFF"/>
          <w:lang w:eastAsia="en-US"/>
        </w:rPr>
        <w:t xml:space="preserve"> mogli obiegać się o środki z tego tytułu. </w:t>
      </w:r>
      <w:r w:rsidR="00816DF9" w:rsidRPr="008848AE">
        <w:rPr>
          <w:rFonts w:ascii="Calibri" w:eastAsia="Calibri" w:hAnsi="Calibri" w:cs="Calibri"/>
          <w:szCs w:val="23"/>
          <w:shd w:val="clear" w:color="auto" w:fill="FFFFFF"/>
          <w:lang w:eastAsia="en-US"/>
        </w:rPr>
        <w:t xml:space="preserve">Niestety żadne inwestycje dot. powierzchni dydaktycznych nie uzyskały w ministerstwach akceptacji, gdyż </w:t>
      </w:r>
      <w:r w:rsidR="007B5AA1">
        <w:rPr>
          <w:rFonts w:ascii="Calibri" w:eastAsia="Calibri" w:hAnsi="Calibri" w:cs="Calibri"/>
          <w:szCs w:val="23"/>
          <w:shd w:val="clear" w:color="auto" w:fill="FFFFFF"/>
          <w:lang w:eastAsia="en-US"/>
        </w:rPr>
        <w:t>U</w:t>
      </w:r>
      <w:r w:rsidR="00816DF9" w:rsidRPr="008848AE">
        <w:rPr>
          <w:rFonts w:ascii="Calibri" w:eastAsia="Calibri" w:hAnsi="Calibri" w:cs="Calibri"/>
          <w:szCs w:val="23"/>
          <w:shd w:val="clear" w:color="auto" w:fill="FFFFFF"/>
          <w:lang w:eastAsia="en-US"/>
        </w:rPr>
        <w:t>czelnia nie wykazuje wzrostu studentów i nie widać potrzeby budowy takich powierzchni – wniosków z naszej strony było składanych pięć. Jedynie możn</w:t>
      </w:r>
      <w:r>
        <w:rPr>
          <w:rFonts w:ascii="Calibri" w:eastAsia="Calibri" w:hAnsi="Calibri" w:cs="Calibri"/>
          <w:szCs w:val="23"/>
          <w:shd w:val="clear" w:color="auto" w:fill="FFFFFF"/>
          <w:lang w:eastAsia="en-US"/>
        </w:rPr>
        <w:t>a się starać o środki w kierunku</w:t>
      </w:r>
      <w:r w:rsidR="00816DF9" w:rsidRPr="008848AE">
        <w:rPr>
          <w:rFonts w:ascii="Calibri" w:eastAsia="Calibri" w:hAnsi="Calibri" w:cs="Calibri"/>
          <w:szCs w:val="23"/>
          <w:shd w:val="clear" w:color="auto" w:fill="FFFFFF"/>
          <w:lang w:eastAsia="en-US"/>
        </w:rPr>
        <w:t xml:space="preserve"> </w:t>
      </w:r>
      <w:r w:rsidR="009B5E7A" w:rsidRPr="008848AE">
        <w:rPr>
          <w:rFonts w:ascii="Calibri" w:eastAsia="Calibri" w:hAnsi="Calibri" w:cs="Calibri"/>
          <w:szCs w:val="23"/>
          <w:shd w:val="clear" w:color="auto" w:fill="FFFFFF"/>
          <w:lang w:eastAsia="en-US"/>
        </w:rPr>
        <w:t>laboratoriów u</w:t>
      </w:r>
      <w:r w:rsidR="00816DF9" w:rsidRPr="008848AE">
        <w:rPr>
          <w:rFonts w:ascii="Calibri" w:eastAsia="Calibri" w:hAnsi="Calibri" w:cs="Calibri"/>
          <w:szCs w:val="23"/>
          <w:shd w:val="clear" w:color="auto" w:fill="FFFFFF"/>
          <w:lang w:eastAsia="en-US"/>
        </w:rPr>
        <w:t xml:space="preserve"> Marszałka Województwa Małopolskiego. W związku z tym w tym tygodniu spotkał się z Marszałkiem i rozmawiał </w:t>
      </w:r>
      <w:r w:rsidR="00F25A91">
        <w:rPr>
          <w:rFonts w:ascii="Calibri" w:eastAsia="Calibri" w:hAnsi="Calibri" w:cs="Calibri"/>
          <w:szCs w:val="23"/>
          <w:shd w:val="clear" w:color="auto" w:fill="FFFFFF"/>
          <w:lang w:eastAsia="en-US"/>
        </w:rPr>
        <w:br/>
      </w:r>
      <w:r w:rsidR="00816DF9" w:rsidRPr="008848AE">
        <w:rPr>
          <w:rFonts w:ascii="Calibri" w:eastAsia="Calibri" w:hAnsi="Calibri" w:cs="Calibri"/>
          <w:szCs w:val="23"/>
          <w:shd w:val="clear" w:color="auto" w:fill="FFFFFF"/>
          <w:lang w:eastAsia="en-US"/>
        </w:rPr>
        <w:t>w kwestii naszych inwestycji szczególnie na Wydziale Inżynierii Środowiska i Geodezji</w:t>
      </w:r>
      <w:r w:rsidR="007B5AA1">
        <w:rPr>
          <w:rFonts w:ascii="Calibri" w:eastAsia="Calibri" w:hAnsi="Calibri" w:cs="Calibri"/>
          <w:szCs w:val="23"/>
          <w:shd w:val="clear" w:color="auto" w:fill="FFFFFF"/>
          <w:lang w:eastAsia="en-US"/>
        </w:rPr>
        <w:t>;</w:t>
      </w:r>
    </w:p>
    <w:p w:rsidR="008358DE" w:rsidRPr="007B5AA1" w:rsidRDefault="008358DE" w:rsidP="008358DE">
      <w:pPr>
        <w:numPr>
          <w:ilvl w:val="0"/>
          <w:numId w:val="37"/>
        </w:numPr>
        <w:suppressAutoHyphens w:val="0"/>
        <w:spacing w:after="160" w:line="360" w:lineRule="auto"/>
        <w:ind w:left="0" w:firstLine="0"/>
        <w:contextualSpacing/>
        <w:rPr>
          <w:rFonts w:ascii="Calibri" w:hAnsi="Calibri" w:cs="Calibri"/>
          <w:lang w:eastAsia="pl-PL"/>
        </w:rPr>
      </w:pPr>
      <w:r w:rsidRPr="007B5AA1">
        <w:rPr>
          <w:rFonts w:ascii="Calibri" w:eastAsia="Calibri" w:hAnsi="Calibri" w:cs="Calibri"/>
          <w:szCs w:val="23"/>
          <w:shd w:val="clear" w:color="auto" w:fill="FFFFFF"/>
          <w:lang w:eastAsia="en-US"/>
        </w:rPr>
        <w:t xml:space="preserve">Wniosek o Centrum Geoprzestrzenne </w:t>
      </w:r>
      <w:r w:rsidR="007B5AA1" w:rsidRPr="007B5AA1">
        <w:rPr>
          <w:rFonts w:ascii="Calibri" w:eastAsia="Calibri" w:hAnsi="Calibri" w:cs="Calibri"/>
          <w:szCs w:val="23"/>
          <w:shd w:val="clear" w:color="auto" w:fill="FFFFFF"/>
          <w:lang w:eastAsia="en-US"/>
        </w:rPr>
        <w:t>został zaopiniowany</w:t>
      </w:r>
      <w:r w:rsidRPr="007B5AA1">
        <w:rPr>
          <w:rFonts w:ascii="Calibri" w:eastAsia="Calibri" w:hAnsi="Calibri" w:cs="Calibri"/>
          <w:szCs w:val="23"/>
          <w:shd w:val="clear" w:color="auto" w:fill="FFFFFF"/>
          <w:lang w:eastAsia="en-US"/>
        </w:rPr>
        <w:t xml:space="preserve"> pozytywnie</w:t>
      </w:r>
      <w:r w:rsidR="007B5AA1">
        <w:rPr>
          <w:rFonts w:ascii="Calibri" w:eastAsia="Calibri" w:hAnsi="Calibri" w:cs="Calibri"/>
          <w:szCs w:val="23"/>
          <w:shd w:val="clear" w:color="auto" w:fill="FFFFFF"/>
          <w:lang w:eastAsia="en-US"/>
        </w:rPr>
        <w:t>.</w:t>
      </w:r>
    </w:p>
    <w:p w:rsidR="00C456B2" w:rsidRPr="008848AE" w:rsidRDefault="00E25645" w:rsidP="00B66C32">
      <w:pPr>
        <w:suppressAutoHyphens w:val="0"/>
        <w:spacing w:line="360" w:lineRule="auto"/>
        <w:contextualSpacing/>
        <w:rPr>
          <w:rFonts w:ascii="Calibri" w:hAnsi="Calibri" w:cs="Calibri"/>
        </w:rPr>
      </w:pPr>
      <w:r w:rsidRPr="00793EC6">
        <w:rPr>
          <w:rFonts w:ascii="Calibri" w:hAnsi="Calibri" w:cs="Calibri"/>
          <w:b/>
        </w:rPr>
        <w:t xml:space="preserve">Prorektor ds. Nauki prof. Agnieszka Filipiak-Florkiewicz </w:t>
      </w:r>
      <w:r w:rsidRPr="00793EC6">
        <w:rPr>
          <w:rFonts w:ascii="Calibri" w:hAnsi="Calibri" w:cs="Calibri"/>
        </w:rPr>
        <w:t xml:space="preserve">poinformowała, że </w:t>
      </w:r>
      <w:r w:rsidR="00465203" w:rsidRPr="00793EC6">
        <w:rPr>
          <w:rFonts w:ascii="Calibri" w:hAnsi="Calibri" w:cs="Calibri"/>
        </w:rPr>
        <w:t xml:space="preserve">23 maja br. mieliśmy przyjemność gościć na naszej Uczelni </w:t>
      </w:r>
      <w:r w:rsidR="00793EC6">
        <w:rPr>
          <w:rFonts w:ascii="Calibri" w:hAnsi="Calibri" w:cs="Calibri"/>
        </w:rPr>
        <w:t>uczestników</w:t>
      </w:r>
      <w:r w:rsidR="00465203" w:rsidRPr="00793EC6">
        <w:rPr>
          <w:rFonts w:ascii="Calibri" w:hAnsi="Calibri" w:cs="Calibri"/>
        </w:rPr>
        <w:t xml:space="preserve"> z 25</w:t>
      </w:r>
      <w:r w:rsidR="00336DBE">
        <w:rPr>
          <w:rFonts w:ascii="Calibri" w:hAnsi="Calibri" w:cs="Calibri"/>
        </w:rPr>
        <w:t xml:space="preserve">. </w:t>
      </w:r>
      <w:r w:rsidR="00465203" w:rsidRPr="00793EC6">
        <w:rPr>
          <w:rFonts w:ascii="Calibri" w:hAnsi="Calibri" w:cs="Calibri"/>
        </w:rPr>
        <w:t>jubileuszowego Europejskiego Forum</w:t>
      </w:r>
      <w:r w:rsidR="00B66C32" w:rsidRPr="00793EC6">
        <w:rPr>
          <w:rFonts w:ascii="Calibri" w:hAnsi="Calibri" w:cs="Calibri"/>
        </w:rPr>
        <w:t xml:space="preserve"> Leśnictwa</w:t>
      </w:r>
      <w:r w:rsidR="00465203" w:rsidRPr="00793EC6">
        <w:rPr>
          <w:rFonts w:ascii="Calibri" w:hAnsi="Calibri" w:cs="Calibri"/>
        </w:rPr>
        <w:t xml:space="preserve"> Miejskiego</w:t>
      </w:r>
      <w:r w:rsidR="00B66C32" w:rsidRPr="00793EC6">
        <w:rPr>
          <w:rFonts w:ascii="Calibri" w:hAnsi="Calibri" w:cs="Calibri"/>
        </w:rPr>
        <w:t xml:space="preserve">. Podczas tego Forum reprezentował nas </w:t>
      </w:r>
      <w:r w:rsidR="00B66C32" w:rsidRPr="008848AE">
        <w:rPr>
          <w:rFonts w:ascii="Calibri" w:hAnsi="Calibri" w:cs="Calibri"/>
        </w:rPr>
        <w:t>dr hab. inż. Piotr Wężyk, prof. URK, który zrobił to na światowym poziomie. Podziękowała mu za wystąpienie podczas Forum i godne reprezentowanie naszej Uczelni. Dodała, że w dniu wczorajszym odbyło się na naszej Uczelni II Seminarium Naukowe, które przygotowane było przez koordynatorów trzech dyscyplin: technologii żywności i żywienia, weterynarii oraz zootechniki i rybactwa. Podziękowała koordynatorom tych dyscyplin za przygotowanie tego Seminarium, które było niezwykle ciekawe. Żałuje, iż frekwencja nie była taka</w:t>
      </w:r>
      <w:r w:rsidR="00336DBE">
        <w:rPr>
          <w:rFonts w:ascii="Calibri" w:hAnsi="Calibri" w:cs="Calibri"/>
        </w:rPr>
        <w:t>,</w:t>
      </w:r>
      <w:r w:rsidR="00B66C32" w:rsidRPr="008848AE">
        <w:rPr>
          <w:rFonts w:ascii="Calibri" w:hAnsi="Calibri" w:cs="Calibri"/>
        </w:rPr>
        <w:t xml:space="preserve"> jak się spodziewano</w:t>
      </w:r>
      <w:r w:rsidR="00793EC6">
        <w:rPr>
          <w:rFonts w:ascii="Calibri" w:hAnsi="Calibri" w:cs="Calibri"/>
        </w:rPr>
        <w:t>,</w:t>
      </w:r>
      <w:r w:rsidR="00B66C32" w:rsidRPr="008848AE">
        <w:rPr>
          <w:rFonts w:ascii="Calibri" w:hAnsi="Calibri" w:cs="Calibri"/>
        </w:rPr>
        <w:t xml:space="preserve"> a szczególnie, </w:t>
      </w:r>
      <w:r w:rsidR="00793EC6">
        <w:rPr>
          <w:rFonts w:ascii="Calibri" w:hAnsi="Calibri" w:cs="Calibri"/>
        </w:rPr>
        <w:t>ż</w:t>
      </w:r>
      <w:r w:rsidR="00B66C32" w:rsidRPr="008848AE">
        <w:rPr>
          <w:rFonts w:ascii="Calibri" w:hAnsi="Calibri" w:cs="Calibri"/>
        </w:rPr>
        <w:t xml:space="preserve">e nie było przedstawicieli innych dyscyplin. Podziękowała </w:t>
      </w:r>
      <w:r w:rsidR="00793EC6">
        <w:rPr>
          <w:rFonts w:ascii="Calibri" w:hAnsi="Calibri" w:cs="Calibri"/>
        </w:rPr>
        <w:t>d</w:t>
      </w:r>
      <w:r w:rsidR="00B66C32" w:rsidRPr="008848AE">
        <w:rPr>
          <w:rFonts w:ascii="Calibri" w:hAnsi="Calibri" w:cs="Calibri"/>
        </w:rPr>
        <w:t>ziekanowi Wydziału Biotechnologii i Ogrodnictwa prof. Edwardowi Kunickiemu oraz koordynatorowi dyscypliny ekonomii i finanse dr</w:t>
      </w:r>
      <w:r w:rsidR="00336DBE">
        <w:rPr>
          <w:rFonts w:ascii="Calibri" w:hAnsi="Calibri" w:cs="Calibri"/>
        </w:rPr>
        <w:t>.</w:t>
      </w:r>
      <w:r w:rsidR="00B66C32" w:rsidRPr="008848AE">
        <w:rPr>
          <w:rFonts w:ascii="Calibri" w:hAnsi="Calibri" w:cs="Calibri"/>
        </w:rPr>
        <w:t xml:space="preserve"> hab. inż. Tomaszowi Wojewodzicowi, prof. URK. Ponadto podziękowała dr. Szymonowi Sikorskiemu </w:t>
      </w:r>
      <w:r w:rsidR="00336DBE">
        <w:rPr>
          <w:rFonts w:ascii="Calibri" w:hAnsi="Calibri" w:cs="Calibri"/>
        </w:rPr>
        <w:t>p</w:t>
      </w:r>
      <w:r w:rsidR="00B66C32" w:rsidRPr="008848AE">
        <w:rPr>
          <w:rFonts w:ascii="Calibri" w:hAnsi="Calibri" w:cs="Calibri"/>
        </w:rPr>
        <w:t>ełnomocnikowi</w:t>
      </w:r>
      <w:r w:rsidR="00336DBE">
        <w:rPr>
          <w:rFonts w:ascii="Calibri" w:hAnsi="Calibri" w:cs="Calibri"/>
        </w:rPr>
        <w:t>,</w:t>
      </w:r>
      <w:r w:rsidR="00B66C32" w:rsidRPr="008848AE">
        <w:rPr>
          <w:rFonts w:ascii="Calibri" w:hAnsi="Calibri" w:cs="Calibri"/>
        </w:rPr>
        <w:t xml:space="preserve"> </w:t>
      </w:r>
      <w:r w:rsidR="00336DBE">
        <w:rPr>
          <w:rFonts w:ascii="Calibri" w:hAnsi="Calibri" w:cs="Calibri"/>
        </w:rPr>
        <w:t>a</w:t>
      </w:r>
      <w:r w:rsidR="00B66C32" w:rsidRPr="008848AE">
        <w:rPr>
          <w:rFonts w:ascii="Calibri" w:hAnsi="Calibri" w:cs="Calibri"/>
        </w:rPr>
        <w:t xml:space="preserve">systentowi Rektora za wygłoszony wykład, który łączył aspekty żywieniowe z produkcją zwierzęcą. </w:t>
      </w:r>
      <w:r w:rsidR="00793EC6">
        <w:rPr>
          <w:rFonts w:ascii="Calibri" w:hAnsi="Calibri" w:cs="Calibri"/>
        </w:rPr>
        <w:t>Wyraziła</w:t>
      </w:r>
      <w:r w:rsidR="00B66C32" w:rsidRPr="008848AE">
        <w:rPr>
          <w:rFonts w:ascii="Calibri" w:hAnsi="Calibri" w:cs="Calibri"/>
        </w:rPr>
        <w:t xml:space="preserve"> nadzieję, </w:t>
      </w:r>
      <w:r w:rsidR="00793EC6">
        <w:rPr>
          <w:rFonts w:ascii="Calibri" w:hAnsi="Calibri" w:cs="Calibri"/>
        </w:rPr>
        <w:t>ż</w:t>
      </w:r>
      <w:r w:rsidR="00B66C32" w:rsidRPr="008848AE">
        <w:rPr>
          <w:rFonts w:ascii="Calibri" w:hAnsi="Calibri" w:cs="Calibri"/>
        </w:rPr>
        <w:t>e na kolejnych Seminariach frekwencja będzie wyższa</w:t>
      </w:r>
      <w:r w:rsidR="00793EC6">
        <w:rPr>
          <w:rFonts w:ascii="Calibri" w:hAnsi="Calibri" w:cs="Calibri"/>
        </w:rPr>
        <w:t>,</w:t>
      </w:r>
      <w:r w:rsidR="00B66C32" w:rsidRPr="008848AE">
        <w:rPr>
          <w:rFonts w:ascii="Calibri" w:hAnsi="Calibri" w:cs="Calibri"/>
        </w:rPr>
        <w:t xml:space="preserve"> gdyż poziom merytoryczny </w:t>
      </w:r>
      <w:r w:rsidR="00F25A91">
        <w:rPr>
          <w:rFonts w:ascii="Calibri" w:hAnsi="Calibri" w:cs="Calibri"/>
        </w:rPr>
        <w:br/>
      </w:r>
      <w:r w:rsidR="00B66C32" w:rsidRPr="008848AE">
        <w:rPr>
          <w:rFonts w:ascii="Calibri" w:hAnsi="Calibri" w:cs="Calibri"/>
        </w:rPr>
        <w:t>i przedstawienie możliwości współpracy były ogromne, p</w:t>
      </w:r>
      <w:r w:rsidR="00793EC6">
        <w:rPr>
          <w:rFonts w:ascii="Calibri" w:hAnsi="Calibri" w:cs="Calibri"/>
        </w:rPr>
        <w:t>od warunkiem oczywiście, że będą</w:t>
      </w:r>
      <w:r w:rsidR="00B66C32" w:rsidRPr="008848AE">
        <w:rPr>
          <w:rFonts w:ascii="Calibri" w:hAnsi="Calibri" w:cs="Calibri"/>
        </w:rPr>
        <w:t xml:space="preserve"> ch</w:t>
      </w:r>
      <w:r w:rsidR="00793EC6">
        <w:rPr>
          <w:rFonts w:ascii="Calibri" w:hAnsi="Calibri" w:cs="Calibri"/>
        </w:rPr>
        <w:t>ętni</w:t>
      </w:r>
      <w:r w:rsidR="00B66C32" w:rsidRPr="008848AE">
        <w:rPr>
          <w:rFonts w:ascii="Calibri" w:hAnsi="Calibri" w:cs="Calibri"/>
        </w:rPr>
        <w:t xml:space="preserve"> w tym uczestniczyć. Zaprosiła na kolejne tego typu spotkania. Dodała, że w dniu </w:t>
      </w:r>
      <w:r w:rsidR="00B66C32" w:rsidRPr="008848AE">
        <w:rPr>
          <w:rFonts w:ascii="Calibri" w:hAnsi="Calibri" w:cs="Calibri"/>
        </w:rPr>
        <w:lastRenderedPageBreak/>
        <w:t>wczorajszym Biblioteka Główna UR</w:t>
      </w:r>
      <w:r w:rsidR="00793EC6">
        <w:rPr>
          <w:rFonts w:ascii="Calibri" w:hAnsi="Calibri" w:cs="Calibri"/>
        </w:rPr>
        <w:t>K</w:t>
      </w:r>
      <w:r w:rsidR="00B66C32" w:rsidRPr="008848AE">
        <w:rPr>
          <w:rFonts w:ascii="Calibri" w:hAnsi="Calibri" w:cs="Calibri"/>
        </w:rPr>
        <w:t xml:space="preserve"> otrzymała dyplom i statuetkę przyznana przez Erasmus + Kraków </w:t>
      </w:r>
      <w:r w:rsidR="00B66C32" w:rsidRPr="008848AE">
        <w:rPr>
          <w:rFonts w:ascii="Calibri" w:hAnsi="Calibri" w:cs="Calibri"/>
          <w:i/>
        </w:rPr>
        <w:t>Inspira</w:t>
      </w:r>
      <w:r w:rsidR="008848AE" w:rsidRPr="008848AE">
        <w:rPr>
          <w:rFonts w:ascii="Calibri" w:hAnsi="Calibri" w:cs="Calibri"/>
          <w:i/>
        </w:rPr>
        <w:t>tor</w:t>
      </w:r>
      <w:r w:rsidR="00B66C32" w:rsidRPr="008848AE">
        <w:rPr>
          <w:rFonts w:ascii="Calibri" w:hAnsi="Calibri" w:cs="Calibri"/>
          <w:i/>
        </w:rPr>
        <w:t xml:space="preserve"> Kariery</w:t>
      </w:r>
      <w:r w:rsidR="00B66C32" w:rsidRPr="008848AE">
        <w:rPr>
          <w:rFonts w:ascii="Calibri" w:hAnsi="Calibri" w:cs="Calibri"/>
        </w:rPr>
        <w:t xml:space="preserve">.  </w:t>
      </w:r>
    </w:p>
    <w:p w:rsidR="006F0FCF" w:rsidRPr="001541D0" w:rsidRDefault="008848AE" w:rsidP="006F0FCF">
      <w:pPr>
        <w:suppressAutoHyphens w:val="0"/>
        <w:spacing w:line="360" w:lineRule="auto"/>
        <w:contextualSpacing/>
        <w:rPr>
          <w:rFonts w:ascii="Calibri" w:hAnsi="Calibri" w:cs="Calibri"/>
        </w:rPr>
      </w:pPr>
      <w:r w:rsidRPr="001541D0">
        <w:rPr>
          <w:rFonts w:ascii="Calibri" w:hAnsi="Calibri" w:cs="Calibri"/>
          <w:b/>
        </w:rPr>
        <w:t xml:space="preserve">Prorektor ds. Współpracy z Zagranicą prof. Andrzej Sechman </w:t>
      </w:r>
      <w:r w:rsidR="006F0FCF" w:rsidRPr="001541D0">
        <w:rPr>
          <w:rFonts w:ascii="Calibri" w:hAnsi="Calibri" w:cs="Calibri"/>
        </w:rPr>
        <w:t xml:space="preserve">powiedział, że 23 maja br. otrzymaliśmy znak </w:t>
      </w:r>
      <w:r w:rsidRPr="001541D0">
        <w:rPr>
          <w:rFonts w:ascii="Calibri" w:hAnsi="Calibri" w:cs="Calibri"/>
        </w:rPr>
        <w:t xml:space="preserve"> </w:t>
      </w:r>
      <w:r w:rsidR="006F0FCF" w:rsidRPr="001541D0">
        <w:rPr>
          <w:rFonts w:ascii="Calibri" w:hAnsi="Calibri" w:cs="Calibri"/>
        </w:rPr>
        <w:t>HR Excellence in Research. Cała praca do otrzymania tego logo trwała dwa lata. Podziękował os</w:t>
      </w:r>
      <w:r w:rsidR="00793EC6">
        <w:rPr>
          <w:rFonts w:ascii="Calibri" w:hAnsi="Calibri" w:cs="Calibri"/>
        </w:rPr>
        <w:t>o</w:t>
      </w:r>
      <w:r w:rsidR="006F0FCF" w:rsidRPr="001541D0">
        <w:rPr>
          <w:rFonts w:ascii="Calibri" w:hAnsi="Calibri" w:cs="Calibri"/>
        </w:rPr>
        <w:t>b</w:t>
      </w:r>
      <w:r w:rsidR="00793EC6">
        <w:rPr>
          <w:rFonts w:ascii="Calibri" w:hAnsi="Calibri" w:cs="Calibri"/>
        </w:rPr>
        <w:t>om</w:t>
      </w:r>
      <w:r w:rsidR="006F0FCF" w:rsidRPr="001541D0">
        <w:rPr>
          <w:rFonts w:ascii="Calibri" w:hAnsi="Calibri" w:cs="Calibri"/>
        </w:rPr>
        <w:t xml:space="preserve"> uczestniczącym w pracach nad przygotowaniem wniosku do Komisji Europejskiej dotyczącego uzyskania logo „HR Excellence in Research”</w:t>
      </w:r>
      <w:r w:rsidR="00793EC6">
        <w:rPr>
          <w:rFonts w:ascii="Calibri" w:hAnsi="Calibri" w:cs="Calibri"/>
        </w:rPr>
        <w:t>;</w:t>
      </w:r>
    </w:p>
    <w:p w:rsidR="006F0FCF" w:rsidRPr="001541D0" w:rsidRDefault="006F0FCF" w:rsidP="006F0FCF">
      <w:pPr>
        <w:suppressAutoHyphens w:val="0"/>
        <w:spacing w:line="360" w:lineRule="auto"/>
        <w:contextualSpacing/>
        <w:rPr>
          <w:rFonts w:ascii="Calibri" w:hAnsi="Calibri" w:cs="Calibri"/>
        </w:rPr>
      </w:pPr>
      <w:r w:rsidRPr="001541D0">
        <w:rPr>
          <w:rFonts w:ascii="Calibri" w:hAnsi="Calibri" w:cs="Calibri"/>
        </w:rPr>
        <w:t>- członk</w:t>
      </w:r>
      <w:r w:rsidR="00793EC6">
        <w:rPr>
          <w:rFonts w:ascii="Calibri" w:hAnsi="Calibri" w:cs="Calibri"/>
        </w:rPr>
        <w:t>om</w:t>
      </w:r>
      <w:r w:rsidRPr="001541D0">
        <w:rPr>
          <w:rFonts w:ascii="Calibri" w:hAnsi="Calibri" w:cs="Calibri"/>
        </w:rPr>
        <w:t xml:space="preserve"> Rektorskiej Komisji ds. Wdrożenia Europejskie</w:t>
      </w:r>
      <w:r w:rsidR="00336DBE">
        <w:rPr>
          <w:rFonts w:ascii="Calibri" w:hAnsi="Calibri" w:cs="Calibri"/>
        </w:rPr>
        <w:t>j Karty Naukowca i Kodeksu postę</w:t>
      </w:r>
      <w:r w:rsidRPr="001541D0">
        <w:rPr>
          <w:rFonts w:ascii="Calibri" w:hAnsi="Calibri" w:cs="Calibri"/>
        </w:rPr>
        <w:t>powania przy rekrutacji pracowników naukowych w URK</w:t>
      </w:r>
      <w:r w:rsidR="00793EC6">
        <w:rPr>
          <w:rFonts w:ascii="Calibri" w:hAnsi="Calibri" w:cs="Calibri"/>
        </w:rPr>
        <w:t>;</w:t>
      </w:r>
    </w:p>
    <w:p w:rsidR="006F0FCF" w:rsidRPr="001541D0" w:rsidRDefault="006F0FCF" w:rsidP="006F0FCF">
      <w:pPr>
        <w:suppressAutoHyphens w:val="0"/>
        <w:spacing w:line="360" w:lineRule="auto"/>
        <w:contextualSpacing/>
        <w:rPr>
          <w:rFonts w:ascii="Calibri" w:hAnsi="Calibri" w:cs="Calibri"/>
        </w:rPr>
      </w:pPr>
      <w:r w:rsidRPr="001541D0">
        <w:rPr>
          <w:rFonts w:ascii="Calibri" w:hAnsi="Calibri" w:cs="Calibri"/>
        </w:rPr>
        <w:t>- szczególne podziękowania</w:t>
      </w:r>
      <w:r w:rsidR="00336DBE">
        <w:rPr>
          <w:rFonts w:ascii="Calibri" w:hAnsi="Calibri" w:cs="Calibri"/>
        </w:rPr>
        <w:t xml:space="preserve"> należą się</w:t>
      </w:r>
      <w:r w:rsidRPr="001541D0">
        <w:rPr>
          <w:rFonts w:ascii="Calibri" w:hAnsi="Calibri" w:cs="Calibri"/>
        </w:rPr>
        <w:t xml:space="preserve"> Prorektor prof. dr hab. Agnieszce Filipiak-Florkiewicz oraz Prorektorowi prof. dr hab. Andrzejowi Lepiarczykowi wchodzących w skład Komitetu Sterującego za pomoc na wszystkich etapach przygotowania wniosku</w:t>
      </w:r>
      <w:r w:rsidR="00793EC6">
        <w:rPr>
          <w:rFonts w:ascii="Calibri" w:hAnsi="Calibri" w:cs="Calibri"/>
        </w:rPr>
        <w:t>;</w:t>
      </w:r>
    </w:p>
    <w:p w:rsidR="006F0FCF" w:rsidRPr="001541D0" w:rsidRDefault="006F0FCF" w:rsidP="006F0FCF">
      <w:pPr>
        <w:suppressAutoHyphens w:val="0"/>
        <w:spacing w:line="360" w:lineRule="auto"/>
        <w:contextualSpacing/>
        <w:rPr>
          <w:rFonts w:ascii="Calibri" w:hAnsi="Calibri" w:cs="Calibri"/>
        </w:rPr>
      </w:pPr>
      <w:r w:rsidRPr="001541D0">
        <w:rPr>
          <w:rFonts w:ascii="Calibri" w:hAnsi="Calibri" w:cs="Calibri"/>
        </w:rPr>
        <w:t>- przewodniczącym poszczególnych</w:t>
      </w:r>
      <w:r w:rsidR="00336DBE">
        <w:rPr>
          <w:rFonts w:ascii="Calibri" w:hAnsi="Calibri" w:cs="Calibri"/>
        </w:rPr>
        <w:t xml:space="preserve"> grup roboczych;</w:t>
      </w:r>
      <w:r w:rsidRPr="001541D0">
        <w:rPr>
          <w:rFonts w:ascii="Calibri" w:hAnsi="Calibri" w:cs="Calibri"/>
        </w:rPr>
        <w:t xml:space="preserve"> Mecenas Ewie Weyssenhoff </w:t>
      </w:r>
      <w:r w:rsidR="00336DBE">
        <w:rPr>
          <w:rFonts w:ascii="Calibri" w:hAnsi="Calibri" w:cs="Calibri"/>
        </w:rPr>
        <w:t xml:space="preserve">– </w:t>
      </w:r>
      <w:r w:rsidRPr="001541D0">
        <w:rPr>
          <w:rFonts w:ascii="Calibri" w:hAnsi="Calibri" w:cs="Calibri"/>
        </w:rPr>
        <w:t xml:space="preserve"> koordynator Grupy roboczej ds. analizy aktów prawnych i przygotowania listy kontrolnej OTM-R (WG1)</w:t>
      </w:r>
      <w:r w:rsidR="00793EC6">
        <w:rPr>
          <w:rFonts w:ascii="Calibri" w:hAnsi="Calibri" w:cs="Calibri"/>
        </w:rPr>
        <w:t>;</w:t>
      </w:r>
    </w:p>
    <w:p w:rsidR="006F0FCF" w:rsidRPr="001541D0" w:rsidRDefault="006F0FCF" w:rsidP="006F0FCF">
      <w:pPr>
        <w:suppressAutoHyphens w:val="0"/>
        <w:spacing w:line="360" w:lineRule="auto"/>
        <w:contextualSpacing/>
        <w:rPr>
          <w:rFonts w:ascii="Calibri" w:hAnsi="Calibri" w:cs="Calibri"/>
        </w:rPr>
      </w:pPr>
      <w:r w:rsidRPr="001541D0">
        <w:rPr>
          <w:rFonts w:ascii="Calibri" w:hAnsi="Calibri" w:cs="Calibri"/>
        </w:rPr>
        <w:t xml:space="preserve">- prof. dr </w:t>
      </w:r>
      <w:r w:rsidR="00336DBE">
        <w:rPr>
          <w:rFonts w:ascii="Calibri" w:hAnsi="Calibri" w:cs="Calibri"/>
        </w:rPr>
        <w:t>hab. Joannie Makulskiej – WHiBZ –</w:t>
      </w:r>
      <w:r w:rsidRPr="001541D0">
        <w:rPr>
          <w:rFonts w:ascii="Calibri" w:hAnsi="Calibri" w:cs="Calibri"/>
        </w:rPr>
        <w:t xml:space="preserve"> koordynator</w:t>
      </w:r>
      <w:r w:rsidR="00793EC6">
        <w:rPr>
          <w:rFonts w:ascii="Calibri" w:hAnsi="Calibri" w:cs="Calibri"/>
        </w:rPr>
        <w:t>ce</w:t>
      </w:r>
      <w:r w:rsidRPr="001541D0">
        <w:rPr>
          <w:rFonts w:ascii="Calibri" w:hAnsi="Calibri" w:cs="Calibri"/>
        </w:rPr>
        <w:t xml:space="preserve"> Grupy roboczej ds. przygotowania, przeprowadzenia i analizy wyników ankiety (WG2), obecnie przewodniczącej Komisji ds. Wdrożenia Europejskiej Karty Naukowca i Kodeksu post</w:t>
      </w:r>
      <w:r w:rsidR="000478C2">
        <w:rPr>
          <w:rFonts w:ascii="Calibri" w:hAnsi="Calibri" w:cs="Calibri"/>
        </w:rPr>
        <w:t>ę</w:t>
      </w:r>
      <w:r w:rsidRPr="001541D0">
        <w:rPr>
          <w:rFonts w:ascii="Calibri" w:hAnsi="Calibri" w:cs="Calibri"/>
        </w:rPr>
        <w:t>powania przy rekrutacji pracowników naukowych w URK.</w:t>
      </w:r>
      <w:r w:rsidR="00F4335F">
        <w:rPr>
          <w:rFonts w:ascii="Calibri" w:hAnsi="Calibri" w:cs="Calibri"/>
        </w:rPr>
        <w:t xml:space="preserve"> Wspominana ankieta będzie ponownie po dwóch latach przeprowadzona, dlatego te</w:t>
      </w:r>
      <w:r w:rsidR="00793EC6">
        <w:rPr>
          <w:rFonts w:ascii="Calibri" w:hAnsi="Calibri" w:cs="Calibri"/>
        </w:rPr>
        <w:t>ż</w:t>
      </w:r>
      <w:r w:rsidR="00F4335F">
        <w:rPr>
          <w:rFonts w:ascii="Calibri" w:hAnsi="Calibri" w:cs="Calibri"/>
        </w:rPr>
        <w:t xml:space="preserve"> ta Grupa robocza będzie nadal działać</w:t>
      </w:r>
      <w:r w:rsidR="00793EC6">
        <w:rPr>
          <w:rFonts w:ascii="Calibri" w:hAnsi="Calibri" w:cs="Calibri"/>
        </w:rPr>
        <w:t>;</w:t>
      </w:r>
      <w:r w:rsidR="00F4335F">
        <w:rPr>
          <w:rFonts w:ascii="Calibri" w:hAnsi="Calibri" w:cs="Calibri"/>
        </w:rPr>
        <w:t xml:space="preserve"> </w:t>
      </w:r>
    </w:p>
    <w:p w:rsidR="006F0FCF" w:rsidRPr="001541D0" w:rsidRDefault="006F0FCF" w:rsidP="006F0FCF">
      <w:pPr>
        <w:suppressAutoHyphens w:val="0"/>
        <w:spacing w:line="360" w:lineRule="auto"/>
        <w:contextualSpacing/>
        <w:rPr>
          <w:rFonts w:ascii="Calibri" w:hAnsi="Calibri" w:cs="Calibri"/>
        </w:rPr>
      </w:pPr>
      <w:r w:rsidRPr="001541D0">
        <w:rPr>
          <w:rFonts w:ascii="Calibri" w:hAnsi="Calibri" w:cs="Calibri"/>
        </w:rPr>
        <w:t>- dr</w:t>
      </w:r>
      <w:r w:rsidR="000478C2">
        <w:rPr>
          <w:rFonts w:ascii="Calibri" w:hAnsi="Calibri" w:cs="Calibri"/>
        </w:rPr>
        <w:t>.</w:t>
      </w:r>
      <w:r w:rsidRPr="001541D0">
        <w:rPr>
          <w:rFonts w:ascii="Calibri" w:hAnsi="Calibri" w:cs="Calibri"/>
        </w:rPr>
        <w:t xml:space="preserve"> Szymonowi Sikorskiemu – </w:t>
      </w:r>
      <w:r w:rsidR="000478C2">
        <w:rPr>
          <w:rFonts w:ascii="Calibri" w:hAnsi="Calibri" w:cs="Calibri"/>
        </w:rPr>
        <w:t>pełnomocnikowi, a</w:t>
      </w:r>
      <w:r w:rsidRPr="001541D0">
        <w:rPr>
          <w:rFonts w:ascii="Calibri" w:hAnsi="Calibri" w:cs="Calibri"/>
        </w:rPr>
        <w:t>systentowi Rektora, koordynator</w:t>
      </w:r>
      <w:r w:rsidR="000478C2">
        <w:rPr>
          <w:rFonts w:ascii="Calibri" w:hAnsi="Calibri" w:cs="Calibri"/>
        </w:rPr>
        <w:t>owi</w:t>
      </w:r>
      <w:r w:rsidRPr="001541D0">
        <w:rPr>
          <w:rFonts w:ascii="Calibri" w:hAnsi="Calibri" w:cs="Calibri"/>
        </w:rPr>
        <w:t xml:space="preserve"> Grupy roboczej ds. przygotowania raportu i strategii HR (WG3)</w:t>
      </w:r>
      <w:r w:rsidR="00793EC6">
        <w:rPr>
          <w:rFonts w:ascii="Calibri" w:hAnsi="Calibri" w:cs="Calibri"/>
        </w:rPr>
        <w:t>;</w:t>
      </w:r>
    </w:p>
    <w:p w:rsidR="006F0FCF" w:rsidRPr="001541D0" w:rsidRDefault="000478C2" w:rsidP="006F0FCF">
      <w:pPr>
        <w:suppressAutoHyphens w:val="0"/>
        <w:spacing w:line="360" w:lineRule="auto"/>
        <w:contextualSpacing/>
        <w:rPr>
          <w:rFonts w:ascii="Calibri" w:hAnsi="Calibri" w:cs="Calibri"/>
        </w:rPr>
      </w:pPr>
      <w:r>
        <w:rPr>
          <w:rFonts w:ascii="Calibri" w:hAnsi="Calibri" w:cs="Calibri"/>
        </w:rPr>
        <w:t>-</w:t>
      </w:r>
      <w:r w:rsidR="006F0FCF" w:rsidRPr="001541D0">
        <w:rPr>
          <w:rFonts w:ascii="Calibri" w:hAnsi="Calibri" w:cs="Calibri"/>
        </w:rPr>
        <w:t xml:space="preserve"> mgr Dominice Dankiewicz – kierowniczce Współpracy i Wymian</w:t>
      </w:r>
      <w:r>
        <w:rPr>
          <w:rFonts w:ascii="Calibri" w:hAnsi="Calibri" w:cs="Calibri"/>
        </w:rPr>
        <w:t>y Międzynarodowej –</w:t>
      </w:r>
      <w:r w:rsidR="006F0FCF" w:rsidRPr="001541D0">
        <w:rPr>
          <w:rFonts w:ascii="Calibri" w:hAnsi="Calibri" w:cs="Calibri"/>
        </w:rPr>
        <w:t xml:space="preserve"> koordynator Grupy roboczej ds. kontaktów z Komisją Europejską i zarządzania danymi (WG4)</w:t>
      </w:r>
      <w:r w:rsidR="00793EC6">
        <w:rPr>
          <w:rFonts w:ascii="Calibri" w:hAnsi="Calibri" w:cs="Calibri"/>
        </w:rPr>
        <w:t>;</w:t>
      </w:r>
    </w:p>
    <w:p w:rsidR="00465203" w:rsidRDefault="000478C2" w:rsidP="006F0FCF">
      <w:pPr>
        <w:suppressAutoHyphens w:val="0"/>
        <w:spacing w:line="360" w:lineRule="auto"/>
        <w:contextualSpacing/>
        <w:rPr>
          <w:rFonts w:ascii="Calibri" w:hAnsi="Calibri" w:cs="Calibri"/>
        </w:rPr>
      </w:pPr>
      <w:r>
        <w:rPr>
          <w:rFonts w:ascii="Calibri" w:hAnsi="Calibri" w:cs="Calibri"/>
        </w:rPr>
        <w:t xml:space="preserve">- </w:t>
      </w:r>
      <w:r w:rsidR="001541D0" w:rsidRPr="001541D0">
        <w:rPr>
          <w:rFonts w:ascii="Calibri" w:hAnsi="Calibri" w:cs="Calibri"/>
        </w:rPr>
        <w:t xml:space="preserve">szczególne podziękowania </w:t>
      </w:r>
      <w:r>
        <w:rPr>
          <w:rFonts w:ascii="Calibri" w:hAnsi="Calibri" w:cs="Calibri"/>
        </w:rPr>
        <w:t>s</w:t>
      </w:r>
      <w:r w:rsidR="001541D0" w:rsidRPr="001541D0">
        <w:rPr>
          <w:rFonts w:ascii="Calibri" w:hAnsi="Calibri" w:cs="Calibri"/>
        </w:rPr>
        <w:t>kier</w:t>
      </w:r>
      <w:r>
        <w:rPr>
          <w:rFonts w:ascii="Calibri" w:hAnsi="Calibri" w:cs="Calibri"/>
        </w:rPr>
        <w:t>ował</w:t>
      </w:r>
      <w:r w:rsidR="001541D0" w:rsidRPr="001541D0">
        <w:rPr>
          <w:rFonts w:ascii="Calibri" w:hAnsi="Calibri" w:cs="Calibri"/>
        </w:rPr>
        <w:t xml:space="preserve"> do</w:t>
      </w:r>
      <w:r w:rsidR="006F0FCF" w:rsidRPr="001541D0">
        <w:rPr>
          <w:rFonts w:ascii="Calibri" w:hAnsi="Calibri" w:cs="Calibri"/>
        </w:rPr>
        <w:t xml:space="preserve"> prof. dr hab. Małgorza</w:t>
      </w:r>
      <w:r>
        <w:rPr>
          <w:rFonts w:ascii="Calibri" w:hAnsi="Calibri" w:cs="Calibri"/>
        </w:rPr>
        <w:t>ty</w:t>
      </w:r>
      <w:r w:rsidR="006F0FCF" w:rsidRPr="001541D0">
        <w:rPr>
          <w:rFonts w:ascii="Calibri" w:hAnsi="Calibri" w:cs="Calibri"/>
        </w:rPr>
        <w:t xml:space="preserve"> Kotuli-Balak </w:t>
      </w:r>
      <w:r w:rsidR="00F4335F">
        <w:rPr>
          <w:rFonts w:ascii="Calibri" w:hAnsi="Calibri" w:cs="Calibri"/>
        </w:rPr>
        <w:br/>
      </w:r>
      <w:r w:rsidR="006F0FCF" w:rsidRPr="001541D0">
        <w:rPr>
          <w:rFonts w:ascii="Calibri" w:hAnsi="Calibri" w:cs="Calibri"/>
        </w:rPr>
        <w:t>z Uniwersyteckiego Centrum Medycyny Weterynaryjnej UJ-UR, przewodniczącej Rektorskiej Komisji ds. Współpracy z Zagranicą oraz członka Grupy roboczej ds. przygotowania, przeprowadzenia i analizy wyników ankiety (WG2) za nieocenioną pomoc w fazie przygotowania dokumentacji projektu oraz jego korekty w kwietniu 2023.</w:t>
      </w:r>
    </w:p>
    <w:p w:rsidR="00F4335F" w:rsidRPr="00F4335F" w:rsidRDefault="00F4335F" w:rsidP="00F4335F">
      <w:pPr>
        <w:suppressAutoHyphens w:val="0"/>
        <w:spacing w:line="360" w:lineRule="auto"/>
        <w:contextualSpacing/>
        <w:rPr>
          <w:rFonts w:ascii="Calibri" w:hAnsi="Calibri" w:cs="Calibri"/>
        </w:rPr>
      </w:pPr>
      <w:r>
        <w:rPr>
          <w:rFonts w:ascii="Calibri" w:hAnsi="Calibri" w:cs="Calibri"/>
        </w:rPr>
        <w:t xml:space="preserve">Poinformował, że </w:t>
      </w:r>
      <w:r w:rsidR="000478C2">
        <w:rPr>
          <w:rFonts w:ascii="Calibri" w:hAnsi="Calibri" w:cs="Calibri"/>
        </w:rPr>
        <w:t xml:space="preserve">w dniach 21 – </w:t>
      </w:r>
      <w:r w:rsidRPr="00F4335F">
        <w:rPr>
          <w:rFonts w:ascii="Calibri" w:hAnsi="Calibri" w:cs="Calibri"/>
        </w:rPr>
        <w:t>27</w:t>
      </w:r>
      <w:r>
        <w:rPr>
          <w:rFonts w:ascii="Calibri" w:hAnsi="Calibri" w:cs="Calibri"/>
        </w:rPr>
        <w:t xml:space="preserve"> maja br. </w:t>
      </w:r>
      <w:r w:rsidR="00793EC6">
        <w:rPr>
          <w:rFonts w:ascii="Calibri" w:hAnsi="Calibri" w:cs="Calibri"/>
        </w:rPr>
        <w:t>d</w:t>
      </w:r>
      <w:r w:rsidRPr="00F4335F">
        <w:rPr>
          <w:rFonts w:ascii="Calibri" w:hAnsi="Calibri" w:cs="Calibri"/>
        </w:rPr>
        <w:t>elegacja Uniwersytetu Rolniczego w składzie: dr hab</w:t>
      </w:r>
      <w:r w:rsidR="000478C2">
        <w:rPr>
          <w:rFonts w:ascii="Calibri" w:hAnsi="Calibri" w:cs="Calibri"/>
        </w:rPr>
        <w:t xml:space="preserve">. inż. Tomasz Salata, prof. URK – </w:t>
      </w:r>
      <w:r w:rsidR="00793EC6">
        <w:rPr>
          <w:rFonts w:ascii="Calibri" w:hAnsi="Calibri" w:cs="Calibri"/>
        </w:rPr>
        <w:t>p</w:t>
      </w:r>
      <w:r w:rsidRPr="00F4335F">
        <w:rPr>
          <w:rFonts w:ascii="Calibri" w:hAnsi="Calibri" w:cs="Calibri"/>
        </w:rPr>
        <w:t xml:space="preserve">rodziekan Wydziału Inżynierii Środowiska </w:t>
      </w:r>
      <w:r w:rsidR="000478C2">
        <w:rPr>
          <w:rFonts w:ascii="Calibri" w:hAnsi="Calibri" w:cs="Calibri"/>
        </w:rPr>
        <w:t>i Geodezji, prof. Józef Hernik –</w:t>
      </w:r>
      <w:r w:rsidRPr="00F4335F">
        <w:rPr>
          <w:rFonts w:ascii="Calibri" w:hAnsi="Calibri" w:cs="Calibri"/>
        </w:rPr>
        <w:t xml:space="preserve"> </w:t>
      </w:r>
      <w:r w:rsidR="00793EC6">
        <w:rPr>
          <w:rFonts w:ascii="Calibri" w:hAnsi="Calibri" w:cs="Calibri"/>
        </w:rPr>
        <w:t>k</w:t>
      </w:r>
      <w:r w:rsidRPr="00F4335F">
        <w:rPr>
          <w:rFonts w:ascii="Calibri" w:hAnsi="Calibri" w:cs="Calibri"/>
        </w:rPr>
        <w:t xml:space="preserve">ierownik Katedry Gospodarki Przestrzennej i Architektury Krajobrazu, dr </w:t>
      </w:r>
      <w:r w:rsidRPr="00F4335F">
        <w:rPr>
          <w:rFonts w:ascii="Calibri" w:hAnsi="Calibri" w:cs="Calibri"/>
        </w:rPr>
        <w:lastRenderedPageBreak/>
        <w:t xml:space="preserve">inż. arch. Barbara Olczak z tej samej Katedry oraz </w:t>
      </w:r>
      <w:r w:rsidR="000478C2">
        <w:rPr>
          <w:rFonts w:ascii="Calibri" w:hAnsi="Calibri" w:cs="Calibri"/>
        </w:rPr>
        <w:t>on</w:t>
      </w:r>
      <w:r w:rsidR="00793EC6">
        <w:rPr>
          <w:rFonts w:ascii="Calibri" w:hAnsi="Calibri" w:cs="Calibri"/>
        </w:rPr>
        <w:t>,</w:t>
      </w:r>
      <w:r>
        <w:rPr>
          <w:rFonts w:ascii="Calibri" w:hAnsi="Calibri" w:cs="Calibri"/>
        </w:rPr>
        <w:t xml:space="preserve"> </w:t>
      </w:r>
      <w:r w:rsidRPr="00F4335F">
        <w:rPr>
          <w:rFonts w:ascii="Calibri" w:hAnsi="Calibri" w:cs="Calibri"/>
        </w:rPr>
        <w:t xml:space="preserve">przebywała w regionie Centre-Val de Loire we Francji w celu nawiązania współpracy naukowo-dydaktycznej z Francją. </w:t>
      </w:r>
    </w:p>
    <w:p w:rsidR="000478C2" w:rsidRDefault="00F4335F" w:rsidP="00F4335F">
      <w:pPr>
        <w:suppressAutoHyphens w:val="0"/>
        <w:spacing w:line="360" w:lineRule="auto"/>
        <w:contextualSpacing/>
        <w:rPr>
          <w:rFonts w:ascii="Calibri" w:hAnsi="Calibri" w:cs="Calibri"/>
        </w:rPr>
      </w:pPr>
      <w:r w:rsidRPr="00F4335F">
        <w:rPr>
          <w:rFonts w:ascii="Calibri" w:hAnsi="Calibri" w:cs="Calibri"/>
        </w:rPr>
        <w:t xml:space="preserve">Delegacja brała udział w wielu spotkaniach w jednostkach naukowo-dydaktycznych, zarządzania zielenią miejską oraz przedstawicielami rolnictwa departamentu Loir-et-Cher. Pobyt delegacji rozpoczął się od spotkania z </w:t>
      </w:r>
      <w:r w:rsidR="000478C2">
        <w:rPr>
          <w:rFonts w:ascii="Calibri" w:hAnsi="Calibri" w:cs="Calibri"/>
        </w:rPr>
        <w:t>Krystiną Lizard – p</w:t>
      </w:r>
      <w:r w:rsidRPr="00F4335F">
        <w:rPr>
          <w:rFonts w:ascii="Calibri" w:hAnsi="Calibri" w:cs="Calibri"/>
        </w:rPr>
        <w:t>rezes Stowarzyszenia Polskich Inż</w:t>
      </w:r>
      <w:r>
        <w:rPr>
          <w:rFonts w:ascii="Calibri" w:hAnsi="Calibri" w:cs="Calibri"/>
        </w:rPr>
        <w:t>ynierów i Techników we Francji. Spotkanie dotyczyło przystąpienia</w:t>
      </w:r>
      <w:r w:rsidRPr="00F4335F">
        <w:rPr>
          <w:rFonts w:ascii="Calibri" w:hAnsi="Calibri" w:cs="Calibri"/>
        </w:rPr>
        <w:t xml:space="preserve"> URK do Stowarzyszenia </w:t>
      </w:r>
      <w:r w:rsidR="000478C2">
        <w:rPr>
          <w:rFonts w:ascii="Calibri" w:hAnsi="Calibri" w:cs="Calibri"/>
        </w:rPr>
        <w:t>które</w:t>
      </w:r>
      <w:r w:rsidR="00793EC6">
        <w:rPr>
          <w:rFonts w:ascii="Calibri" w:hAnsi="Calibri" w:cs="Calibri"/>
        </w:rPr>
        <w:t xml:space="preserve"> </w:t>
      </w:r>
      <w:r w:rsidR="00FC0877" w:rsidRPr="00F4335F">
        <w:rPr>
          <w:rFonts w:ascii="Calibri" w:hAnsi="Calibri" w:cs="Calibri"/>
        </w:rPr>
        <w:t>daje możliwość</w:t>
      </w:r>
      <w:r w:rsidRPr="00F4335F">
        <w:rPr>
          <w:rFonts w:ascii="Calibri" w:hAnsi="Calibri" w:cs="Calibri"/>
        </w:rPr>
        <w:t xml:space="preserve"> współpracy z wi</w:t>
      </w:r>
      <w:r w:rsidR="00793EC6">
        <w:rPr>
          <w:rFonts w:ascii="Calibri" w:hAnsi="Calibri" w:cs="Calibri"/>
        </w:rPr>
        <w:t>eloma instytucjami we Francji</w:t>
      </w:r>
      <w:r>
        <w:rPr>
          <w:rFonts w:ascii="Calibri" w:hAnsi="Calibri" w:cs="Calibri"/>
        </w:rPr>
        <w:t xml:space="preserve">. </w:t>
      </w:r>
      <w:r w:rsidRPr="00F4335F">
        <w:rPr>
          <w:rFonts w:ascii="Calibri" w:hAnsi="Calibri" w:cs="Calibri"/>
        </w:rPr>
        <w:t xml:space="preserve">Następnie odbyło się spotkanie z Hélène Demonchaux </w:t>
      </w:r>
      <w:r w:rsidR="000478C2">
        <w:rPr>
          <w:rFonts w:ascii="Calibri" w:hAnsi="Calibri" w:cs="Calibri"/>
        </w:rPr>
        <w:t>–</w:t>
      </w:r>
      <w:r w:rsidRPr="00F4335F">
        <w:rPr>
          <w:rFonts w:ascii="Calibri" w:hAnsi="Calibri" w:cs="Calibri"/>
        </w:rPr>
        <w:t xml:space="preserve"> Dyrektor Direction des Espaces Verts de la ville de Blois (Zarządem Zieleni Miejskiej w Blois) </w:t>
      </w:r>
      <w:r>
        <w:rPr>
          <w:rFonts w:ascii="Calibri" w:hAnsi="Calibri" w:cs="Calibri"/>
        </w:rPr>
        <w:t xml:space="preserve">dotyczące </w:t>
      </w:r>
      <w:r w:rsidRPr="00F4335F">
        <w:rPr>
          <w:rFonts w:ascii="Calibri" w:hAnsi="Calibri" w:cs="Calibri"/>
        </w:rPr>
        <w:t xml:space="preserve">możliwość wykonywania map zieleni miejskiej </w:t>
      </w:r>
      <w:r>
        <w:rPr>
          <w:rFonts w:ascii="Calibri" w:hAnsi="Calibri" w:cs="Calibri"/>
        </w:rPr>
        <w:t>przez naszych studentów z WIŚiG</w:t>
      </w:r>
      <w:r w:rsidRPr="00F4335F">
        <w:rPr>
          <w:rFonts w:ascii="Calibri" w:hAnsi="Calibri" w:cs="Calibri"/>
        </w:rPr>
        <w:t>. Dalej odbyło się spotkanie z Olivierem Gaudin i Lolitą Voisin w Ecole de la Nature et du Paysage de l’INSA, jednej z czterech uczelni we Francji, gdzie kszta</w:t>
      </w:r>
      <w:r>
        <w:rPr>
          <w:rFonts w:ascii="Calibri" w:hAnsi="Calibri" w:cs="Calibri"/>
        </w:rPr>
        <w:t xml:space="preserve">łceni są architekci krajobrazu, w tym przypadku </w:t>
      </w:r>
      <w:r w:rsidRPr="00F4335F">
        <w:rPr>
          <w:rFonts w:ascii="Calibri" w:hAnsi="Calibri" w:cs="Calibri"/>
        </w:rPr>
        <w:t xml:space="preserve">zostanie podpisana umowa ERASMUS+ </w:t>
      </w:r>
    </w:p>
    <w:p w:rsidR="00F4335F" w:rsidRPr="00F4335F" w:rsidRDefault="00F4335F" w:rsidP="00F4335F">
      <w:pPr>
        <w:suppressAutoHyphens w:val="0"/>
        <w:spacing w:line="360" w:lineRule="auto"/>
        <w:contextualSpacing/>
        <w:rPr>
          <w:rFonts w:ascii="Calibri" w:hAnsi="Calibri" w:cs="Calibri"/>
        </w:rPr>
      </w:pPr>
      <w:r w:rsidRPr="00F4335F">
        <w:rPr>
          <w:rFonts w:ascii="Calibri" w:hAnsi="Calibri" w:cs="Calibri"/>
        </w:rPr>
        <w:t>i umowa o współpracy mi</w:t>
      </w:r>
      <w:r w:rsidR="00793EC6">
        <w:rPr>
          <w:rFonts w:ascii="Calibri" w:hAnsi="Calibri" w:cs="Calibri"/>
        </w:rPr>
        <w:t>ę</w:t>
      </w:r>
      <w:r w:rsidR="000478C2">
        <w:rPr>
          <w:rFonts w:ascii="Calibri" w:hAnsi="Calibri" w:cs="Calibri"/>
        </w:rPr>
        <w:t>dzy naszymi uniwersytetami. Jest to</w:t>
      </w:r>
      <w:r w:rsidRPr="00F4335F">
        <w:rPr>
          <w:rFonts w:ascii="Calibri" w:hAnsi="Calibri" w:cs="Calibri"/>
        </w:rPr>
        <w:t xml:space="preserve"> szansa dla studentów kierunku architektura krajobrazu.</w:t>
      </w:r>
      <w:r>
        <w:rPr>
          <w:rFonts w:ascii="Calibri" w:hAnsi="Calibri" w:cs="Calibri"/>
        </w:rPr>
        <w:t xml:space="preserve"> </w:t>
      </w:r>
      <w:r w:rsidRPr="00F4335F">
        <w:rPr>
          <w:rFonts w:ascii="Calibri" w:hAnsi="Calibri" w:cs="Calibri"/>
        </w:rPr>
        <w:t xml:space="preserve">Delegacja odbyła również spotkania z </w:t>
      </w:r>
      <w:r w:rsidR="00793EC6">
        <w:rPr>
          <w:rFonts w:ascii="Calibri" w:hAnsi="Calibri" w:cs="Calibri"/>
        </w:rPr>
        <w:t>d</w:t>
      </w:r>
      <w:r w:rsidRPr="00F4335F">
        <w:rPr>
          <w:rFonts w:ascii="Calibri" w:hAnsi="Calibri" w:cs="Calibri"/>
        </w:rPr>
        <w:t>yrekcją oraz przedstawicielami Zespołu Szkół Rolniczych w Blois i Vendôme oraz z przedstawicielami Maison</w:t>
      </w:r>
      <w:r>
        <w:rPr>
          <w:rFonts w:ascii="Calibri" w:hAnsi="Calibri" w:cs="Calibri"/>
        </w:rPr>
        <w:t xml:space="preserve"> Familiale et Rurale w Orléans dot. </w:t>
      </w:r>
      <w:r w:rsidR="000478C2">
        <w:rPr>
          <w:rFonts w:ascii="Calibri" w:hAnsi="Calibri" w:cs="Calibri"/>
        </w:rPr>
        <w:t>możliwości</w:t>
      </w:r>
      <w:r w:rsidRPr="00F4335F">
        <w:rPr>
          <w:rFonts w:ascii="Calibri" w:hAnsi="Calibri" w:cs="Calibri"/>
        </w:rPr>
        <w:t xml:space="preserve"> wysłania studentów z WBiO i WR</w:t>
      </w:r>
      <w:r w:rsidR="000478C2">
        <w:rPr>
          <w:rFonts w:ascii="Calibri" w:hAnsi="Calibri" w:cs="Calibri"/>
        </w:rPr>
        <w:t>-</w:t>
      </w:r>
      <w:r w:rsidRPr="00F4335F">
        <w:rPr>
          <w:rFonts w:ascii="Calibri" w:hAnsi="Calibri" w:cs="Calibri"/>
        </w:rPr>
        <w:t xml:space="preserve">E na staże w ramach programu Erasmus+. Pobyt w Blois obejmował również wizyty </w:t>
      </w:r>
      <w:r>
        <w:rPr>
          <w:rFonts w:ascii="Calibri" w:hAnsi="Calibri" w:cs="Calibri"/>
        </w:rPr>
        <w:br/>
      </w:r>
      <w:r w:rsidRPr="00F4335F">
        <w:rPr>
          <w:rFonts w:ascii="Calibri" w:hAnsi="Calibri" w:cs="Calibri"/>
        </w:rPr>
        <w:t>w przedsiębiorstwach rolniczych, m.in. w gospodarstwie rol</w:t>
      </w:r>
      <w:r>
        <w:rPr>
          <w:rFonts w:ascii="Calibri" w:hAnsi="Calibri" w:cs="Calibri"/>
        </w:rPr>
        <w:t>niczym oraz biogazowni w Séris</w:t>
      </w:r>
      <w:r w:rsidR="00793EC6">
        <w:rPr>
          <w:rFonts w:ascii="Calibri" w:hAnsi="Calibri" w:cs="Calibri"/>
        </w:rPr>
        <w:t>,</w:t>
      </w:r>
      <w:r>
        <w:rPr>
          <w:rFonts w:ascii="Calibri" w:hAnsi="Calibri" w:cs="Calibri"/>
        </w:rPr>
        <w:t xml:space="preserve"> gdzie mogły by się odbywać </w:t>
      </w:r>
      <w:r w:rsidRPr="00F4335F">
        <w:rPr>
          <w:rFonts w:ascii="Calibri" w:hAnsi="Calibri" w:cs="Calibri"/>
        </w:rPr>
        <w:t>staże studentów z WRE i WIPiE</w:t>
      </w:r>
      <w:r>
        <w:rPr>
          <w:rFonts w:ascii="Calibri" w:hAnsi="Calibri" w:cs="Calibri"/>
        </w:rPr>
        <w:t xml:space="preserve">. </w:t>
      </w:r>
      <w:r w:rsidRPr="00F4335F">
        <w:rPr>
          <w:rFonts w:ascii="Calibri" w:hAnsi="Calibri" w:cs="Calibri"/>
        </w:rPr>
        <w:t xml:space="preserve">Delegacja URK była również </w:t>
      </w:r>
      <w:r>
        <w:rPr>
          <w:rFonts w:ascii="Calibri" w:hAnsi="Calibri" w:cs="Calibri"/>
        </w:rPr>
        <w:br/>
      </w:r>
      <w:r w:rsidRPr="00F4335F">
        <w:rPr>
          <w:rFonts w:ascii="Calibri" w:hAnsi="Calibri" w:cs="Calibri"/>
        </w:rPr>
        <w:t xml:space="preserve">w Mleczarni Laiterie Saint Denis de l’Hotel, u producenta truskawek oraz odbyła wizytę na giełdzie truskawek prowadzonej przez spółdzielnię producentów truskawek Coopérative des producteurs de </w:t>
      </w:r>
      <w:r>
        <w:rPr>
          <w:rFonts w:ascii="Calibri" w:hAnsi="Calibri" w:cs="Calibri"/>
        </w:rPr>
        <w:t>fraises w Fontaines en Sologne. W tym przypadku rozmowy dotyczyły staży dla studentów WR</w:t>
      </w:r>
      <w:r w:rsidR="00793EC6">
        <w:rPr>
          <w:rFonts w:ascii="Calibri" w:hAnsi="Calibri" w:cs="Calibri"/>
        </w:rPr>
        <w:t>-</w:t>
      </w:r>
      <w:r>
        <w:rPr>
          <w:rFonts w:ascii="Calibri" w:hAnsi="Calibri" w:cs="Calibri"/>
        </w:rPr>
        <w:t>E</w:t>
      </w:r>
      <w:r w:rsidR="00793EC6">
        <w:rPr>
          <w:rFonts w:ascii="Calibri" w:hAnsi="Calibri" w:cs="Calibri"/>
        </w:rPr>
        <w:t xml:space="preserve"> i</w:t>
      </w:r>
      <w:r>
        <w:rPr>
          <w:rFonts w:ascii="Calibri" w:hAnsi="Calibri" w:cs="Calibri"/>
        </w:rPr>
        <w:t xml:space="preserve"> WBiO</w:t>
      </w:r>
      <w:r w:rsidRPr="00F4335F">
        <w:rPr>
          <w:rFonts w:ascii="Calibri" w:hAnsi="Calibri" w:cs="Calibri"/>
        </w:rPr>
        <w:t xml:space="preserve">. </w:t>
      </w:r>
      <w:r>
        <w:rPr>
          <w:rFonts w:ascii="Calibri" w:hAnsi="Calibri" w:cs="Calibri"/>
        </w:rPr>
        <w:t xml:space="preserve"> </w:t>
      </w:r>
      <w:r w:rsidRPr="00F4335F">
        <w:rPr>
          <w:rFonts w:ascii="Calibri" w:hAnsi="Calibri" w:cs="Calibri"/>
        </w:rPr>
        <w:t xml:space="preserve">Ponadto odbyło się spotkanie z Prezesem Izby Rolniczej oraz </w:t>
      </w:r>
      <w:r>
        <w:rPr>
          <w:rFonts w:ascii="Calibri" w:hAnsi="Calibri" w:cs="Calibri"/>
        </w:rPr>
        <w:br/>
      </w:r>
      <w:r w:rsidRPr="00F4335F">
        <w:rPr>
          <w:rFonts w:ascii="Calibri" w:hAnsi="Calibri" w:cs="Calibri"/>
        </w:rPr>
        <w:t xml:space="preserve">z </w:t>
      </w:r>
      <w:r w:rsidR="000478C2">
        <w:rPr>
          <w:rFonts w:ascii="Calibri" w:hAnsi="Calibri" w:cs="Calibri"/>
        </w:rPr>
        <w:t>D</w:t>
      </w:r>
      <w:r w:rsidRPr="00F4335F">
        <w:rPr>
          <w:rFonts w:ascii="Calibri" w:hAnsi="Calibri" w:cs="Calibri"/>
        </w:rPr>
        <w:t>yrekcją Inkubatora przedsiębiorczości Village by CA – Contres. W ramach wizyty delegacja URK spotkała się z Mathilde Desjonqueres deputowaną do francuskiego parlamentu oraz przedstawicielką Ministra Rolnictwa Francji, którym obecnie jest Marc Fresneau.</w:t>
      </w:r>
    </w:p>
    <w:p w:rsidR="00F4335F" w:rsidRPr="00F4335F" w:rsidRDefault="00F4335F" w:rsidP="00F4335F">
      <w:pPr>
        <w:suppressAutoHyphens w:val="0"/>
        <w:spacing w:line="360" w:lineRule="auto"/>
        <w:contextualSpacing/>
        <w:rPr>
          <w:rFonts w:ascii="Calibri" w:hAnsi="Calibri" w:cs="Calibri"/>
        </w:rPr>
      </w:pPr>
      <w:r w:rsidRPr="00F4335F">
        <w:rPr>
          <w:rFonts w:ascii="Calibri" w:hAnsi="Calibri" w:cs="Calibri"/>
        </w:rPr>
        <w:t xml:space="preserve">Program wizyty został przygotowany przez </w:t>
      </w:r>
      <w:r w:rsidR="00793EC6">
        <w:rPr>
          <w:rFonts w:ascii="Calibri" w:hAnsi="Calibri" w:cs="Calibri"/>
        </w:rPr>
        <w:t>p</w:t>
      </w:r>
      <w:r w:rsidRPr="00F4335F">
        <w:rPr>
          <w:rFonts w:ascii="Calibri" w:hAnsi="Calibri" w:cs="Calibri"/>
        </w:rPr>
        <w:t>rof. Jerzego Nizinskiego (IRD) oraz Michel</w:t>
      </w:r>
      <w:r w:rsidR="000478C2">
        <w:rPr>
          <w:rFonts w:ascii="Calibri" w:hAnsi="Calibri" w:cs="Calibri"/>
        </w:rPr>
        <w:t>’a</w:t>
      </w:r>
      <w:r w:rsidRPr="00F4335F">
        <w:rPr>
          <w:rFonts w:ascii="Calibri" w:hAnsi="Calibri" w:cs="Calibri"/>
        </w:rPr>
        <w:t xml:space="preserve"> P</w:t>
      </w:r>
      <w:r w:rsidR="000478C2" w:rsidRPr="00F4335F">
        <w:rPr>
          <w:rFonts w:ascii="Calibri" w:hAnsi="Calibri" w:cs="Calibri"/>
        </w:rPr>
        <w:t>illefer</w:t>
      </w:r>
      <w:r w:rsidRPr="00F4335F">
        <w:rPr>
          <w:rFonts w:ascii="Calibri" w:hAnsi="Calibri" w:cs="Calibri"/>
        </w:rPr>
        <w:t xml:space="preserve">  - Wiceprezes Izby Przemysłowo-Handlowej departamentu Loir-et-Cher. </w:t>
      </w:r>
      <w:r w:rsidR="00F5299A">
        <w:rPr>
          <w:rFonts w:ascii="Calibri" w:hAnsi="Calibri" w:cs="Calibri"/>
        </w:rPr>
        <w:t xml:space="preserve">Dodał, że wyjazd był bardzo owocny i rozbudowany. </w:t>
      </w:r>
      <w:r w:rsidR="00B42A59">
        <w:rPr>
          <w:rFonts w:ascii="Calibri" w:hAnsi="Calibri" w:cs="Calibri"/>
        </w:rPr>
        <w:t>Dodał,</w:t>
      </w:r>
      <w:r w:rsidR="00793EC6">
        <w:rPr>
          <w:rFonts w:ascii="Calibri" w:hAnsi="Calibri" w:cs="Calibri"/>
        </w:rPr>
        <w:t xml:space="preserve"> że</w:t>
      </w:r>
      <w:r w:rsidR="00B42A59">
        <w:rPr>
          <w:rFonts w:ascii="Calibri" w:hAnsi="Calibri" w:cs="Calibri"/>
        </w:rPr>
        <w:t xml:space="preserve"> nasza współpraca z Uniwersytetami z Francji nie </w:t>
      </w:r>
      <w:r w:rsidR="000478C2">
        <w:rPr>
          <w:rFonts w:ascii="Calibri" w:hAnsi="Calibri" w:cs="Calibri"/>
        </w:rPr>
        <w:t>jest</w:t>
      </w:r>
      <w:r w:rsidR="00793EC6">
        <w:rPr>
          <w:rFonts w:ascii="Calibri" w:hAnsi="Calibri" w:cs="Calibri"/>
        </w:rPr>
        <w:t xml:space="preserve"> intensywna,</w:t>
      </w:r>
      <w:r w:rsidR="00B42A59">
        <w:rPr>
          <w:rFonts w:ascii="Calibri" w:hAnsi="Calibri" w:cs="Calibri"/>
        </w:rPr>
        <w:t xml:space="preserve"> gdyż jak do tej pory dotyczy</w:t>
      </w:r>
      <w:r w:rsidR="00793EC6">
        <w:rPr>
          <w:rFonts w:ascii="Calibri" w:hAnsi="Calibri" w:cs="Calibri"/>
        </w:rPr>
        <w:t>ła</w:t>
      </w:r>
      <w:r w:rsidR="00B42A59">
        <w:rPr>
          <w:rFonts w:ascii="Calibri" w:hAnsi="Calibri" w:cs="Calibri"/>
        </w:rPr>
        <w:t xml:space="preserve"> tylko dwóch</w:t>
      </w:r>
      <w:r w:rsidR="000478C2">
        <w:rPr>
          <w:rFonts w:ascii="Calibri" w:hAnsi="Calibri" w:cs="Calibri"/>
        </w:rPr>
        <w:t xml:space="preserve"> uczelni</w:t>
      </w:r>
      <w:r w:rsidR="00B42A59">
        <w:rPr>
          <w:rFonts w:ascii="Calibri" w:hAnsi="Calibri" w:cs="Calibri"/>
        </w:rPr>
        <w:t xml:space="preserve">. Dlatego należy ją rozszerzać. Ponownie podziękował prof. Józefowi </w:t>
      </w:r>
      <w:r w:rsidR="00B42A59" w:rsidRPr="00B42A59">
        <w:rPr>
          <w:rFonts w:ascii="Calibri" w:hAnsi="Calibri" w:cs="Calibri"/>
        </w:rPr>
        <w:t>Hernik</w:t>
      </w:r>
      <w:r w:rsidR="00B42A59">
        <w:rPr>
          <w:rFonts w:ascii="Calibri" w:hAnsi="Calibri" w:cs="Calibri"/>
        </w:rPr>
        <w:t>owi, który był głównym inicjatorem z naszej strony i uczestniczył we wszystkich spotkaniach. Poinformował,</w:t>
      </w:r>
      <w:r w:rsidR="000D2FE8">
        <w:rPr>
          <w:rFonts w:ascii="Calibri" w:hAnsi="Calibri" w:cs="Calibri"/>
        </w:rPr>
        <w:t xml:space="preserve"> ż</w:t>
      </w:r>
      <w:r w:rsidR="00B42A59">
        <w:rPr>
          <w:rFonts w:ascii="Calibri" w:hAnsi="Calibri" w:cs="Calibri"/>
        </w:rPr>
        <w:t xml:space="preserve">e podczas wyjazdu </w:t>
      </w:r>
      <w:r w:rsidR="00B42A59">
        <w:rPr>
          <w:rFonts w:ascii="Calibri" w:hAnsi="Calibri" w:cs="Calibri"/>
        </w:rPr>
        <w:lastRenderedPageBreak/>
        <w:t xml:space="preserve">pięciokrotnie prezentował nasz Uniwersytet, co było dla nas dużą promocją. </w:t>
      </w:r>
      <w:r w:rsidR="000D2FE8">
        <w:rPr>
          <w:rFonts w:ascii="Calibri" w:hAnsi="Calibri" w:cs="Calibri"/>
        </w:rPr>
        <w:t xml:space="preserve">Informacje </w:t>
      </w:r>
      <w:r w:rsidR="00B41254">
        <w:rPr>
          <w:rFonts w:ascii="Calibri" w:hAnsi="Calibri" w:cs="Calibri"/>
        </w:rPr>
        <w:br/>
      </w:r>
      <w:r w:rsidR="000D2FE8">
        <w:rPr>
          <w:rFonts w:ascii="Calibri" w:hAnsi="Calibri" w:cs="Calibri"/>
        </w:rPr>
        <w:t>o możliwych stażach będą zamieszczane na stronie internetowej URK.</w:t>
      </w:r>
    </w:p>
    <w:p w:rsidR="00FC7BA7" w:rsidRDefault="00C456B2" w:rsidP="0082169F">
      <w:pPr>
        <w:suppressAutoHyphens w:val="0"/>
        <w:spacing w:line="360" w:lineRule="auto"/>
        <w:contextualSpacing/>
        <w:rPr>
          <w:rFonts w:ascii="Calibri" w:hAnsi="Calibri" w:cs="Calibri"/>
          <w:bCs/>
          <w:lang w:eastAsia="ko-KR" w:bidi="bo-CN"/>
        </w:rPr>
      </w:pPr>
      <w:r w:rsidRPr="00E83ED9">
        <w:rPr>
          <w:rFonts w:ascii="Calibri" w:hAnsi="Calibri" w:cs="Calibri"/>
          <w:b/>
          <w:bCs/>
          <w:lang w:eastAsia="ko-KR" w:bidi="bo-CN"/>
        </w:rPr>
        <w:t xml:space="preserve">Rektor </w:t>
      </w:r>
      <w:r w:rsidR="00E83ED9" w:rsidRPr="00E83ED9">
        <w:rPr>
          <w:rFonts w:ascii="Calibri" w:hAnsi="Calibri" w:cs="Calibri"/>
          <w:bCs/>
          <w:lang w:eastAsia="ko-KR" w:bidi="bo-CN"/>
        </w:rPr>
        <w:t xml:space="preserve">dodał, że wspomniana biogazownia w Séris, która jest spółdzielnią powołaną przez kilku rolników, zasila praktycznie całe miasteczko.  Mleczarnia Laiterie Saint Denis de l’Hotel </w:t>
      </w:r>
      <w:r w:rsidR="000D2FE8">
        <w:rPr>
          <w:rFonts w:ascii="Calibri" w:hAnsi="Calibri" w:cs="Calibri"/>
          <w:bCs/>
          <w:lang w:eastAsia="ko-KR" w:bidi="bo-CN"/>
        </w:rPr>
        <w:br/>
      </w:r>
      <w:r w:rsidR="00E83ED9" w:rsidRPr="00E83ED9">
        <w:rPr>
          <w:rFonts w:ascii="Calibri" w:hAnsi="Calibri" w:cs="Calibri"/>
          <w:bCs/>
          <w:lang w:eastAsia="ko-KR" w:bidi="bo-CN"/>
        </w:rPr>
        <w:t>z kolei co tydzień na rynek wyprowadza nowy produkt. Na sta</w:t>
      </w:r>
      <w:r w:rsidR="00BD34DD">
        <w:rPr>
          <w:rFonts w:ascii="Calibri" w:hAnsi="Calibri" w:cs="Calibri"/>
          <w:bCs/>
          <w:lang w:eastAsia="ko-KR" w:bidi="bo-CN"/>
        </w:rPr>
        <w:t>ż</w:t>
      </w:r>
      <w:r w:rsidR="00E83ED9" w:rsidRPr="00E83ED9">
        <w:rPr>
          <w:rFonts w:ascii="Calibri" w:hAnsi="Calibri" w:cs="Calibri"/>
          <w:bCs/>
          <w:lang w:eastAsia="ko-KR" w:bidi="bo-CN"/>
        </w:rPr>
        <w:t>e przyjmowani będą studenci ze znajomością języka ang</w:t>
      </w:r>
      <w:r w:rsidR="00BD34DD">
        <w:rPr>
          <w:rFonts w:ascii="Calibri" w:hAnsi="Calibri" w:cs="Calibri"/>
          <w:bCs/>
          <w:lang w:eastAsia="ko-KR" w:bidi="bo-CN"/>
        </w:rPr>
        <w:t>ielskiego, więc o tyle prościej</w:t>
      </w:r>
      <w:r w:rsidR="00E83ED9" w:rsidRPr="00E83ED9">
        <w:rPr>
          <w:rFonts w:ascii="Calibri" w:hAnsi="Calibri" w:cs="Calibri"/>
          <w:bCs/>
          <w:lang w:eastAsia="ko-KR" w:bidi="bo-CN"/>
        </w:rPr>
        <w:t>, iż nie muszą oni znać języka francuskiego.</w:t>
      </w:r>
      <w:r w:rsidR="000D2FE8">
        <w:rPr>
          <w:rFonts w:ascii="Calibri" w:hAnsi="Calibri" w:cs="Calibri"/>
          <w:bCs/>
          <w:lang w:eastAsia="ko-KR" w:bidi="bo-CN"/>
        </w:rPr>
        <w:t xml:space="preserve"> </w:t>
      </w:r>
      <w:r w:rsidR="00FC7BA7" w:rsidRPr="00FC7BA7">
        <w:rPr>
          <w:rFonts w:ascii="Calibri" w:hAnsi="Calibri" w:cs="Calibri"/>
          <w:b/>
          <w:bCs/>
          <w:lang w:eastAsia="ko-KR" w:bidi="bo-CN"/>
        </w:rPr>
        <w:t>Dziekan Wydziału Inżynierii Produkcji i Energetyki prof. Sławomir</w:t>
      </w:r>
      <w:r w:rsidR="00FC7BA7">
        <w:rPr>
          <w:rFonts w:ascii="Calibri" w:hAnsi="Calibri" w:cs="Calibri"/>
          <w:bCs/>
          <w:lang w:eastAsia="ko-KR" w:bidi="bo-CN"/>
        </w:rPr>
        <w:t xml:space="preserve"> </w:t>
      </w:r>
      <w:r w:rsidR="00FC7BA7" w:rsidRPr="00BD34DD">
        <w:rPr>
          <w:rFonts w:ascii="Calibri" w:hAnsi="Calibri" w:cs="Calibri"/>
          <w:b/>
          <w:bCs/>
          <w:lang w:eastAsia="ko-KR" w:bidi="bo-CN"/>
        </w:rPr>
        <w:t>Kurpaska</w:t>
      </w:r>
      <w:r w:rsidR="000478C2">
        <w:rPr>
          <w:rFonts w:ascii="Calibri" w:hAnsi="Calibri" w:cs="Calibri"/>
          <w:bCs/>
          <w:lang w:eastAsia="ko-KR" w:bidi="bo-CN"/>
        </w:rPr>
        <w:t xml:space="preserve"> poinformował, że w dniach 22 – </w:t>
      </w:r>
      <w:r w:rsidR="00FC7BA7">
        <w:rPr>
          <w:rFonts w:ascii="Calibri" w:hAnsi="Calibri" w:cs="Calibri"/>
          <w:bCs/>
          <w:lang w:eastAsia="ko-KR" w:bidi="bo-CN"/>
        </w:rPr>
        <w:t>24 maja br. odbyła się VIII Międzynarodowa Konferencja z zakresu odnawialnych źródeł energii organizowana przez WIPiE. Odbyła się ona w Arłamowie, co było podyktowane przez współorganizatora czyli Izbę</w:t>
      </w:r>
      <w:r w:rsidR="00FC7BA7" w:rsidRPr="00FC7BA7">
        <w:rPr>
          <w:rFonts w:ascii="Calibri" w:hAnsi="Calibri" w:cs="Calibri"/>
          <w:bCs/>
          <w:lang w:eastAsia="ko-KR" w:bidi="bo-CN"/>
        </w:rPr>
        <w:t xml:space="preserve"> Gospodarcz</w:t>
      </w:r>
      <w:r w:rsidR="00BD34DD">
        <w:rPr>
          <w:rFonts w:ascii="Calibri" w:hAnsi="Calibri" w:cs="Calibri"/>
          <w:bCs/>
          <w:lang w:eastAsia="ko-KR" w:bidi="bo-CN"/>
        </w:rPr>
        <w:t>ą</w:t>
      </w:r>
      <w:r w:rsidR="00FC7BA7" w:rsidRPr="00FC7BA7">
        <w:rPr>
          <w:rFonts w:ascii="Calibri" w:hAnsi="Calibri" w:cs="Calibri"/>
          <w:bCs/>
          <w:lang w:eastAsia="ko-KR" w:bidi="bo-CN"/>
        </w:rPr>
        <w:t xml:space="preserve"> Urządzeń OZE</w:t>
      </w:r>
      <w:r w:rsidR="00CD7005">
        <w:rPr>
          <w:rFonts w:ascii="Calibri" w:hAnsi="Calibri" w:cs="Calibri"/>
          <w:bCs/>
          <w:lang w:eastAsia="ko-KR" w:bidi="bo-CN"/>
        </w:rPr>
        <w:t>. Konferencję otworzył</w:t>
      </w:r>
      <w:r w:rsidR="00FC7BA7">
        <w:rPr>
          <w:rFonts w:ascii="Calibri" w:hAnsi="Calibri" w:cs="Calibri"/>
          <w:bCs/>
          <w:lang w:eastAsia="ko-KR" w:bidi="bo-CN"/>
        </w:rPr>
        <w:t xml:space="preserve"> Rektor URK. W </w:t>
      </w:r>
      <w:r w:rsidR="008428F4">
        <w:rPr>
          <w:rFonts w:ascii="Calibri" w:hAnsi="Calibri" w:cs="Calibri"/>
          <w:bCs/>
          <w:lang w:eastAsia="ko-KR" w:bidi="bo-CN"/>
        </w:rPr>
        <w:t>k</w:t>
      </w:r>
      <w:r w:rsidR="00CD7005">
        <w:rPr>
          <w:rFonts w:ascii="Calibri" w:hAnsi="Calibri" w:cs="Calibri"/>
          <w:bCs/>
          <w:lang w:eastAsia="ko-KR" w:bidi="bo-CN"/>
        </w:rPr>
        <w:t xml:space="preserve">onferencji udział wziął także </w:t>
      </w:r>
      <w:r w:rsidR="00FC7BA7">
        <w:rPr>
          <w:rFonts w:ascii="Calibri" w:hAnsi="Calibri" w:cs="Calibri"/>
          <w:bCs/>
          <w:lang w:eastAsia="ko-KR" w:bidi="bo-CN"/>
        </w:rPr>
        <w:t xml:space="preserve">Rektor Szkoły Głównej Gospodarstwa Wiejskiego oraz Minister Rolnictwa i Rozwoju Wsi </w:t>
      </w:r>
      <w:r w:rsidR="008428F4">
        <w:rPr>
          <w:rFonts w:ascii="Calibri" w:hAnsi="Calibri" w:cs="Calibri"/>
          <w:bCs/>
          <w:lang w:eastAsia="ko-KR" w:bidi="bo-CN"/>
        </w:rPr>
        <w:t>i</w:t>
      </w:r>
      <w:r w:rsidR="00FC7BA7">
        <w:rPr>
          <w:rFonts w:ascii="Calibri" w:hAnsi="Calibri" w:cs="Calibri"/>
          <w:bCs/>
          <w:lang w:eastAsia="ko-KR" w:bidi="bo-CN"/>
        </w:rPr>
        <w:t xml:space="preserve"> Minister Środowiska. Podczas dyskusji panelowych przewijała się informacja, że poprzedni rok był ciążki dla rynku biomasy ze względu na o</w:t>
      </w:r>
      <w:r w:rsidR="001D16E7">
        <w:rPr>
          <w:rFonts w:ascii="Calibri" w:hAnsi="Calibri" w:cs="Calibri"/>
          <w:bCs/>
          <w:lang w:eastAsia="ko-KR" w:bidi="bo-CN"/>
        </w:rPr>
        <w:t>graniczenia gazowe i inne normy</w:t>
      </w:r>
      <w:r w:rsidR="008428F4">
        <w:rPr>
          <w:rFonts w:ascii="Calibri" w:hAnsi="Calibri" w:cs="Calibri"/>
          <w:bCs/>
          <w:lang w:eastAsia="ko-KR" w:bidi="bo-CN"/>
        </w:rPr>
        <w:t xml:space="preserve">, a także </w:t>
      </w:r>
      <w:r w:rsidR="001D16E7">
        <w:rPr>
          <w:rFonts w:ascii="Calibri" w:hAnsi="Calibri" w:cs="Calibri"/>
          <w:bCs/>
          <w:lang w:eastAsia="ko-KR" w:bidi="bo-CN"/>
        </w:rPr>
        <w:t xml:space="preserve">wzrost cen peletu. Nic nie wskazuje na to, że będzie lepiej. </w:t>
      </w:r>
      <w:r w:rsidR="00587FBD">
        <w:rPr>
          <w:rFonts w:ascii="Calibri" w:hAnsi="Calibri" w:cs="Calibri"/>
          <w:bCs/>
          <w:lang w:eastAsia="ko-KR" w:bidi="bo-CN"/>
        </w:rPr>
        <w:t>Dodał, że zapowiada się, iż w najbliższym roku również ceny energii elektrycznej wzrosną. W ubiegłym roku opłaty z tytułu opłat klimatycznych były porównywalne ze składk</w:t>
      </w:r>
      <w:r w:rsidR="008428F4">
        <w:rPr>
          <w:rFonts w:ascii="Calibri" w:hAnsi="Calibri" w:cs="Calibri"/>
          <w:bCs/>
          <w:lang w:eastAsia="ko-KR" w:bidi="bo-CN"/>
        </w:rPr>
        <w:t>ą</w:t>
      </w:r>
      <w:r w:rsidR="00587FBD">
        <w:rPr>
          <w:rFonts w:ascii="Calibri" w:hAnsi="Calibri" w:cs="Calibri"/>
          <w:bCs/>
          <w:lang w:eastAsia="ko-KR" w:bidi="bo-CN"/>
        </w:rPr>
        <w:t xml:space="preserve"> wnoszoną przez Polskę do Unii Europejskiej, w tym roku jest jeszcze większa.</w:t>
      </w:r>
    </w:p>
    <w:p w:rsidR="00CF6F65" w:rsidRPr="00025227" w:rsidRDefault="00CF6F65" w:rsidP="0082169F">
      <w:pPr>
        <w:suppressAutoHyphens w:val="0"/>
        <w:spacing w:line="360" w:lineRule="auto"/>
        <w:contextualSpacing/>
        <w:rPr>
          <w:rFonts w:ascii="Calibri" w:hAnsi="Calibri" w:cs="Calibri"/>
          <w:bCs/>
          <w:lang w:eastAsia="ko-KR" w:bidi="bo-CN"/>
        </w:rPr>
      </w:pPr>
      <w:r w:rsidRPr="00025227">
        <w:rPr>
          <w:rFonts w:ascii="Calibri" w:hAnsi="Calibri" w:cs="Calibri"/>
          <w:b/>
          <w:bCs/>
          <w:lang w:eastAsia="ko-KR" w:bidi="bo-CN"/>
        </w:rPr>
        <w:t>Rektor</w:t>
      </w:r>
      <w:r w:rsidRPr="00025227">
        <w:rPr>
          <w:rFonts w:ascii="Calibri" w:hAnsi="Calibri" w:cs="Calibri"/>
          <w:bCs/>
          <w:lang w:eastAsia="ko-KR" w:bidi="bo-CN"/>
        </w:rPr>
        <w:t xml:space="preserve"> poinformował, </w:t>
      </w:r>
      <w:r w:rsidR="008428F4" w:rsidRPr="00025227">
        <w:rPr>
          <w:rFonts w:ascii="Calibri" w:hAnsi="Calibri" w:cs="Calibri"/>
          <w:bCs/>
          <w:lang w:eastAsia="ko-KR" w:bidi="bo-CN"/>
        </w:rPr>
        <w:t>ż</w:t>
      </w:r>
      <w:r w:rsidRPr="00025227">
        <w:rPr>
          <w:rFonts w:ascii="Calibri" w:hAnsi="Calibri" w:cs="Calibri"/>
          <w:bCs/>
          <w:lang w:eastAsia="ko-KR" w:bidi="bo-CN"/>
        </w:rPr>
        <w:t>e</w:t>
      </w:r>
      <w:r w:rsidR="002F4759" w:rsidRPr="00025227">
        <w:rPr>
          <w:rFonts w:ascii="Calibri" w:hAnsi="Calibri" w:cs="Calibri"/>
          <w:bCs/>
          <w:lang w:eastAsia="ko-KR" w:bidi="bo-CN"/>
        </w:rPr>
        <w:t xml:space="preserve"> między innymi</w:t>
      </w:r>
      <w:r w:rsidRPr="00025227">
        <w:rPr>
          <w:rFonts w:ascii="Calibri" w:hAnsi="Calibri" w:cs="Calibri"/>
          <w:bCs/>
          <w:lang w:eastAsia="ko-KR" w:bidi="bo-CN"/>
        </w:rPr>
        <w:t xml:space="preserve"> wraz z Dziekanem Wydziału Inżynierii Produkcji </w:t>
      </w:r>
      <w:r w:rsidR="00F25A91">
        <w:rPr>
          <w:rFonts w:ascii="Calibri" w:hAnsi="Calibri" w:cs="Calibri"/>
          <w:bCs/>
          <w:lang w:eastAsia="ko-KR" w:bidi="bo-CN"/>
        </w:rPr>
        <w:br/>
      </w:r>
      <w:r w:rsidRPr="00025227">
        <w:rPr>
          <w:rFonts w:ascii="Calibri" w:hAnsi="Calibri" w:cs="Calibri"/>
          <w:bCs/>
          <w:lang w:eastAsia="ko-KR" w:bidi="bo-CN"/>
        </w:rPr>
        <w:t xml:space="preserve">i Energetyki prof. Sławomirem Kurpaską uczestniczył w spotkaniu z Prezesem Firmy Orlen </w:t>
      </w:r>
      <w:r w:rsidR="00F25A91">
        <w:rPr>
          <w:rFonts w:ascii="Calibri" w:hAnsi="Calibri" w:cs="Calibri"/>
          <w:bCs/>
          <w:lang w:eastAsia="ko-KR" w:bidi="bo-CN"/>
        </w:rPr>
        <w:br/>
      </w:r>
      <w:r w:rsidRPr="00025227">
        <w:rPr>
          <w:rFonts w:ascii="Calibri" w:hAnsi="Calibri" w:cs="Calibri"/>
          <w:bCs/>
          <w:lang w:eastAsia="ko-KR" w:bidi="bo-CN"/>
        </w:rPr>
        <w:t>w Trzebini. Firma ma ogromne zapotrzebowanie na biotechnologów</w:t>
      </w:r>
      <w:r w:rsidR="008428F4" w:rsidRPr="00025227">
        <w:rPr>
          <w:rFonts w:ascii="Calibri" w:hAnsi="Calibri" w:cs="Calibri"/>
          <w:bCs/>
          <w:lang w:eastAsia="ko-KR" w:bidi="bo-CN"/>
        </w:rPr>
        <w:t>,</w:t>
      </w:r>
      <w:r w:rsidRPr="00025227">
        <w:rPr>
          <w:rFonts w:ascii="Calibri" w:hAnsi="Calibri" w:cs="Calibri"/>
          <w:bCs/>
          <w:lang w:eastAsia="ko-KR" w:bidi="bo-CN"/>
        </w:rPr>
        <w:t xml:space="preserve"> gdyż prężnie rozwijają produkcję biokomponentów do paliw. Ostatnio był to kwas mlekowy, ale przede wszystkim będą uruchamiać bioetanol. Dlatego musimy podążać w tym kierunku badań, aby nadążać za rynkiem i jak najwięcej produktów takich uzyskiwać. Badania nasze musz</w:t>
      </w:r>
      <w:r w:rsidR="002F4759" w:rsidRPr="00025227">
        <w:rPr>
          <w:rFonts w:ascii="Calibri" w:hAnsi="Calibri" w:cs="Calibri"/>
          <w:bCs/>
          <w:lang w:eastAsia="ko-KR" w:bidi="bo-CN"/>
        </w:rPr>
        <w:t>ą</w:t>
      </w:r>
      <w:r w:rsidRPr="00025227">
        <w:rPr>
          <w:rFonts w:ascii="Calibri" w:hAnsi="Calibri" w:cs="Calibri"/>
          <w:bCs/>
          <w:lang w:eastAsia="ko-KR" w:bidi="bo-CN"/>
        </w:rPr>
        <w:t xml:space="preserve"> być jeszcze bardziej niż dotychczas ukierunkowane na ten cel. </w:t>
      </w:r>
      <w:r w:rsidR="008D0914" w:rsidRPr="00025227">
        <w:rPr>
          <w:rFonts w:ascii="Calibri" w:hAnsi="Calibri" w:cs="Calibri"/>
          <w:bCs/>
          <w:lang w:eastAsia="ko-KR" w:bidi="bo-CN"/>
        </w:rPr>
        <w:t xml:space="preserve">Poinformował, </w:t>
      </w:r>
      <w:r w:rsidR="002F4759" w:rsidRPr="00025227">
        <w:rPr>
          <w:rFonts w:ascii="Calibri" w:hAnsi="Calibri" w:cs="Calibri"/>
          <w:bCs/>
          <w:lang w:eastAsia="ko-KR" w:bidi="bo-CN"/>
        </w:rPr>
        <w:t>ż</w:t>
      </w:r>
      <w:r w:rsidR="008D0914" w:rsidRPr="00025227">
        <w:rPr>
          <w:rFonts w:ascii="Calibri" w:hAnsi="Calibri" w:cs="Calibri"/>
          <w:bCs/>
          <w:lang w:eastAsia="ko-KR" w:bidi="bo-CN"/>
        </w:rPr>
        <w:t>e w Orlen w Trzebini zatrudni</w:t>
      </w:r>
      <w:r w:rsidR="00025227" w:rsidRPr="00025227">
        <w:rPr>
          <w:rFonts w:ascii="Calibri" w:hAnsi="Calibri" w:cs="Calibri"/>
          <w:bCs/>
          <w:lang w:eastAsia="ko-KR" w:bidi="bo-CN"/>
        </w:rPr>
        <w:t>onych jest</w:t>
      </w:r>
      <w:r w:rsidR="008D0914" w:rsidRPr="00025227">
        <w:rPr>
          <w:rFonts w:ascii="Calibri" w:hAnsi="Calibri" w:cs="Calibri"/>
          <w:bCs/>
          <w:lang w:eastAsia="ko-KR" w:bidi="bo-CN"/>
        </w:rPr>
        <w:t xml:space="preserve"> </w:t>
      </w:r>
      <w:r w:rsidR="00025227" w:rsidRPr="00025227">
        <w:rPr>
          <w:rFonts w:ascii="Calibri" w:hAnsi="Calibri" w:cs="Calibri"/>
          <w:bCs/>
          <w:lang w:eastAsia="ko-KR" w:bidi="bo-CN"/>
        </w:rPr>
        <w:t>dwóch</w:t>
      </w:r>
      <w:r w:rsidR="008D0914" w:rsidRPr="00025227">
        <w:rPr>
          <w:rFonts w:ascii="Calibri" w:hAnsi="Calibri" w:cs="Calibri"/>
          <w:bCs/>
          <w:lang w:eastAsia="ko-KR" w:bidi="bo-CN"/>
        </w:rPr>
        <w:t xml:space="preserve"> naszych absolwentów. Jeden z Wydziału Inżynierii Produkcji i Energetyki</w:t>
      </w:r>
      <w:r w:rsidR="004E3F2C">
        <w:rPr>
          <w:rFonts w:ascii="Calibri" w:hAnsi="Calibri" w:cs="Calibri"/>
          <w:bCs/>
          <w:lang w:eastAsia="ko-KR" w:bidi="bo-CN"/>
        </w:rPr>
        <w:t>,</w:t>
      </w:r>
      <w:r w:rsidR="008D0914" w:rsidRPr="00025227">
        <w:rPr>
          <w:rFonts w:ascii="Calibri" w:hAnsi="Calibri" w:cs="Calibri"/>
          <w:bCs/>
          <w:lang w:eastAsia="ko-KR" w:bidi="bo-CN"/>
        </w:rPr>
        <w:t xml:space="preserve"> </w:t>
      </w:r>
      <w:r w:rsidR="00F25A91">
        <w:rPr>
          <w:rFonts w:ascii="Calibri" w:hAnsi="Calibri" w:cs="Calibri"/>
          <w:bCs/>
          <w:lang w:eastAsia="ko-KR" w:bidi="bo-CN"/>
        </w:rPr>
        <w:br/>
      </w:r>
      <w:r w:rsidR="008D0914" w:rsidRPr="00025227">
        <w:rPr>
          <w:rFonts w:ascii="Calibri" w:hAnsi="Calibri" w:cs="Calibri"/>
          <w:bCs/>
          <w:lang w:eastAsia="ko-KR" w:bidi="bo-CN"/>
        </w:rPr>
        <w:t>a absolwentka z Wydziału Biotechnologii i Ogrodni</w:t>
      </w:r>
      <w:r w:rsidR="00025227" w:rsidRPr="00025227">
        <w:rPr>
          <w:rFonts w:ascii="Calibri" w:hAnsi="Calibri" w:cs="Calibri"/>
          <w:bCs/>
          <w:lang w:eastAsia="ko-KR" w:bidi="bo-CN"/>
        </w:rPr>
        <w:t xml:space="preserve">ctwa jest kierowniczką pracowni, </w:t>
      </w:r>
      <w:r w:rsidR="008D0914" w:rsidRPr="00025227">
        <w:rPr>
          <w:rFonts w:ascii="Calibri" w:hAnsi="Calibri" w:cs="Calibri"/>
          <w:bCs/>
          <w:lang w:eastAsia="ko-KR" w:bidi="bo-CN"/>
        </w:rPr>
        <w:t xml:space="preserve">w której produkują </w:t>
      </w:r>
      <w:r w:rsidR="00EC4C26" w:rsidRPr="00025227">
        <w:rPr>
          <w:rFonts w:ascii="Calibri" w:hAnsi="Calibri" w:cs="Calibri"/>
          <w:bCs/>
          <w:lang w:eastAsia="ko-KR" w:bidi="bo-CN"/>
        </w:rPr>
        <w:t>kwas mlekowy – z początku to 500 l</w:t>
      </w:r>
      <w:r w:rsidR="00025227" w:rsidRPr="00025227">
        <w:rPr>
          <w:rFonts w:ascii="Calibri" w:hAnsi="Calibri" w:cs="Calibri"/>
          <w:bCs/>
          <w:lang w:eastAsia="ko-KR" w:bidi="bo-CN"/>
        </w:rPr>
        <w:t>,</w:t>
      </w:r>
      <w:r w:rsidR="00EC4C26" w:rsidRPr="00025227">
        <w:rPr>
          <w:rFonts w:ascii="Calibri" w:hAnsi="Calibri" w:cs="Calibri"/>
          <w:bCs/>
          <w:lang w:eastAsia="ko-KR" w:bidi="bo-CN"/>
        </w:rPr>
        <w:t xml:space="preserve"> a chcą produkować 500 ty</w:t>
      </w:r>
      <w:r w:rsidR="00025227" w:rsidRPr="00025227">
        <w:rPr>
          <w:rFonts w:ascii="Calibri" w:hAnsi="Calibri" w:cs="Calibri"/>
          <w:bCs/>
          <w:lang w:eastAsia="ko-KR" w:bidi="bo-CN"/>
        </w:rPr>
        <w:t>s.</w:t>
      </w:r>
      <w:r w:rsidR="00EC4C26" w:rsidRPr="00025227">
        <w:rPr>
          <w:rFonts w:ascii="Calibri" w:hAnsi="Calibri" w:cs="Calibri"/>
          <w:bCs/>
          <w:lang w:eastAsia="ko-KR" w:bidi="bo-CN"/>
        </w:rPr>
        <w:t xml:space="preserve"> litrów rocznie. </w:t>
      </w:r>
    </w:p>
    <w:p w:rsidR="00E83ED9" w:rsidRDefault="00E83ED9" w:rsidP="0082169F">
      <w:pPr>
        <w:suppressAutoHyphens w:val="0"/>
        <w:spacing w:line="360" w:lineRule="auto"/>
        <w:contextualSpacing/>
        <w:rPr>
          <w:rFonts w:ascii="Calibri" w:hAnsi="Calibri" w:cs="Calibri"/>
          <w:bCs/>
          <w:color w:val="FF0000"/>
          <w:lang w:eastAsia="ko-KR" w:bidi="bo-CN"/>
        </w:rPr>
      </w:pPr>
    </w:p>
    <w:p w:rsidR="00BA26DC" w:rsidRPr="00B43E16" w:rsidRDefault="00C456B2" w:rsidP="0022021D">
      <w:pPr>
        <w:suppressAutoHyphens w:val="0"/>
        <w:spacing w:line="360" w:lineRule="auto"/>
        <w:contextualSpacing/>
        <w:rPr>
          <w:rFonts w:ascii="Calibri" w:hAnsi="Calibri" w:cs="Calibri"/>
        </w:rPr>
      </w:pPr>
      <w:r w:rsidRPr="00DB281B">
        <w:rPr>
          <w:rFonts w:ascii="Calibri" w:hAnsi="Calibri" w:cs="Calibri"/>
          <w:bCs/>
          <w:color w:val="FF0000"/>
          <w:lang w:eastAsia="ko-KR" w:bidi="bo-CN"/>
        </w:rPr>
        <w:t xml:space="preserve"> </w:t>
      </w:r>
      <w:r w:rsidR="004342E2" w:rsidRPr="00B43E16">
        <w:rPr>
          <w:rFonts w:ascii="Calibri" w:hAnsi="Calibri" w:cs="Calibri"/>
          <w:b/>
        </w:rPr>
        <w:t>Ad 3</w:t>
      </w:r>
    </w:p>
    <w:p w:rsidR="001C0815" w:rsidRDefault="00951321" w:rsidP="001C0815">
      <w:pPr>
        <w:suppressAutoHyphens w:val="0"/>
        <w:spacing w:line="360" w:lineRule="auto"/>
        <w:contextualSpacing/>
        <w:rPr>
          <w:rFonts w:ascii="Calibri" w:hAnsi="Calibri" w:cs="Calibri"/>
          <w:bCs/>
          <w:lang w:eastAsia="ko-KR" w:bidi="bo-CN"/>
        </w:rPr>
      </w:pPr>
      <w:r w:rsidRPr="00B43E16">
        <w:rPr>
          <w:rFonts w:ascii="Calibri" w:hAnsi="Calibri" w:cs="Calibri"/>
          <w:b/>
          <w:bCs/>
          <w:lang w:eastAsia="ko-KR" w:bidi="bo-CN"/>
        </w:rPr>
        <w:t xml:space="preserve">Rektor </w:t>
      </w:r>
      <w:r w:rsidRPr="00B43E16">
        <w:rPr>
          <w:rFonts w:ascii="Calibri" w:hAnsi="Calibri" w:cs="Calibri"/>
          <w:bCs/>
          <w:lang w:eastAsia="ko-KR" w:bidi="bo-CN"/>
        </w:rPr>
        <w:t xml:space="preserve">przedstawił wniosek </w:t>
      </w:r>
      <w:r w:rsidR="00206C24" w:rsidRPr="00B43E16">
        <w:rPr>
          <w:rFonts w:ascii="Calibri" w:hAnsi="Calibri" w:cs="Calibri"/>
          <w:bCs/>
          <w:lang w:eastAsia="ko-KR" w:bidi="bo-CN"/>
        </w:rPr>
        <w:t>dot. opinii</w:t>
      </w:r>
      <w:r w:rsidR="008E4945" w:rsidRPr="00B43E16">
        <w:rPr>
          <w:rFonts w:ascii="Calibri" w:hAnsi="Calibri" w:cs="Calibri"/>
          <w:bCs/>
          <w:lang w:eastAsia="ko-KR" w:bidi="bo-CN"/>
        </w:rPr>
        <w:t xml:space="preserve"> w sprawie </w:t>
      </w:r>
      <w:r w:rsidR="001C0815">
        <w:rPr>
          <w:rFonts w:ascii="Calibri" w:hAnsi="Calibri" w:cs="Calibri"/>
          <w:bCs/>
          <w:lang w:eastAsia="ko-KR" w:bidi="bo-CN"/>
        </w:rPr>
        <w:t>nadania</w:t>
      </w:r>
      <w:r w:rsidR="001C0815" w:rsidRPr="001C0815">
        <w:rPr>
          <w:rFonts w:ascii="Calibri" w:hAnsi="Calibri" w:cs="Calibri"/>
          <w:bCs/>
          <w:lang w:eastAsia="ko-KR" w:bidi="bo-CN"/>
        </w:rPr>
        <w:t xml:space="preserve"> „Odznaki za Wybitne Zasługi dla Uczelni” </w:t>
      </w:r>
      <w:r w:rsidR="004E3F2C">
        <w:rPr>
          <w:rFonts w:ascii="Calibri" w:hAnsi="Calibri" w:cs="Calibri"/>
          <w:bCs/>
          <w:lang w:eastAsia="ko-KR" w:bidi="bo-CN"/>
        </w:rPr>
        <w:t xml:space="preserve">mgr inż. </w:t>
      </w:r>
      <w:r w:rsidR="001C0815" w:rsidRPr="001C0815">
        <w:rPr>
          <w:rFonts w:ascii="Calibri" w:hAnsi="Calibri" w:cs="Calibri"/>
          <w:bCs/>
          <w:lang w:eastAsia="ko-KR" w:bidi="bo-CN"/>
        </w:rPr>
        <w:t>Bogusławowi Berce – Prezesowi Zarządu Przedsiębiorstwa Rolno-</w:t>
      </w:r>
      <w:r w:rsidR="001C0815" w:rsidRPr="001C0815">
        <w:rPr>
          <w:rFonts w:ascii="Calibri" w:hAnsi="Calibri" w:cs="Calibri"/>
          <w:bCs/>
          <w:lang w:eastAsia="ko-KR" w:bidi="bo-CN"/>
        </w:rPr>
        <w:lastRenderedPageBreak/>
        <w:t>Przemysłowego AGROMAX Sp. z o.o. w Raciborzu, pierwszemu przewodniczącemu Rady Uczelni.</w:t>
      </w:r>
    </w:p>
    <w:p w:rsidR="000312E2" w:rsidRPr="00B43E16" w:rsidRDefault="001C0815" w:rsidP="001C0815">
      <w:pPr>
        <w:suppressAutoHyphens w:val="0"/>
        <w:spacing w:line="360" w:lineRule="auto"/>
        <w:contextualSpacing/>
        <w:rPr>
          <w:rFonts w:ascii="Calibri" w:hAnsi="Calibri" w:cs="Calibri"/>
          <w:bCs/>
          <w:lang w:eastAsia="ko-KR" w:bidi="bo-CN"/>
        </w:rPr>
      </w:pPr>
      <w:r w:rsidRPr="001C0815">
        <w:rPr>
          <w:rFonts w:ascii="Calibri" w:hAnsi="Calibri" w:cs="Calibri"/>
          <w:b/>
          <w:bCs/>
          <w:lang w:eastAsia="ko-KR" w:bidi="bo-CN"/>
        </w:rPr>
        <w:t xml:space="preserve">Prorektor ds. Ogólnych prof. Andrzej Lepiarczyk </w:t>
      </w:r>
      <w:r>
        <w:rPr>
          <w:rFonts w:ascii="Calibri" w:hAnsi="Calibri" w:cs="Calibri"/>
          <w:bCs/>
          <w:lang w:eastAsia="ko-KR" w:bidi="bo-CN"/>
        </w:rPr>
        <w:t>przedstawi</w:t>
      </w:r>
      <w:r w:rsidR="00025227">
        <w:rPr>
          <w:rFonts w:ascii="Calibri" w:hAnsi="Calibri" w:cs="Calibri"/>
          <w:bCs/>
          <w:lang w:eastAsia="ko-KR" w:bidi="bo-CN"/>
        </w:rPr>
        <w:t>ł</w:t>
      </w:r>
      <w:r>
        <w:rPr>
          <w:rFonts w:ascii="Calibri" w:hAnsi="Calibri" w:cs="Calibri"/>
          <w:bCs/>
          <w:lang w:eastAsia="ko-KR" w:bidi="bo-CN"/>
        </w:rPr>
        <w:t xml:space="preserve"> i omówił</w:t>
      </w:r>
      <w:r w:rsidR="000312E2" w:rsidRPr="00B43E16">
        <w:rPr>
          <w:rFonts w:ascii="Calibri" w:hAnsi="Calibri" w:cs="Calibri"/>
          <w:bCs/>
          <w:lang w:eastAsia="ko-KR" w:bidi="bo-CN"/>
        </w:rPr>
        <w:t xml:space="preserve"> wniosek. </w:t>
      </w:r>
      <w:r w:rsidR="00B41E19">
        <w:rPr>
          <w:rFonts w:ascii="Calibri" w:hAnsi="Calibri" w:cs="Calibri"/>
          <w:bCs/>
          <w:lang w:eastAsia="ko-KR" w:bidi="bo-CN"/>
        </w:rPr>
        <w:t xml:space="preserve">Poinformował, że </w:t>
      </w:r>
      <w:r w:rsidR="00F56696">
        <w:rPr>
          <w:rFonts w:ascii="Calibri" w:hAnsi="Calibri" w:cs="Calibri"/>
          <w:bCs/>
          <w:lang w:eastAsia="ko-KR" w:bidi="bo-CN"/>
        </w:rPr>
        <w:t xml:space="preserve">Bogusław Berka jest absolwentem naszej Uczelni. Kapituła Godności Akademickiej podczas głosowania elektronicznego, które odbyło się w dniach 5-8 maja br. jednogłośnie pozytywnie zaopiniowała przedstawiony wniosek. </w:t>
      </w:r>
      <w:r w:rsidR="000312E2" w:rsidRPr="00B43E16">
        <w:rPr>
          <w:rFonts w:ascii="Calibri" w:hAnsi="Calibri" w:cs="Calibri"/>
          <w:bCs/>
          <w:lang w:eastAsia="ko-KR" w:bidi="bo-CN"/>
        </w:rPr>
        <w:t>Materiał załączony do oryginału protokołu</w:t>
      </w:r>
      <w:r w:rsidR="003A0182">
        <w:rPr>
          <w:rFonts w:ascii="Calibri" w:hAnsi="Calibri" w:cs="Calibri"/>
          <w:bCs/>
          <w:lang w:eastAsia="ko-KR" w:bidi="bo-CN"/>
        </w:rPr>
        <w:t>.</w:t>
      </w:r>
      <w:r w:rsidR="00F56696">
        <w:rPr>
          <w:rFonts w:ascii="Calibri" w:hAnsi="Calibri" w:cs="Calibri"/>
          <w:bCs/>
          <w:lang w:eastAsia="ko-KR" w:bidi="bo-CN"/>
        </w:rPr>
        <w:t xml:space="preserve"> </w:t>
      </w:r>
    </w:p>
    <w:p w:rsidR="006B7CFA" w:rsidRPr="006B7CFA" w:rsidRDefault="006B7CFA" w:rsidP="006B7CFA">
      <w:pPr>
        <w:suppressAutoHyphens w:val="0"/>
        <w:spacing w:line="360" w:lineRule="auto"/>
        <w:contextualSpacing/>
        <w:jc w:val="both"/>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W tajnym głosowaniu Senat podjął Uchwałę nr 31/2023 następującej treści:</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 xml:space="preserve">Na podstawie § 178 ust. 4 pkt 3 i § 181 ust. 1 Statutu Uczelni </w:t>
      </w:r>
      <w:r>
        <w:rPr>
          <w:rFonts w:ascii="Calibri" w:hAnsi="Calibri" w:cs="Calibri"/>
          <w:b/>
          <w:bCs/>
          <w:iCs/>
          <w:lang w:eastAsia="en-US"/>
        </w:rPr>
        <w:br/>
      </w:r>
      <w:r w:rsidRPr="006B7CFA">
        <w:rPr>
          <w:rFonts w:ascii="Calibri" w:hAnsi="Calibri" w:cs="Calibri"/>
          <w:b/>
          <w:bCs/>
          <w:iCs/>
          <w:lang w:eastAsia="en-US"/>
        </w:rPr>
        <w:t>z dnia 28 czerwca 2021 roku (tekst jednolity z dnia 14 grudnia 2022 roku),</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wniosek Rektora,</w:t>
      </w:r>
    </w:p>
    <w:p w:rsidR="00FC0877" w:rsidRPr="006B7CFA" w:rsidRDefault="00FC0877"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6B7CFA">
        <w:rPr>
          <w:rFonts w:ascii="Calibri" w:hAnsi="Calibri" w:cs="Calibri"/>
          <w:b/>
          <w:bCs/>
          <w:iCs/>
          <w:lang w:eastAsia="en-US"/>
        </w:rPr>
        <w:t xml:space="preserve">w Krakowie nadaje mgr. inż. Bogusławowi Berce – prezesowi Zarządu Przedsiębiorstwa Rolno-Przemysłowego Agromax Sp. </w:t>
      </w:r>
      <w:r>
        <w:rPr>
          <w:rFonts w:ascii="Calibri" w:hAnsi="Calibri" w:cs="Calibri"/>
          <w:b/>
          <w:bCs/>
          <w:iCs/>
          <w:lang w:eastAsia="en-US"/>
        </w:rPr>
        <w:br/>
      </w:r>
      <w:r w:rsidRPr="006B7CFA">
        <w:rPr>
          <w:rFonts w:ascii="Calibri" w:hAnsi="Calibri" w:cs="Calibri"/>
          <w:b/>
          <w:bCs/>
          <w:iCs/>
          <w:lang w:eastAsia="en-US"/>
        </w:rPr>
        <w:t>z o.o. w Raciborzu, pierwszemu przewodniczącemu Rady Uczelni „Odznakę za Wybitne Zasługi dla Uczelni”.</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Uchwała wchodzi w życie z dniem podjęcia.</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025227">
      <w:pPr>
        <w:suppressAutoHyphens w:val="0"/>
        <w:spacing w:line="360" w:lineRule="auto"/>
        <w:ind w:left="2835"/>
        <w:contextualSpacing/>
        <w:jc w:val="both"/>
        <w:rPr>
          <w:rFonts w:ascii="Calibri" w:hAnsi="Calibri" w:cs="Calibri"/>
          <w:b/>
          <w:bCs/>
          <w:iCs/>
          <w:lang w:eastAsia="en-US"/>
        </w:rPr>
      </w:pPr>
      <w:r w:rsidRPr="006B7CFA">
        <w:rPr>
          <w:rFonts w:ascii="Calibri" w:hAnsi="Calibri" w:cs="Calibri"/>
          <w:b/>
          <w:bCs/>
          <w:iCs/>
          <w:lang w:eastAsia="en-US"/>
        </w:rPr>
        <w:t xml:space="preserve">Uprawnionych do głosowania 40 członków Senatu, </w:t>
      </w:r>
      <w:r>
        <w:rPr>
          <w:rFonts w:ascii="Calibri" w:hAnsi="Calibri" w:cs="Calibri"/>
          <w:b/>
          <w:bCs/>
          <w:iCs/>
          <w:lang w:eastAsia="en-US"/>
        </w:rPr>
        <w:br/>
      </w:r>
      <w:r w:rsidRPr="006B7CFA">
        <w:rPr>
          <w:rFonts w:ascii="Calibri" w:hAnsi="Calibri" w:cs="Calibri"/>
          <w:b/>
          <w:bCs/>
          <w:iCs/>
          <w:lang w:eastAsia="en-US"/>
        </w:rPr>
        <w:t xml:space="preserve">w głosowaniu udział wzięło 31. Oddano 31 ważnych głosów: </w:t>
      </w:r>
      <w:r w:rsidR="00025227">
        <w:rPr>
          <w:rFonts w:ascii="Calibri" w:hAnsi="Calibri" w:cs="Calibri"/>
          <w:b/>
          <w:bCs/>
          <w:iCs/>
          <w:lang w:eastAsia="en-US"/>
        </w:rPr>
        <w:br/>
      </w:r>
      <w:r w:rsidRPr="006B7CFA">
        <w:rPr>
          <w:rFonts w:ascii="Calibri" w:hAnsi="Calibri" w:cs="Calibri"/>
          <w:b/>
          <w:bCs/>
          <w:iCs/>
          <w:lang w:eastAsia="en-US"/>
        </w:rPr>
        <w:t>31 za.</w:t>
      </w:r>
    </w:p>
    <w:p w:rsidR="006B7CFA" w:rsidRDefault="006B7CFA" w:rsidP="002841F7">
      <w:pPr>
        <w:suppressAutoHyphens w:val="0"/>
        <w:spacing w:line="360" w:lineRule="auto"/>
        <w:contextualSpacing/>
        <w:jc w:val="both"/>
        <w:rPr>
          <w:rFonts w:ascii="Calibri" w:hAnsi="Calibri" w:cs="Calibri"/>
          <w:b/>
          <w:bCs/>
          <w:lang w:eastAsia="ko-KR" w:bidi="bo-CN"/>
        </w:rPr>
      </w:pPr>
    </w:p>
    <w:p w:rsidR="002571D3" w:rsidRPr="00B43E16" w:rsidRDefault="002571D3" w:rsidP="002841F7">
      <w:pPr>
        <w:suppressAutoHyphens w:val="0"/>
        <w:spacing w:line="360" w:lineRule="auto"/>
        <w:contextualSpacing/>
        <w:jc w:val="both"/>
        <w:rPr>
          <w:rFonts w:ascii="Calibri" w:hAnsi="Calibri" w:cs="Calibri"/>
          <w:b/>
          <w:bCs/>
          <w:lang w:eastAsia="ko-KR" w:bidi="bo-CN"/>
        </w:rPr>
      </w:pPr>
      <w:r w:rsidRPr="00B43E16">
        <w:rPr>
          <w:rFonts w:ascii="Calibri" w:hAnsi="Calibri" w:cs="Calibri"/>
          <w:b/>
          <w:bCs/>
          <w:lang w:eastAsia="ko-KR" w:bidi="bo-CN"/>
        </w:rPr>
        <w:t>Ad 4</w:t>
      </w:r>
    </w:p>
    <w:p w:rsidR="001C0815" w:rsidRDefault="00DA4BD1" w:rsidP="000312E2">
      <w:pPr>
        <w:suppressAutoHyphens w:val="0"/>
        <w:spacing w:line="360" w:lineRule="auto"/>
        <w:rPr>
          <w:rFonts w:ascii="Calibri" w:hAnsi="Calibri" w:cs="Calibri"/>
          <w:bCs/>
          <w:lang w:eastAsia="ko-KR" w:bidi="bo-CN"/>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w:t>
      </w:r>
      <w:r w:rsidR="007641EC" w:rsidRPr="00B43E16">
        <w:rPr>
          <w:rFonts w:ascii="Calibri" w:hAnsi="Calibri" w:cs="Calibri"/>
          <w:bCs/>
          <w:lang w:eastAsia="ko-KR" w:bidi="bo-CN"/>
        </w:rPr>
        <w:t>yczący</w:t>
      </w:r>
      <w:r w:rsidRPr="00B43E16">
        <w:rPr>
          <w:rFonts w:ascii="Calibri" w:hAnsi="Calibri" w:cs="Calibri"/>
          <w:bCs/>
          <w:lang w:eastAsia="ko-KR" w:bidi="bo-CN"/>
        </w:rPr>
        <w:t xml:space="preserve"> </w:t>
      </w:r>
      <w:r w:rsidR="001C0815">
        <w:rPr>
          <w:rFonts w:ascii="Calibri" w:hAnsi="Calibri" w:cs="Calibri"/>
          <w:bCs/>
          <w:lang w:eastAsia="ko-KR" w:bidi="bo-CN"/>
        </w:rPr>
        <w:t>powołania</w:t>
      </w:r>
      <w:r w:rsidR="001C0815" w:rsidRPr="001C0815">
        <w:rPr>
          <w:rFonts w:ascii="Calibri" w:hAnsi="Calibri" w:cs="Calibri"/>
          <w:bCs/>
          <w:lang w:eastAsia="ko-KR" w:bidi="bo-CN"/>
        </w:rPr>
        <w:t xml:space="preserve"> członków Rady dyscypliny Rolnictwo </w:t>
      </w:r>
      <w:r w:rsidR="001C0815">
        <w:rPr>
          <w:rFonts w:ascii="Calibri" w:hAnsi="Calibri" w:cs="Calibri"/>
          <w:bCs/>
          <w:lang w:eastAsia="ko-KR" w:bidi="bo-CN"/>
        </w:rPr>
        <w:br/>
      </w:r>
      <w:r w:rsidR="001C0815" w:rsidRPr="001C0815">
        <w:rPr>
          <w:rFonts w:ascii="Calibri" w:hAnsi="Calibri" w:cs="Calibri"/>
          <w:bCs/>
          <w:lang w:eastAsia="ko-KR" w:bidi="bo-CN"/>
        </w:rPr>
        <w:t>i Ogrodnictwo na kadencję 2022–2024.</w:t>
      </w:r>
      <w:r w:rsidR="00083C8B">
        <w:rPr>
          <w:rFonts w:ascii="Calibri" w:hAnsi="Calibri" w:cs="Calibri"/>
          <w:bCs/>
          <w:lang w:eastAsia="ko-KR" w:bidi="bo-CN"/>
        </w:rPr>
        <w:t xml:space="preserve"> Dodał, że są to wybory uzupełniające.</w:t>
      </w:r>
    </w:p>
    <w:p w:rsidR="00083C8B" w:rsidRPr="00083C8B" w:rsidRDefault="001C0815" w:rsidP="00083C8B">
      <w:pPr>
        <w:suppressAutoHyphens w:val="0"/>
        <w:spacing w:line="360" w:lineRule="auto"/>
        <w:rPr>
          <w:rFonts w:ascii="Calibri" w:hAnsi="Calibri" w:cs="Calibri"/>
          <w:bCs/>
          <w:lang w:eastAsia="ko-KR" w:bidi="bo-CN"/>
        </w:rPr>
      </w:pPr>
      <w:r w:rsidRPr="001C0815">
        <w:rPr>
          <w:rFonts w:ascii="Calibri" w:hAnsi="Calibri" w:cs="Calibri"/>
          <w:b/>
        </w:rPr>
        <w:t xml:space="preserve">Prorektor ds. Ogólnych prof. Andrzej Lepiarczyk </w:t>
      </w:r>
      <w:r w:rsidR="002D6981" w:rsidRPr="00B43E16">
        <w:rPr>
          <w:rFonts w:ascii="Calibri" w:hAnsi="Calibri" w:cs="Calibri"/>
        </w:rPr>
        <w:t>przedstawił i omówił wniosek</w:t>
      </w:r>
      <w:r w:rsidR="00FC20A4" w:rsidRPr="00B43E16">
        <w:rPr>
          <w:rFonts w:ascii="Calibri" w:hAnsi="Calibri" w:cs="Calibri"/>
        </w:rPr>
        <w:t>.</w:t>
      </w:r>
      <w:r w:rsidR="009125A0" w:rsidRPr="00B43E16">
        <w:rPr>
          <w:rFonts w:ascii="Calibri" w:hAnsi="Calibri" w:cs="Calibri"/>
          <w:bCs/>
          <w:lang w:eastAsia="ko-KR" w:bidi="bo-CN"/>
        </w:rPr>
        <w:t xml:space="preserve"> </w:t>
      </w:r>
      <w:r w:rsidR="00083C8B" w:rsidRPr="00083C8B">
        <w:rPr>
          <w:rFonts w:ascii="Calibri" w:hAnsi="Calibri" w:cs="Calibri"/>
          <w:bCs/>
          <w:lang w:eastAsia="ko-KR" w:bidi="bo-CN"/>
        </w:rPr>
        <w:t>Poinformował, że zgodnie z Uchwał</w:t>
      </w:r>
      <w:r w:rsidR="00025227">
        <w:rPr>
          <w:rFonts w:ascii="Calibri" w:hAnsi="Calibri" w:cs="Calibri"/>
          <w:bCs/>
          <w:lang w:eastAsia="ko-KR" w:bidi="bo-CN"/>
        </w:rPr>
        <w:t>ą</w:t>
      </w:r>
      <w:r w:rsidR="00083C8B" w:rsidRPr="00083C8B">
        <w:rPr>
          <w:rFonts w:ascii="Calibri" w:hAnsi="Calibri" w:cs="Calibri"/>
          <w:bCs/>
          <w:lang w:eastAsia="ko-KR" w:bidi="bo-CN"/>
        </w:rPr>
        <w:t xml:space="preserve"> Senatu nr 20/2023 z dnia 29 marca br. </w:t>
      </w:r>
      <w:r w:rsidR="00083C8B">
        <w:rPr>
          <w:rFonts w:ascii="Calibri" w:hAnsi="Calibri" w:cs="Calibri"/>
          <w:bCs/>
          <w:lang w:eastAsia="ko-KR" w:bidi="bo-CN"/>
        </w:rPr>
        <w:t>Rada</w:t>
      </w:r>
      <w:r w:rsidR="00083C8B" w:rsidRPr="00083C8B">
        <w:rPr>
          <w:rFonts w:ascii="Calibri" w:hAnsi="Calibri" w:cs="Calibri"/>
          <w:bCs/>
          <w:lang w:eastAsia="ko-KR" w:bidi="bo-CN"/>
        </w:rPr>
        <w:t xml:space="preserve"> dyscypliny Rolnictwo </w:t>
      </w:r>
    </w:p>
    <w:p w:rsidR="00B93D8C" w:rsidRPr="00B43E16" w:rsidRDefault="00083C8B" w:rsidP="00083C8B">
      <w:pPr>
        <w:suppressAutoHyphens w:val="0"/>
        <w:spacing w:line="360" w:lineRule="auto"/>
        <w:rPr>
          <w:rFonts w:ascii="Calibri" w:hAnsi="Calibri" w:cs="Calibri"/>
          <w:bCs/>
          <w:lang w:eastAsia="ko-KR" w:bidi="bo-CN"/>
        </w:rPr>
      </w:pPr>
      <w:r w:rsidRPr="00083C8B">
        <w:rPr>
          <w:rFonts w:ascii="Calibri" w:hAnsi="Calibri" w:cs="Calibri"/>
          <w:bCs/>
          <w:lang w:eastAsia="ko-KR" w:bidi="bo-CN"/>
        </w:rPr>
        <w:lastRenderedPageBreak/>
        <w:t xml:space="preserve">i Ogrodnictwo </w:t>
      </w:r>
      <w:r>
        <w:rPr>
          <w:rFonts w:ascii="Calibri" w:hAnsi="Calibri" w:cs="Calibri"/>
          <w:bCs/>
          <w:lang w:eastAsia="ko-KR" w:bidi="bo-CN"/>
        </w:rPr>
        <w:t>powinna liczyć 32 członków</w:t>
      </w:r>
      <w:r w:rsidR="004E3F2C">
        <w:rPr>
          <w:rFonts w:ascii="Calibri" w:hAnsi="Calibri" w:cs="Calibri"/>
          <w:bCs/>
          <w:lang w:eastAsia="ko-KR" w:bidi="bo-CN"/>
        </w:rPr>
        <w:t>,</w:t>
      </w:r>
      <w:r>
        <w:rPr>
          <w:rFonts w:ascii="Calibri" w:hAnsi="Calibri" w:cs="Calibri"/>
          <w:bCs/>
          <w:lang w:eastAsia="ko-KR" w:bidi="bo-CN"/>
        </w:rPr>
        <w:t xml:space="preserve"> w tym 16 profesorów tytularnych i 16 profesorów uczelni. Aktualnie Rada ta liczy 29 członków</w:t>
      </w:r>
      <w:r w:rsidR="004E3F2C">
        <w:rPr>
          <w:rFonts w:ascii="Calibri" w:hAnsi="Calibri" w:cs="Calibri"/>
          <w:bCs/>
          <w:lang w:eastAsia="ko-KR" w:bidi="bo-CN"/>
        </w:rPr>
        <w:t>,</w:t>
      </w:r>
      <w:r>
        <w:rPr>
          <w:rFonts w:ascii="Calibri" w:hAnsi="Calibri" w:cs="Calibri"/>
          <w:bCs/>
          <w:lang w:eastAsia="ko-KR" w:bidi="bo-CN"/>
        </w:rPr>
        <w:t xml:space="preserve"> w tym 14 profesorów tytularnych i 15 profesorów uczelni. Zostały ogłoszone wybory</w:t>
      </w:r>
      <w:r w:rsidR="00025227">
        <w:rPr>
          <w:rFonts w:ascii="Calibri" w:hAnsi="Calibri" w:cs="Calibri"/>
          <w:bCs/>
          <w:lang w:eastAsia="ko-KR" w:bidi="bo-CN"/>
        </w:rPr>
        <w:t>,</w:t>
      </w:r>
      <w:r>
        <w:rPr>
          <w:rFonts w:ascii="Calibri" w:hAnsi="Calibri" w:cs="Calibri"/>
          <w:bCs/>
          <w:lang w:eastAsia="ko-KR" w:bidi="bo-CN"/>
        </w:rPr>
        <w:t xml:space="preserve"> a przewodniczący Komisji Wyborczej prof. Władysław Migdał dostarczył wyniki. W grupie profesorów tytularnych jest jeden kandydat. Z kolei</w:t>
      </w:r>
      <w:r w:rsidR="00025227">
        <w:rPr>
          <w:rFonts w:ascii="Calibri" w:hAnsi="Calibri" w:cs="Calibri"/>
          <w:bCs/>
          <w:lang w:eastAsia="ko-KR" w:bidi="bo-CN"/>
        </w:rPr>
        <w:t xml:space="preserve"> </w:t>
      </w:r>
      <w:r w:rsidR="00025227">
        <w:rPr>
          <w:rFonts w:ascii="Calibri" w:hAnsi="Calibri" w:cs="Calibri"/>
          <w:bCs/>
          <w:lang w:eastAsia="ko-KR" w:bidi="bo-CN"/>
        </w:rPr>
        <w:br/>
        <w:t>w grupie profesorów uczelni</w:t>
      </w:r>
      <w:r>
        <w:rPr>
          <w:rFonts w:ascii="Calibri" w:hAnsi="Calibri" w:cs="Calibri"/>
          <w:bCs/>
          <w:lang w:eastAsia="ko-KR" w:bidi="bo-CN"/>
        </w:rPr>
        <w:t xml:space="preserve"> zgłoszono 11 kandydatów. </w:t>
      </w:r>
      <w:r w:rsidR="0030717C" w:rsidRPr="00B43E16">
        <w:rPr>
          <w:rFonts w:ascii="Calibri" w:hAnsi="Calibri" w:cs="Calibri"/>
          <w:bCs/>
          <w:lang w:eastAsia="ko-KR" w:bidi="bo-CN"/>
        </w:rPr>
        <w:t>Materiał załączony do oryginału protokołu.</w:t>
      </w:r>
    </w:p>
    <w:p w:rsidR="00C27781" w:rsidRDefault="00D435D2" w:rsidP="00C27781">
      <w:pPr>
        <w:spacing w:line="360" w:lineRule="auto"/>
        <w:rPr>
          <w:rFonts w:ascii="Calibri" w:hAnsi="Calibri" w:cs="Calibri"/>
          <w:bCs/>
          <w:iCs/>
        </w:rPr>
      </w:pPr>
      <w:r w:rsidRPr="00025227">
        <w:rPr>
          <w:rFonts w:ascii="Calibri" w:hAnsi="Calibri" w:cs="Calibri"/>
          <w:b/>
          <w:bCs/>
          <w:iCs/>
        </w:rPr>
        <w:t>Rektor</w:t>
      </w:r>
      <w:r w:rsidRPr="00025227">
        <w:rPr>
          <w:rFonts w:ascii="Calibri" w:hAnsi="Calibri" w:cs="Calibri"/>
          <w:bCs/>
          <w:iCs/>
        </w:rPr>
        <w:t xml:space="preserve"> poinformował, że w pierwszej turze głosowania w grupie profesorów uczelni dwie z 11 osób uzyskały największą liczbę głosów. Ze względu na konieczność wyboru tylko jednego kandydata, </w:t>
      </w:r>
      <w:r w:rsidR="00C150D0" w:rsidRPr="00025227">
        <w:rPr>
          <w:rFonts w:ascii="Calibri" w:hAnsi="Calibri" w:cs="Calibri"/>
          <w:bCs/>
          <w:iCs/>
        </w:rPr>
        <w:t>należy przeprowadzić</w:t>
      </w:r>
      <w:r w:rsidRPr="00025227">
        <w:rPr>
          <w:rFonts w:ascii="Calibri" w:hAnsi="Calibri" w:cs="Calibri"/>
          <w:bCs/>
          <w:iCs/>
        </w:rPr>
        <w:t xml:space="preserve"> głosowanie dodatkowe</w:t>
      </w:r>
      <w:r w:rsidR="0080260B">
        <w:rPr>
          <w:rFonts w:ascii="Calibri" w:hAnsi="Calibri" w:cs="Calibri"/>
          <w:bCs/>
          <w:iCs/>
        </w:rPr>
        <w:t xml:space="preserve"> na </w:t>
      </w:r>
      <w:r w:rsidR="0080260B" w:rsidRPr="0080260B">
        <w:rPr>
          <w:rFonts w:ascii="Calibri" w:hAnsi="Calibri" w:cs="Calibri"/>
          <w:bCs/>
          <w:iCs/>
        </w:rPr>
        <w:t>dr</w:t>
      </w:r>
      <w:r w:rsidR="0080260B">
        <w:rPr>
          <w:rFonts w:ascii="Calibri" w:hAnsi="Calibri" w:cs="Calibri"/>
          <w:bCs/>
          <w:iCs/>
        </w:rPr>
        <w:t>.</w:t>
      </w:r>
      <w:r w:rsidR="0080260B" w:rsidRPr="0080260B">
        <w:rPr>
          <w:rFonts w:ascii="Calibri" w:hAnsi="Calibri" w:cs="Calibri"/>
          <w:bCs/>
          <w:iCs/>
        </w:rPr>
        <w:t xml:space="preserve"> hab. Maciej</w:t>
      </w:r>
      <w:r w:rsidR="0080260B">
        <w:rPr>
          <w:rFonts w:ascii="Calibri" w:hAnsi="Calibri" w:cs="Calibri"/>
          <w:bCs/>
          <w:iCs/>
        </w:rPr>
        <w:t>a</w:t>
      </w:r>
      <w:r w:rsidR="0080260B" w:rsidRPr="0080260B">
        <w:rPr>
          <w:rFonts w:ascii="Calibri" w:hAnsi="Calibri" w:cs="Calibri"/>
          <w:bCs/>
          <w:iCs/>
        </w:rPr>
        <w:t xml:space="preserve"> Gąstoł</w:t>
      </w:r>
      <w:r w:rsidR="0080260B">
        <w:rPr>
          <w:rFonts w:ascii="Calibri" w:hAnsi="Calibri" w:cs="Calibri"/>
          <w:bCs/>
          <w:iCs/>
        </w:rPr>
        <w:t>a, prof. URK lub dr. hab. Piotra Kacorzyka, prof. URK.</w:t>
      </w:r>
    </w:p>
    <w:p w:rsidR="00C150D0" w:rsidRDefault="00C150D0" w:rsidP="00C150D0">
      <w:pPr>
        <w:spacing w:line="360" w:lineRule="auto"/>
        <w:jc w:val="both"/>
        <w:rPr>
          <w:rFonts w:ascii="Calibri" w:hAnsi="Calibri" w:cs="Calibri"/>
          <w:b/>
          <w:bCs/>
          <w:i/>
          <w:iCs/>
          <w:lang w:eastAsia="en-US"/>
        </w:rPr>
      </w:pPr>
    </w:p>
    <w:p w:rsidR="00C150D0" w:rsidRPr="0080260B" w:rsidRDefault="00C150D0" w:rsidP="00C150D0">
      <w:pPr>
        <w:spacing w:line="360" w:lineRule="auto"/>
        <w:rPr>
          <w:rFonts w:ascii="Calibri" w:hAnsi="Calibri" w:cs="Calibri"/>
          <w:b/>
        </w:rPr>
      </w:pPr>
      <w:r w:rsidRPr="0080260B">
        <w:rPr>
          <w:rFonts w:ascii="Calibri" w:hAnsi="Calibri" w:cs="Calibri"/>
          <w:b/>
          <w:bCs/>
          <w:iCs/>
          <w:lang w:eastAsia="en-US"/>
        </w:rPr>
        <w:t xml:space="preserve">W jawnym głosowaniu dotyczącym </w:t>
      </w:r>
      <w:r w:rsidRPr="0080260B">
        <w:rPr>
          <w:rFonts w:ascii="Calibri" w:hAnsi="Calibri" w:cs="Calibri"/>
          <w:b/>
        </w:rPr>
        <w:t>przeprowadzenia dodatkowego głosowania</w:t>
      </w:r>
      <w:r w:rsidR="0080260B" w:rsidRPr="0080260B">
        <w:rPr>
          <w:rFonts w:ascii="Calibri" w:hAnsi="Calibri" w:cs="Calibri"/>
          <w:b/>
        </w:rPr>
        <w:t xml:space="preserve"> tajnego</w:t>
      </w:r>
      <w:r w:rsidRPr="0080260B">
        <w:rPr>
          <w:rFonts w:ascii="Calibri" w:hAnsi="Calibri" w:cs="Calibri"/>
          <w:b/>
        </w:rPr>
        <w:br/>
        <w:t xml:space="preserve">w celu wyłonienia jednego kandydata wśród dwóch osób z największą uzyskana liczba głosów z pierwszego głosowania na członka Rady dyscypliny Rolnictwo i Ogrodnictwo na kadencję 2022–2024, członkowie Senatu zaakceptowali proponowaną </w:t>
      </w:r>
      <w:r w:rsidR="0080260B" w:rsidRPr="0080260B">
        <w:rPr>
          <w:rFonts w:ascii="Calibri" w:hAnsi="Calibri" w:cs="Calibri"/>
          <w:b/>
        </w:rPr>
        <w:t>formę głosowania</w:t>
      </w:r>
      <w:r w:rsidRPr="0080260B">
        <w:rPr>
          <w:rFonts w:ascii="Calibri" w:hAnsi="Calibri" w:cs="Calibri"/>
          <w:b/>
        </w:rPr>
        <w:t>.</w:t>
      </w:r>
    </w:p>
    <w:p w:rsidR="00C150D0" w:rsidRPr="0080260B" w:rsidRDefault="00C150D0" w:rsidP="00C150D0">
      <w:pPr>
        <w:spacing w:after="200" w:line="360" w:lineRule="auto"/>
        <w:rPr>
          <w:rFonts w:ascii="Calibri" w:hAnsi="Calibri" w:cs="Calibri"/>
          <w:b/>
          <w:bCs/>
          <w:iCs/>
        </w:rPr>
      </w:pPr>
      <w:r w:rsidRPr="0080260B">
        <w:rPr>
          <w:rFonts w:ascii="Calibri" w:hAnsi="Calibri" w:cs="Calibri"/>
          <w:b/>
          <w:bCs/>
          <w:iCs/>
        </w:rPr>
        <w:t xml:space="preserve">Uprawnionych do </w:t>
      </w:r>
      <w:r w:rsidR="00FC0877" w:rsidRPr="0080260B">
        <w:rPr>
          <w:rFonts w:ascii="Calibri" w:hAnsi="Calibri" w:cs="Calibri"/>
          <w:b/>
          <w:bCs/>
          <w:iCs/>
        </w:rPr>
        <w:t>głosowania 30 członków</w:t>
      </w:r>
      <w:r w:rsidRPr="0080260B">
        <w:rPr>
          <w:rFonts w:ascii="Calibri" w:hAnsi="Calibri" w:cs="Calibri"/>
          <w:b/>
          <w:bCs/>
          <w:iCs/>
        </w:rPr>
        <w:t xml:space="preserve"> Senatu, w głosowaniu udział wzięło 30. Oddano 30 ważne głosy: 30 za.</w:t>
      </w:r>
    </w:p>
    <w:p w:rsidR="00D435D2" w:rsidRDefault="00D435D2" w:rsidP="00C27781">
      <w:pPr>
        <w:spacing w:line="360" w:lineRule="auto"/>
        <w:rPr>
          <w:rFonts w:ascii="Calibri" w:hAnsi="Calibri" w:cs="Calibri"/>
          <w:bCs/>
          <w:iC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W tajnym głosowaniu Senat podjął Uchwałę nr 32/2023 następującej treści:</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podstawie § 18 ust. 1 pkt 15, w związku z § 28 Statutu Uczelni z dnia 28 czerwca 2021 roku (tekst jednolity z dnia 14 grudnia 2022 roku),</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wniosek Rektora,</w:t>
      </w:r>
    </w:p>
    <w:p w:rsidR="00FC0877" w:rsidRPr="006B7CFA" w:rsidRDefault="00FC0877"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6B7CFA">
        <w:rPr>
          <w:rFonts w:ascii="Calibri" w:hAnsi="Calibri" w:cs="Calibri"/>
          <w:b/>
          <w:bCs/>
          <w:iCs/>
          <w:lang w:eastAsia="en-US"/>
        </w:rPr>
        <w:t>w Krakowie powołuje dwóch członków Rady dyscypliny Rolnictwo i Ogrodnictwo na kadencję 2022–2024, w tym jednego profesora i jednego profesora uczelni, w osobach:</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lastRenderedPageBreak/>
        <w:t>1)</w:t>
      </w:r>
      <w:r w:rsidRPr="006B7CFA">
        <w:rPr>
          <w:rFonts w:ascii="Calibri" w:hAnsi="Calibri" w:cs="Calibri"/>
          <w:b/>
          <w:bCs/>
          <w:iCs/>
          <w:lang w:eastAsia="en-US"/>
        </w:rPr>
        <w:tab/>
        <w:t>prof. dr hab. Krzysztof Gondek,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dr hab. Maciej Gąstoł, prof. URK</w:t>
      </w:r>
      <w:r w:rsidR="004E3F2C">
        <w:rPr>
          <w:rFonts w:ascii="Calibri" w:hAnsi="Calibri" w:cs="Calibri"/>
          <w:b/>
          <w:bCs/>
          <w:iCs/>
          <w:lang w:eastAsia="en-US"/>
        </w:rPr>
        <w:t>,</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Uchwała wchodzi w życie z dniem podjęcia.</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 xml:space="preserve">Uprawnionych do głosowania 40 członków Senatu, </w:t>
      </w:r>
      <w:r>
        <w:rPr>
          <w:rFonts w:ascii="Calibri" w:hAnsi="Calibri" w:cs="Calibri"/>
          <w:b/>
          <w:bCs/>
          <w:iCs/>
          <w:lang w:eastAsia="en-US"/>
        </w:rPr>
        <w:br/>
      </w:r>
      <w:r w:rsidRPr="006B7CFA">
        <w:rPr>
          <w:rFonts w:ascii="Calibri" w:hAnsi="Calibri" w:cs="Calibri"/>
          <w:b/>
          <w:bCs/>
          <w:iCs/>
          <w:lang w:eastAsia="en-US"/>
        </w:rPr>
        <w:t xml:space="preserve">w głosowaniu udział wzięło 30. </w:t>
      </w:r>
    </w:p>
    <w:p w:rsidR="00ED0F20" w:rsidRDefault="00ED0F20" w:rsidP="00EC7C18">
      <w:pPr>
        <w:suppressAutoHyphens w:val="0"/>
        <w:spacing w:line="360" w:lineRule="auto"/>
        <w:contextualSpacing/>
        <w:jc w:val="both"/>
        <w:rPr>
          <w:rFonts w:ascii="Calibri" w:hAnsi="Calibri" w:cs="Calibri"/>
          <w:b/>
          <w:bCs/>
          <w:lang w:eastAsia="ko-KR" w:bidi="bo-CN"/>
        </w:rPr>
      </w:pPr>
    </w:p>
    <w:p w:rsidR="00EC7C18" w:rsidRPr="00B43E16" w:rsidRDefault="00EC7C18" w:rsidP="00EC7C18">
      <w:pPr>
        <w:suppressAutoHyphens w:val="0"/>
        <w:spacing w:line="360" w:lineRule="auto"/>
        <w:contextualSpacing/>
        <w:jc w:val="both"/>
        <w:rPr>
          <w:rFonts w:ascii="Calibri" w:hAnsi="Calibri" w:cs="Calibri"/>
          <w:b/>
          <w:bCs/>
          <w:lang w:eastAsia="ko-KR" w:bidi="bo-CN"/>
        </w:rPr>
      </w:pPr>
      <w:r w:rsidRPr="00B43E16">
        <w:rPr>
          <w:rFonts w:ascii="Calibri" w:hAnsi="Calibri" w:cs="Calibri"/>
          <w:b/>
          <w:bCs/>
          <w:lang w:eastAsia="ko-KR" w:bidi="bo-CN"/>
        </w:rPr>
        <w:t>Ad 5</w:t>
      </w:r>
    </w:p>
    <w:p w:rsidR="001C0815" w:rsidRDefault="00EC7C18" w:rsidP="000312E2">
      <w:pPr>
        <w:suppressAutoHyphens w:val="0"/>
        <w:spacing w:line="360" w:lineRule="auto"/>
        <w:rPr>
          <w:rFonts w:ascii="Calibri" w:hAnsi="Calibri" w:cs="Calibri"/>
          <w:bCs/>
          <w:lang w:eastAsia="ko-KR" w:bidi="bo-CN"/>
        </w:rPr>
      </w:pPr>
      <w:r w:rsidRPr="00B43E16">
        <w:rPr>
          <w:rFonts w:ascii="Calibri" w:hAnsi="Calibri" w:cs="Calibri"/>
          <w:b/>
          <w:bCs/>
          <w:lang w:eastAsia="ko-KR" w:bidi="bo-CN"/>
        </w:rPr>
        <w:t>Rektor</w:t>
      </w:r>
      <w:r w:rsidR="00463346" w:rsidRPr="00B43E16">
        <w:rPr>
          <w:rFonts w:ascii="Calibri" w:hAnsi="Calibri" w:cs="Calibri"/>
          <w:bCs/>
          <w:lang w:eastAsia="ko-KR" w:bidi="bo-CN"/>
        </w:rPr>
        <w:t xml:space="preserve"> przedstawił wniosek dotyczący </w:t>
      </w:r>
      <w:r w:rsidR="001C0815">
        <w:rPr>
          <w:rFonts w:ascii="Calibri" w:hAnsi="Calibri" w:cs="Calibri"/>
          <w:bCs/>
          <w:lang w:eastAsia="ko-KR" w:bidi="bo-CN"/>
        </w:rPr>
        <w:t>powołania</w:t>
      </w:r>
      <w:r w:rsidR="001C0815" w:rsidRPr="001C0815">
        <w:rPr>
          <w:rFonts w:ascii="Calibri" w:hAnsi="Calibri" w:cs="Calibri"/>
          <w:bCs/>
          <w:lang w:eastAsia="ko-KR" w:bidi="bo-CN"/>
        </w:rPr>
        <w:t xml:space="preserve"> członków Rady dyscypliny Inżynieria środowiska, górnictwo i energetyka na kadencję 2022–2024.</w:t>
      </w:r>
    </w:p>
    <w:p w:rsidR="000312E2" w:rsidRPr="00B43E16" w:rsidRDefault="001C0815" w:rsidP="000312E2">
      <w:pPr>
        <w:suppressAutoHyphens w:val="0"/>
        <w:spacing w:line="360" w:lineRule="auto"/>
        <w:rPr>
          <w:rFonts w:ascii="Calibri" w:hAnsi="Calibri" w:cs="Calibri"/>
          <w:b/>
        </w:rPr>
      </w:pPr>
      <w:r w:rsidRPr="001C0815">
        <w:rPr>
          <w:rFonts w:ascii="Calibri" w:hAnsi="Calibri" w:cs="Calibri"/>
          <w:b/>
        </w:rPr>
        <w:t>Prorektor ds. Ogólnych prof. Andrzej Lepiarczyk</w:t>
      </w:r>
      <w:r w:rsidR="005973F1" w:rsidRPr="001C0815">
        <w:rPr>
          <w:rFonts w:ascii="Calibri" w:hAnsi="Calibri" w:cs="Calibri"/>
          <w:b/>
        </w:rPr>
        <w:t xml:space="preserve"> </w:t>
      </w:r>
      <w:r w:rsidRPr="00B43E16">
        <w:rPr>
          <w:rFonts w:ascii="Calibri" w:hAnsi="Calibri" w:cs="Calibri"/>
        </w:rPr>
        <w:t>przedstawił i omówił wniosek.</w:t>
      </w:r>
      <w:r w:rsidRPr="00B43E16">
        <w:rPr>
          <w:rFonts w:ascii="Calibri" w:hAnsi="Calibri" w:cs="Calibri"/>
          <w:bCs/>
          <w:lang w:eastAsia="ko-KR" w:bidi="bo-CN"/>
        </w:rPr>
        <w:t xml:space="preserve"> </w:t>
      </w:r>
      <w:r w:rsidR="00083C8B">
        <w:rPr>
          <w:rFonts w:ascii="Calibri" w:hAnsi="Calibri" w:cs="Calibri"/>
          <w:bCs/>
          <w:lang w:eastAsia="ko-KR" w:bidi="bo-CN"/>
        </w:rPr>
        <w:t>Poinformował, że</w:t>
      </w:r>
      <w:r w:rsidR="00C150D0">
        <w:rPr>
          <w:rFonts w:ascii="Calibri" w:hAnsi="Calibri" w:cs="Calibri"/>
          <w:bCs/>
          <w:lang w:eastAsia="ko-KR" w:bidi="bo-CN"/>
        </w:rPr>
        <w:t xml:space="preserve"> zgodnie z Uchwał</w:t>
      </w:r>
      <w:r w:rsidR="0080260B">
        <w:rPr>
          <w:rFonts w:ascii="Calibri" w:hAnsi="Calibri" w:cs="Calibri"/>
          <w:bCs/>
          <w:lang w:eastAsia="ko-KR" w:bidi="bo-CN"/>
        </w:rPr>
        <w:t>ą</w:t>
      </w:r>
      <w:r w:rsidR="00C150D0">
        <w:rPr>
          <w:rFonts w:ascii="Calibri" w:hAnsi="Calibri" w:cs="Calibri"/>
          <w:bCs/>
          <w:lang w:eastAsia="ko-KR" w:bidi="bo-CN"/>
        </w:rPr>
        <w:t xml:space="preserve"> Senatu nr 21</w:t>
      </w:r>
      <w:r w:rsidR="00083C8B">
        <w:rPr>
          <w:rFonts w:ascii="Calibri" w:hAnsi="Calibri" w:cs="Calibri"/>
          <w:bCs/>
          <w:lang w:eastAsia="ko-KR" w:bidi="bo-CN"/>
        </w:rPr>
        <w:t>/2023 z dnia 29 marca br. Rada</w:t>
      </w:r>
      <w:r w:rsidR="00083C8B" w:rsidRPr="00083C8B">
        <w:rPr>
          <w:rFonts w:ascii="Calibri" w:hAnsi="Calibri" w:cs="Calibri"/>
          <w:bCs/>
          <w:lang w:eastAsia="ko-KR" w:bidi="bo-CN"/>
        </w:rPr>
        <w:t xml:space="preserve"> dyscypliny Inżynieria środowiska, górnictwo i energetyka</w:t>
      </w:r>
      <w:r w:rsidR="00C150D0" w:rsidRPr="00C150D0">
        <w:t xml:space="preserve"> </w:t>
      </w:r>
      <w:r w:rsidR="00C150D0" w:rsidRPr="00C150D0">
        <w:rPr>
          <w:rFonts w:ascii="Calibri" w:hAnsi="Calibri" w:cs="Calibri"/>
          <w:bCs/>
          <w:lang w:eastAsia="ko-KR" w:bidi="bo-CN"/>
        </w:rPr>
        <w:t>na kadencję 2022–2024</w:t>
      </w:r>
      <w:r w:rsidR="00C150D0">
        <w:rPr>
          <w:rFonts w:ascii="Calibri" w:hAnsi="Calibri" w:cs="Calibri"/>
          <w:bCs/>
          <w:lang w:eastAsia="ko-KR" w:bidi="bo-CN"/>
        </w:rPr>
        <w:t xml:space="preserve"> powinna liczyć 26 członków, </w:t>
      </w:r>
      <w:r w:rsidR="00C150D0">
        <w:rPr>
          <w:rFonts w:ascii="Calibri" w:hAnsi="Calibri" w:cs="Calibri"/>
          <w:bCs/>
          <w:lang w:eastAsia="ko-KR" w:bidi="bo-CN"/>
        </w:rPr>
        <w:br/>
        <w:t xml:space="preserve">w tym 5 profesorów tytularnych i 21 profesorów uczelni. Aktualnie Rada ta liczy 5 profesorów tytularnych i 18 profesorów uczelni. W związku z tym konieczne jest wyłonienie </w:t>
      </w:r>
      <w:r w:rsidR="0080260B">
        <w:rPr>
          <w:rFonts w:ascii="Calibri" w:hAnsi="Calibri" w:cs="Calibri"/>
          <w:bCs/>
          <w:lang w:eastAsia="ko-KR" w:bidi="bo-CN"/>
        </w:rPr>
        <w:t xml:space="preserve">3 </w:t>
      </w:r>
      <w:r w:rsidR="00C150D0">
        <w:rPr>
          <w:rFonts w:ascii="Calibri" w:hAnsi="Calibri" w:cs="Calibri"/>
          <w:bCs/>
          <w:lang w:eastAsia="ko-KR" w:bidi="bo-CN"/>
        </w:rPr>
        <w:t>spośród 5 zgłos</w:t>
      </w:r>
      <w:r w:rsidR="0080260B">
        <w:rPr>
          <w:rFonts w:ascii="Calibri" w:hAnsi="Calibri" w:cs="Calibri"/>
          <w:bCs/>
          <w:lang w:eastAsia="ko-KR" w:bidi="bo-CN"/>
        </w:rPr>
        <w:t>zonych kandydatów</w:t>
      </w:r>
      <w:r w:rsidR="00C150D0">
        <w:rPr>
          <w:rFonts w:ascii="Calibri" w:hAnsi="Calibri" w:cs="Calibri"/>
          <w:bCs/>
          <w:lang w:eastAsia="ko-KR" w:bidi="bo-CN"/>
        </w:rPr>
        <w:t xml:space="preserve">. </w:t>
      </w:r>
      <w:r w:rsidR="000312E2" w:rsidRPr="00B43E16">
        <w:rPr>
          <w:rFonts w:ascii="Calibri" w:hAnsi="Calibri" w:cs="Calibri"/>
        </w:rPr>
        <w:t>Materiał załączony do oryginału protokołu.</w:t>
      </w:r>
    </w:p>
    <w:p w:rsidR="009125A0" w:rsidRPr="00B43E16" w:rsidRDefault="009125A0" w:rsidP="00646D04">
      <w:pPr>
        <w:suppressAutoHyphens w:val="0"/>
        <w:spacing w:line="360" w:lineRule="auto"/>
        <w:ind w:left="2835"/>
        <w:rPr>
          <w:rFonts w:ascii="Calibri" w:hAnsi="Calibri" w:cs="Calibri"/>
          <w:b/>
          <w:bCs/>
          <w:iCs/>
        </w:rPr>
      </w:pP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W tajnym głosowaniu Senat podjął Uchwałę nr 33/2023 następującej treści:</w:t>
      </w:r>
    </w:p>
    <w:p w:rsidR="006B7CFA" w:rsidRPr="006B7CFA" w:rsidRDefault="006B7CFA" w:rsidP="006B7CFA">
      <w:pPr>
        <w:suppressAutoHyphens w:val="0"/>
        <w:spacing w:line="360" w:lineRule="auto"/>
        <w:ind w:left="2835"/>
        <w:contextualSpacing/>
        <w:rPr>
          <w:rFonts w:ascii="Calibri" w:hAnsi="Calibri" w:cs="Calibri"/>
          <w:b/>
          <w:bCs/>
          <w:iCs/>
        </w:rPr>
      </w:pP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Na podstawie § 18 ust. 1 pkt 15, w związku z § 28 Statutu Uczelni z dnia 28 czerwca 2021 roku (tekst jednolity z dnia 14 grudnia 2022 roku),</w:t>
      </w:r>
    </w:p>
    <w:p w:rsidR="006B7CFA" w:rsidRPr="006B7CFA" w:rsidRDefault="006B7CFA" w:rsidP="006B7CFA">
      <w:pPr>
        <w:suppressAutoHyphens w:val="0"/>
        <w:spacing w:line="360" w:lineRule="auto"/>
        <w:ind w:left="2835"/>
        <w:contextualSpacing/>
        <w:rPr>
          <w:rFonts w:ascii="Calibri" w:hAnsi="Calibri" w:cs="Calibri"/>
          <w:b/>
          <w:bCs/>
          <w:iCs/>
        </w:rPr>
      </w:pPr>
    </w:p>
    <w:p w:rsid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na wniosek Rektora,</w:t>
      </w:r>
    </w:p>
    <w:p w:rsidR="00FC0877" w:rsidRPr="006B7CFA" w:rsidRDefault="00FC0877" w:rsidP="006B7CFA">
      <w:pPr>
        <w:suppressAutoHyphens w:val="0"/>
        <w:spacing w:line="360" w:lineRule="auto"/>
        <w:ind w:left="2835"/>
        <w:contextualSpacing/>
        <w:rPr>
          <w:rFonts w:ascii="Calibri" w:hAnsi="Calibri" w:cs="Calibri"/>
          <w:b/>
          <w:bCs/>
          <w:iCs/>
        </w:rPr>
      </w:pP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1.</w:t>
      </w:r>
      <w:r w:rsidRPr="006B7CFA">
        <w:rPr>
          <w:rFonts w:ascii="Calibri" w:hAnsi="Calibri" w:cs="Calibri"/>
          <w:b/>
          <w:bCs/>
          <w:iCs/>
        </w:rPr>
        <w:tab/>
        <w:t xml:space="preserve">Senat Uniwersytetu Rolniczego im. Hugona Kołłątaja </w:t>
      </w:r>
      <w:r>
        <w:rPr>
          <w:rFonts w:ascii="Calibri" w:hAnsi="Calibri" w:cs="Calibri"/>
          <w:b/>
          <w:bCs/>
          <w:iCs/>
        </w:rPr>
        <w:br/>
      </w:r>
      <w:r w:rsidRPr="006B7CFA">
        <w:rPr>
          <w:rFonts w:ascii="Calibri" w:hAnsi="Calibri" w:cs="Calibri"/>
          <w:b/>
          <w:bCs/>
          <w:iCs/>
        </w:rPr>
        <w:t>w Krakowie powołuje trzech członków Rady dyscypliny Inżynieria środowiska, górnictwo i energetyka na kadencję 2022–2024, w tym trzech profesorów uczelni, w osobach:</w:t>
      </w: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1)</w:t>
      </w:r>
      <w:r w:rsidRPr="006B7CFA">
        <w:rPr>
          <w:rFonts w:ascii="Calibri" w:hAnsi="Calibri" w:cs="Calibri"/>
          <w:b/>
          <w:bCs/>
          <w:iCs/>
        </w:rPr>
        <w:tab/>
        <w:t>dr hab. Monika Mierzwa-Hersztek, prof. URK,</w:t>
      </w: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2)</w:t>
      </w:r>
      <w:r w:rsidRPr="006B7CFA">
        <w:rPr>
          <w:rFonts w:ascii="Calibri" w:hAnsi="Calibri" w:cs="Calibri"/>
          <w:b/>
          <w:bCs/>
          <w:iCs/>
        </w:rPr>
        <w:tab/>
        <w:t>dr hab. Dariusz Młyński, prof. URK,</w:t>
      </w: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lastRenderedPageBreak/>
        <w:t>3)</w:t>
      </w:r>
      <w:r w:rsidRPr="006B7CFA">
        <w:rPr>
          <w:rFonts w:ascii="Calibri" w:hAnsi="Calibri" w:cs="Calibri"/>
          <w:b/>
          <w:bCs/>
          <w:iCs/>
        </w:rPr>
        <w:tab/>
        <w:t>dr hab. Ewelina Zając, prof. URK.</w:t>
      </w:r>
    </w:p>
    <w:p w:rsidR="006B7CFA" w:rsidRPr="006B7CFA" w:rsidRDefault="006B7CFA" w:rsidP="006B7CFA">
      <w:pPr>
        <w:suppressAutoHyphens w:val="0"/>
        <w:spacing w:line="360" w:lineRule="auto"/>
        <w:ind w:left="2835"/>
        <w:contextualSpacing/>
        <w:rPr>
          <w:rFonts w:ascii="Calibri" w:hAnsi="Calibri" w:cs="Calibri"/>
          <w:b/>
          <w:bCs/>
          <w:iCs/>
        </w:rPr>
      </w:pP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2.</w:t>
      </w:r>
      <w:r w:rsidRPr="006B7CFA">
        <w:rPr>
          <w:rFonts w:ascii="Calibri" w:hAnsi="Calibri" w:cs="Calibri"/>
          <w:b/>
          <w:bCs/>
          <w:iCs/>
        </w:rPr>
        <w:tab/>
        <w:t>Uchwała wchodzi w życie z dniem podjęcia.</w:t>
      </w:r>
    </w:p>
    <w:p w:rsidR="006B7CFA" w:rsidRPr="006B7CFA" w:rsidRDefault="006B7CFA" w:rsidP="006B7CFA">
      <w:pPr>
        <w:suppressAutoHyphens w:val="0"/>
        <w:spacing w:line="360" w:lineRule="auto"/>
        <w:ind w:left="2835"/>
        <w:contextualSpacing/>
        <w:rPr>
          <w:rFonts w:ascii="Calibri" w:hAnsi="Calibri" w:cs="Calibri"/>
          <w:b/>
          <w:bCs/>
          <w:iCs/>
        </w:rPr>
      </w:pPr>
    </w:p>
    <w:p w:rsidR="006B7CFA" w:rsidRPr="006B7CFA" w:rsidRDefault="006B7CFA" w:rsidP="006B7CFA">
      <w:pPr>
        <w:suppressAutoHyphens w:val="0"/>
        <w:spacing w:line="360" w:lineRule="auto"/>
        <w:ind w:left="2835"/>
        <w:contextualSpacing/>
        <w:rPr>
          <w:rFonts w:ascii="Calibri" w:hAnsi="Calibri" w:cs="Calibri"/>
          <w:b/>
          <w:bCs/>
          <w:iCs/>
        </w:rPr>
      </w:pPr>
      <w:r w:rsidRPr="006B7CFA">
        <w:rPr>
          <w:rFonts w:ascii="Calibri" w:hAnsi="Calibri" w:cs="Calibri"/>
          <w:b/>
          <w:bCs/>
          <w:iCs/>
        </w:rPr>
        <w:t xml:space="preserve">Uprawnionych do głosowania 40 członków Senatu, </w:t>
      </w:r>
      <w:r>
        <w:rPr>
          <w:rFonts w:ascii="Calibri" w:hAnsi="Calibri" w:cs="Calibri"/>
          <w:b/>
          <w:bCs/>
          <w:iCs/>
        </w:rPr>
        <w:br/>
      </w:r>
      <w:r w:rsidRPr="006B7CFA">
        <w:rPr>
          <w:rFonts w:ascii="Calibri" w:hAnsi="Calibri" w:cs="Calibri"/>
          <w:b/>
          <w:bCs/>
          <w:iCs/>
        </w:rPr>
        <w:t xml:space="preserve">w głosowaniu udział wzięło 31. </w:t>
      </w:r>
    </w:p>
    <w:p w:rsidR="000A3E0D" w:rsidRPr="00B43E16" w:rsidRDefault="000A3E0D" w:rsidP="009A2C35">
      <w:pPr>
        <w:suppressAutoHyphens w:val="0"/>
        <w:spacing w:line="360" w:lineRule="auto"/>
        <w:contextualSpacing/>
        <w:rPr>
          <w:rFonts w:ascii="Calibri" w:hAnsi="Calibri" w:cs="Calibri"/>
          <w:bCs/>
          <w:lang w:eastAsia="ko-KR" w:bidi="bo-CN"/>
        </w:rPr>
      </w:pPr>
    </w:p>
    <w:p w:rsidR="000A3E0D" w:rsidRPr="00B43E16" w:rsidRDefault="000A3E0D" w:rsidP="000A3E0D">
      <w:pPr>
        <w:suppressAutoHyphens w:val="0"/>
        <w:spacing w:line="360" w:lineRule="auto"/>
        <w:contextualSpacing/>
        <w:jc w:val="both"/>
        <w:rPr>
          <w:rFonts w:ascii="Calibri" w:hAnsi="Calibri" w:cs="Calibri"/>
          <w:b/>
          <w:bCs/>
          <w:lang w:eastAsia="ko-KR" w:bidi="bo-CN"/>
        </w:rPr>
      </w:pPr>
      <w:r w:rsidRPr="00B43E16">
        <w:rPr>
          <w:rFonts w:ascii="Calibri" w:hAnsi="Calibri" w:cs="Calibri"/>
          <w:b/>
          <w:bCs/>
          <w:lang w:eastAsia="ko-KR" w:bidi="bo-CN"/>
        </w:rPr>
        <w:t>Ad 6</w:t>
      </w:r>
    </w:p>
    <w:p w:rsidR="000312E2" w:rsidRPr="00B43E16" w:rsidRDefault="000A3E0D" w:rsidP="000312E2">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w:t>
      </w:r>
      <w:r w:rsidR="00651ED2" w:rsidRPr="00B43E16">
        <w:rPr>
          <w:rFonts w:ascii="Calibri" w:hAnsi="Calibri" w:cs="Calibri"/>
          <w:bCs/>
          <w:lang w:eastAsia="ko-KR" w:bidi="bo-CN"/>
        </w:rPr>
        <w:t>yczący</w:t>
      </w:r>
      <w:r w:rsidRPr="00B43E16">
        <w:rPr>
          <w:rFonts w:ascii="Calibri" w:hAnsi="Calibri" w:cs="Calibri"/>
        </w:rPr>
        <w:t xml:space="preserve"> </w:t>
      </w:r>
      <w:r w:rsidR="001C0815">
        <w:rPr>
          <w:rFonts w:ascii="Calibri" w:hAnsi="Calibri" w:cs="Calibri"/>
        </w:rPr>
        <w:t>powołania</w:t>
      </w:r>
      <w:r w:rsidR="001C0815" w:rsidRPr="001C0815">
        <w:rPr>
          <w:rFonts w:ascii="Calibri" w:hAnsi="Calibri" w:cs="Calibri"/>
        </w:rPr>
        <w:t xml:space="preserve"> członków Rady dyscypliny Weterynaria na kadencję 2023–2024.</w:t>
      </w:r>
    </w:p>
    <w:p w:rsidR="009C7F33" w:rsidRDefault="001C0815" w:rsidP="000312E2">
      <w:pPr>
        <w:suppressAutoHyphens w:val="0"/>
        <w:spacing w:line="360" w:lineRule="auto"/>
        <w:rPr>
          <w:rFonts w:ascii="Calibri" w:hAnsi="Calibri" w:cs="Calibri"/>
        </w:rPr>
      </w:pPr>
      <w:r w:rsidRPr="001C0815">
        <w:rPr>
          <w:rFonts w:ascii="Calibri" w:hAnsi="Calibri" w:cs="Calibri"/>
          <w:b/>
        </w:rPr>
        <w:t xml:space="preserve">Prorektor ds. Ogólnych prof. Andrzej Lepiarczyk </w:t>
      </w:r>
      <w:r w:rsidRPr="001C0815">
        <w:rPr>
          <w:rFonts w:ascii="Calibri" w:hAnsi="Calibri" w:cs="Calibri"/>
        </w:rPr>
        <w:t>przedstawił i omówił wniosek. Materiał załączony do oryginału protokołu.</w:t>
      </w:r>
    </w:p>
    <w:p w:rsidR="001C0815" w:rsidRPr="00B43E16" w:rsidRDefault="001C0815" w:rsidP="000312E2">
      <w:pPr>
        <w:suppressAutoHyphens w:val="0"/>
        <w:spacing w:line="360" w:lineRule="auto"/>
        <w:rPr>
          <w:rFonts w:ascii="Calibri" w:hAnsi="Calibri" w:cs="Calibri"/>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W tajnym głosowaniu Senat podjął Uchwałę nr 34/2023 następującej treści:</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podstawie § 18 ust. 1 pkt 15, w związku z § 28 Statutu Uczelni z dnia 28 czerwca 2021 roku (tekst jednolity z dnia 14 grudnia 2022 roku),</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wniosek Rektora,</w:t>
      </w:r>
    </w:p>
    <w:p w:rsidR="00FC0877" w:rsidRPr="006B7CFA" w:rsidRDefault="00FC0877"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6B7CFA">
        <w:rPr>
          <w:rFonts w:ascii="Calibri" w:hAnsi="Calibri" w:cs="Calibri"/>
          <w:b/>
          <w:bCs/>
          <w:iCs/>
          <w:lang w:eastAsia="en-US"/>
        </w:rPr>
        <w:t xml:space="preserve">w Krakowie powołuje dziewięciu członków Rady dyscypliny Weterynaria na kadencję 2023–2024, w tym jednego profesora </w:t>
      </w:r>
      <w:r>
        <w:rPr>
          <w:rFonts w:ascii="Calibri" w:hAnsi="Calibri" w:cs="Calibri"/>
          <w:b/>
          <w:bCs/>
          <w:iCs/>
          <w:lang w:eastAsia="en-US"/>
        </w:rPr>
        <w:br/>
      </w:r>
      <w:r w:rsidRPr="006B7CFA">
        <w:rPr>
          <w:rFonts w:ascii="Calibri" w:hAnsi="Calibri" w:cs="Calibri"/>
          <w:b/>
          <w:bCs/>
          <w:iCs/>
          <w:lang w:eastAsia="en-US"/>
        </w:rPr>
        <w:t xml:space="preserve">i ośmiu profesorów uczelni, w osobach: </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prof. dr hab. Małgorzata Kotula-Balak,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dr hab. Roman Aleksiewicz, prof. URK,</w:t>
      </w:r>
    </w:p>
    <w:p w:rsidR="006B7CFA" w:rsidRPr="00D67FB7" w:rsidRDefault="006B7CFA" w:rsidP="006B7CFA">
      <w:pPr>
        <w:suppressAutoHyphens w:val="0"/>
        <w:spacing w:line="360" w:lineRule="auto"/>
        <w:ind w:left="2835"/>
        <w:contextualSpacing/>
        <w:rPr>
          <w:rFonts w:ascii="Calibri" w:hAnsi="Calibri" w:cs="Calibri"/>
          <w:b/>
          <w:bCs/>
          <w:iCs/>
          <w:lang w:val="en-US" w:eastAsia="en-US"/>
        </w:rPr>
      </w:pPr>
      <w:r w:rsidRPr="00D67FB7">
        <w:rPr>
          <w:rFonts w:ascii="Calibri" w:hAnsi="Calibri" w:cs="Calibri"/>
          <w:b/>
          <w:bCs/>
          <w:iCs/>
          <w:lang w:val="en-US" w:eastAsia="en-US"/>
        </w:rPr>
        <w:t>3)</w:t>
      </w:r>
      <w:r w:rsidRPr="00D67FB7">
        <w:rPr>
          <w:rFonts w:ascii="Calibri" w:hAnsi="Calibri" w:cs="Calibri"/>
          <w:b/>
          <w:bCs/>
          <w:iCs/>
          <w:lang w:val="en-US" w:eastAsia="en-US"/>
        </w:rPr>
        <w:tab/>
        <w:t>dr hab. Zbigniew Arent, prof. URK,</w:t>
      </w:r>
    </w:p>
    <w:p w:rsidR="006B7CFA" w:rsidRPr="00D67FB7" w:rsidRDefault="006B7CFA" w:rsidP="006B7CFA">
      <w:pPr>
        <w:suppressAutoHyphens w:val="0"/>
        <w:spacing w:line="360" w:lineRule="auto"/>
        <w:ind w:left="2835"/>
        <w:contextualSpacing/>
        <w:rPr>
          <w:rFonts w:ascii="Calibri" w:hAnsi="Calibri" w:cs="Calibri"/>
          <w:b/>
          <w:bCs/>
          <w:iCs/>
          <w:lang w:val="en-US" w:eastAsia="en-US"/>
        </w:rPr>
      </w:pPr>
      <w:r w:rsidRPr="00D67FB7">
        <w:rPr>
          <w:rFonts w:ascii="Calibri" w:hAnsi="Calibri" w:cs="Calibri"/>
          <w:b/>
          <w:bCs/>
          <w:iCs/>
          <w:lang w:val="en-US" w:eastAsia="en-US"/>
        </w:rPr>
        <w:t>4)</w:t>
      </w:r>
      <w:r w:rsidRPr="00D67FB7">
        <w:rPr>
          <w:rFonts w:ascii="Calibri" w:hAnsi="Calibri" w:cs="Calibri"/>
          <w:b/>
          <w:bCs/>
          <w:iCs/>
          <w:lang w:val="en-US" w:eastAsia="en-US"/>
        </w:rPr>
        <w:tab/>
        <w:t>dr hab. Artur Gurgul, prof. URK,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5)</w:t>
      </w:r>
      <w:r w:rsidRPr="006B7CFA">
        <w:rPr>
          <w:rFonts w:ascii="Calibri" w:hAnsi="Calibri" w:cs="Calibri"/>
          <w:b/>
          <w:bCs/>
          <w:iCs/>
          <w:lang w:eastAsia="en-US"/>
        </w:rPr>
        <w:tab/>
        <w:t>dr Joanna Kochan, prof. URK,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6)</w:t>
      </w:r>
      <w:r w:rsidRPr="006B7CFA">
        <w:rPr>
          <w:rFonts w:ascii="Calibri" w:hAnsi="Calibri" w:cs="Calibri"/>
          <w:b/>
          <w:bCs/>
          <w:iCs/>
          <w:lang w:eastAsia="en-US"/>
        </w:rPr>
        <w:tab/>
        <w:t>dr hab. Izabela Krakowska, prof. URK,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lastRenderedPageBreak/>
        <w:t>7)</w:t>
      </w:r>
      <w:r w:rsidRPr="006B7CFA">
        <w:rPr>
          <w:rFonts w:ascii="Calibri" w:hAnsi="Calibri" w:cs="Calibri"/>
          <w:b/>
          <w:bCs/>
          <w:iCs/>
          <w:lang w:eastAsia="en-US"/>
        </w:rPr>
        <w:tab/>
        <w:t>dr hab. Kazimierz Tarasiuk, prof. URK,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8)</w:t>
      </w:r>
      <w:r w:rsidRPr="006B7CFA">
        <w:rPr>
          <w:rFonts w:ascii="Calibri" w:hAnsi="Calibri" w:cs="Calibri"/>
          <w:b/>
          <w:bCs/>
          <w:iCs/>
          <w:lang w:eastAsia="en-US"/>
        </w:rPr>
        <w:tab/>
        <w:t>dr hab. Ewelina Węsierska, prof. URK,</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9)</w:t>
      </w:r>
      <w:r w:rsidRPr="006B7CFA">
        <w:rPr>
          <w:rFonts w:ascii="Calibri" w:hAnsi="Calibri" w:cs="Calibri"/>
          <w:b/>
          <w:bCs/>
          <w:iCs/>
          <w:lang w:eastAsia="en-US"/>
        </w:rPr>
        <w:tab/>
        <w:t>dr hab. Maciej Witkowski, prof. URK.</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Uchwała wchodzi w życie z dniem podjęcia.</w:t>
      </w:r>
    </w:p>
    <w:p w:rsidR="0080260B" w:rsidRPr="006B7CFA" w:rsidRDefault="0080260B" w:rsidP="006B7CFA">
      <w:pPr>
        <w:suppressAutoHyphens w:val="0"/>
        <w:spacing w:line="360" w:lineRule="auto"/>
        <w:ind w:left="2835"/>
        <w:contextualSpacing/>
        <w:rPr>
          <w:rFonts w:ascii="Calibri" w:hAnsi="Calibri" w:cs="Calibri"/>
          <w:b/>
          <w:bCs/>
          <w:iCs/>
          <w:lang w:eastAsia="en-US"/>
        </w:rPr>
      </w:pPr>
    </w:p>
    <w:p w:rsidR="00490B76"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 xml:space="preserve">Uprawnionych do głosowania 40 członków Senatu, </w:t>
      </w:r>
      <w:r w:rsidR="0080260B">
        <w:rPr>
          <w:rFonts w:ascii="Calibri" w:hAnsi="Calibri" w:cs="Calibri"/>
          <w:b/>
          <w:bCs/>
          <w:iCs/>
          <w:lang w:eastAsia="en-US"/>
        </w:rPr>
        <w:br/>
      </w:r>
      <w:r w:rsidRPr="006B7CFA">
        <w:rPr>
          <w:rFonts w:ascii="Calibri" w:hAnsi="Calibri" w:cs="Calibri"/>
          <w:b/>
          <w:bCs/>
          <w:iCs/>
          <w:lang w:eastAsia="en-US"/>
        </w:rPr>
        <w:t>w głosowaniu udział wzięło 30.</w:t>
      </w:r>
    </w:p>
    <w:p w:rsidR="0020134B" w:rsidRPr="00B43E16" w:rsidRDefault="0020134B" w:rsidP="0020134B">
      <w:pPr>
        <w:suppressAutoHyphens w:val="0"/>
        <w:spacing w:line="360" w:lineRule="auto"/>
        <w:ind w:left="2835"/>
        <w:contextualSpacing/>
        <w:rPr>
          <w:rFonts w:ascii="Calibri" w:hAnsi="Calibri" w:cs="Calibri"/>
          <w:b/>
          <w:bCs/>
          <w:iCs/>
          <w:lang w:eastAsia="en-US"/>
        </w:rPr>
      </w:pPr>
    </w:p>
    <w:p w:rsidR="001C0815" w:rsidRPr="00B43E16" w:rsidRDefault="001C0815" w:rsidP="001C0815">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7</w:t>
      </w:r>
    </w:p>
    <w:p w:rsidR="001C0815" w:rsidRPr="00B43E16" w:rsidRDefault="001C0815" w:rsidP="001C0815">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uchwalenia</w:t>
      </w:r>
      <w:r w:rsidRPr="001C0815">
        <w:rPr>
          <w:rFonts w:ascii="Calibri" w:hAnsi="Calibri" w:cs="Calibri"/>
        </w:rPr>
        <w:t xml:space="preserve"> zmian w Statucie Uniwersytetu Rolniczego im. Hugona Kołłątaja w Krakowie.</w:t>
      </w:r>
      <w:r w:rsidR="00D42E18" w:rsidRPr="00D42E18">
        <w:t xml:space="preserve"> </w:t>
      </w:r>
    </w:p>
    <w:p w:rsidR="00D42E18" w:rsidRPr="00D42E18" w:rsidRDefault="00D42E18" w:rsidP="00D42E18">
      <w:pPr>
        <w:suppressAutoHyphens w:val="0"/>
        <w:spacing w:line="360" w:lineRule="auto"/>
        <w:rPr>
          <w:rFonts w:ascii="Calibri" w:hAnsi="Calibri" w:cs="Calibri"/>
        </w:rPr>
      </w:pPr>
      <w:r>
        <w:rPr>
          <w:rFonts w:ascii="Calibri" w:hAnsi="Calibri" w:cs="Calibri"/>
        </w:rPr>
        <w:t>Poinformował, że Statut był procedowany podczas obrad S</w:t>
      </w:r>
      <w:r w:rsidR="0080260B">
        <w:rPr>
          <w:rFonts w:ascii="Calibri" w:hAnsi="Calibri" w:cs="Calibri"/>
        </w:rPr>
        <w:t>enackiej Komisji  Organizacyjno-</w:t>
      </w:r>
      <w:r>
        <w:rPr>
          <w:rFonts w:ascii="Calibri" w:hAnsi="Calibri" w:cs="Calibri"/>
        </w:rPr>
        <w:t>Statutow</w:t>
      </w:r>
      <w:r w:rsidR="0080260B">
        <w:rPr>
          <w:rFonts w:ascii="Calibri" w:hAnsi="Calibri" w:cs="Calibri"/>
        </w:rPr>
        <w:t>ej</w:t>
      </w:r>
      <w:r>
        <w:rPr>
          <w:rFonts w:ascii="Calibri" w:hAnsi="Calibri" w:cs="Calibri"/>
        </w:rPr>
        <w:t xml:space="preserve"> oraz przez Radę Uczelni. Z</w:t>
      </w:r>
      <w:r w:rsidRPr="00D42E18">
        <w:rPr>
          <w:rFonts w:ascii="Calibri" w:hAnsi="Calibri" w:cs="Calibri"/>
        </w:rPr>
        <w:t xml:space="preserve">asadnicze zmiany zapisów Statutu wynikają z kolejnych nowelizacji ustawy z dnia 20 lipca 2018 r. Prawo o szkolnictwie wyższym i nauce. Ostatnie zostały wprowadzone w trybie ustawy z dnia 13 stycznia 2023 r. o zmianie ustawy </w:t>
      </w:r>
      <w:r w:rsidR="004E3F2C">
        <w:rPr>
          <w:rFonts w:ascii="Calibri" w:hAnsi="Calibri" w:cs="Calibri"/>
        </w:rPr>
        <w:t xml:space="preserve">– </w:t>
      </w:r>
      <w:r w:rsidRPr="00D42E18">
        <w:rPr>
          <w:rFonts w:ascii="Calibri" w:hAnsi="Calibri" w:cs="Calibri"/>
        </w:rPr>
        <w:t xml:space="preserve">Prawo </w:t>
      </w:r>
      <w:r w:rsidR="006B7CFA">
        <w:rPr>
          <w:rFonts w:ascii="Calibri" w:hAnsi="Calibri" w:cs="Calibri"/>
        </w:rPr>
        <w:br/>
      </w:r>
      <w:r w:rsidRPr="00D42E18">
        <w:rPr>
          <w:rFonts w:ascii="Calibri" w:hAnsi="Calibri" w:cs="Calibri"/>
        </w:rPr>
        <w:t>o szkolnictwie wyższym i nauce oraz niektórych innych ustaw</w:t>
      </w:r>
      <w:r>
        <w:rPr>
          <w:rFonts w:ascii="Calibri" w:hAnsi="Calibri" w:cs="Calibri"/>
        </w:rPr>
        <w:t xml:space="preserve">. </w:t>
      </w:r>
      <w:r w:rsidRPr="00D42E18">
        <w:rPr>
          <w:rFonts w:ascii="Calibri" w:hAnsi="Calibri" w:cs="Calibri"/>
        </w:rPr>
        <w:t>Każda tego typu zmiana jest okazją do wprowadzenia uzupełnień i poprawek, głównie stylistycznych, które uszczegółowiają i ułatwiają rozumienie zapisów Statutu.</w:t>
      </w:r>
    </w:p>
    <w:p w:rsidR="00D42E18" w:rsidRPr="00D42E18" w:rsidRDefault="00D42E18" w:rsidP="00D42E18">
      <w:pPr>
        <w:suppressAutoHyphens w:val="0"/>
        <w:spacing w:line="360" w:lineRule="auto"/>
        <w:rPr>
          <w:rFonts w:ascii="Calibri" w:hAnsi="Calibri" w:cs="Calibri"/>
        </w:rPr>
      </w:pPr>
      <w:r>
        <w:rPr>
          <w:rFonts w:ascii="Calibri" w:hAnsi="Calibri" w:cs="Calibri"/>
        </w:rPr>
        <w:t>Poinformował, że w</w:t>
      </w:r>
      <w:r w:rsidRPr="00D42E18">
        <w:rPr>
          <w:rFonts w:ascii="Calibri" w:hAnsi="Calibri" w:cs="Calibri"/>
        </w:rPr>
        <w:t xml:space="preserve"> związku z zauważonym błędem w proponowanym tekście zapisu poprawki, w pierwszej </w:t>
      </w:r>
      <w:r w:rsidR="004E3F2C">
        <w:rPr>
          <w:rFonts w:ascii="Calibri" w:hAnsi="Calibri" w:cs="Calibri"/>
        </w:rPr>
        <w:t xml:space="preserve">kolejności </w:t>
      </w:r>
      <w:r w:rsidRPr="00D42E18">
        <w:rPr>
          <w:rFonts w:ascii="Calibri" w:hAnsi="Calibri" w:cs="Calibri"/>
        </w:rPr>
        <w:t xml:space="preserve">wnosi o przegłosowanie autopoprawki, obejmującej zmianę brzmienia </w:t>
      </w:r>
      <w:r>
        <w:rPr>
          <w:rFonts w:ascii="Calibri" w:hAnsi="Calibri" w:cs="Calibri"/>
        </w:rPr>
        <w:br/>
      </w:r>
      <w:r w:rsidRPr="00D42E18">
        <w:rPr>
          <w:rFonts w:ascii="Calibri" w:hAnsi="Calibri" w:cs="Calibri"/>
        </w:rPr>
        <w:t>§ 36 ust. 3 pkt 2 Statutu, określającym, że w szczególności Senat może także odwołać:</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2) członka Rady Uczelni w przypadku gdy:</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a)</w:t>
      </w:r>
      <w:r w:rsidRPr="00D42E18">
        <w:rPr>
          <w:rFonts w:ascii="Calibri" w:hAnsi="Calibri" w:cs="Calibri"/>
        </w:rPr>
        <w:tab/>
        <w:t xml:space="preserve">wszczęto przeciwko niemu postępowanie karne z oskarżenia publicznego </w:t>
      </w:r>
      <w:r w:rsidR="004E3F2C">
        <w:rPr>
          <w:rFonts w:ascii="Calibri" w:hAnsi="Calibri" w:cs="Calibri"/>
        </w:rPr>
        <w:br/>
      </w:r>
      <w:r w:rsidRPr="00D42E18">
        <w:rPr>
          <w:rFonts w:ascii="Calibri" w:hAnsi="Calibri" w:cs="Calibri"/>
        </w:rPr>
        <w:t>o przestępstwo umyślne lub postępowanie o umyślne przestępstwo skarbowe,</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b)</w:t>
      </w:r>
      <w:r w:rsidRPr="00D42E18">
        <w:rPr>
          <w:rFonts w:ascii="Calibri" w:hAnsi="Calibri" w:cs="Calibri"/>
        </w:rPr>
        <w:tab/>
        <w:t>zaprzestał spełniania wymagania określonego w § 11 ust. 2-4;</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c)</w:t>
      </w:r>
      <w:r w:rsidRPr="00D42E18">
        <w:rPr>
          <w:rFonts w:ascii="Calibri" w:hAnsi="Calibri" w:cs="Calibri"/>
        </w:rPr>
        <w:tab/>
        <w:t>w innych przypadkach niż określone w lit. a) i b) – na wniosek Rady Uczelni.”</w:t>
      </w:r>
    </w:p>
    <w:p w:rsidR="00D42E18" w:rsidRPr="00D42E18" w:rsidRDefault="00D42E18" w:rsidP="00D42E18">
      <w:pPr>
        <w:suppressAutoHyphens w:val="0"/>
        <w:spacing w:line="360" w:lineRule="auto"/>
        <w:rPr>
          <w:rFonts w:ascii="Calibri" w:hAnsi="Calibri" w:cs="Calibri"/>
        </w:rPr>
      </w:pP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Zmiana zapisu wynika z dodania ust. 5a w art. 20 ustawy P</w:t>
      </w:r>
      <w:r w:rsidR="004E3F2C">
        <w:rPr>
          <w:rFonts w:ascii="Calibri" w:hAnsi="Calibri" w:cs="Calibri"/>
        </w:rPr>
        <w:t xml:space="preserve">rawo </w:t>
      </w:r>
      <w:r w:rsidRPr="00D42E18">
        <w:rPr>
          <w:rFonts w:ascii="Calibri" w:hAnsi="Calibri" w:cs="Calibri"/>
        </w:rPr>
        <w:t>o</w:t>
      </w:r>
      <w:r w:rsidR="004E3F2C">
        <w:rPr>
          <w:rFonts w:ascii="Calibri" w:hAnsi="Calibri" w:cs="Calibri"/>
        </w:rPr>
        <w:t xml:space="preserve"> </w:t>
      </w:r>
      <w:r w:rsidRPr="00D42E18">
        <w:rPr>
          <w:rFonts w:ascii="Calibri" w:hAnsi="Calibri" w:cs="Calibri"/>
        </w:rPr>
        <w:t>S</w:t>
      </w:r>
      <w:r w:rsidR="004E3F2C">
        <w:rPr>
          <w:rFonts w:ascii="Calibri" w:hAnsi="Calibri" w:cs="Calibri"/>
        </w:rPr>
        <w:t xml:space="preserve">zkolnictwie </w:t>
      </w:r>
      <w:r w:rsidRPr="00D42E18">
        <w:rPr>
          <w:rFonts w:ascii="Calibri" w:hAnsi="Calibri" w:cs="Calibri"/>
        </w:rPr>
        <w:t>W</w:t>
      </w:r>
      <w:r w:rsidR="004E3F2C">
        <w:rPr>
          <w:rFonts w:ascii="Calibri" w:hAnsi="Calibri" w:cs="Calibri"/>
        </w:rPr>
        <w:t xml:space="preserve">yższym </w:t>
      </w:r>
      <w:r w:rsidR="004E3F2C">
        <w:rPr>
          <w:rFonts w:ascii="Calibri" w:hAnsi="Calibri" w:cs="Calibri"/>
        </w:rPr>
        <w:br/>
      </w:r>
      <w:r w:rsidRPr="00D42E18">
        <w:rPr>
          <w:rFonts w:ascii="Calibri" w:hAnsi="Calibri" w:cs="Calibri"/>
        </w:rPr>
        <w:t>i</w:t>
      </w:r>
      <w:r w:rsidR="004E3F2C">
        <w:rPr>
          <w:rFonts w:ascii="Calibri" w:hAnsi="Calibri" w:cs="Calibri"/>
        </w:rPr>
        <w:t xml:space="preserve"> </w:t>
      </w:r>
      <w:r w:rsidRPr="00D42E18">
        <w:rPr>
          <w:rFonts w:ascii="Calibri" w:hAnsi="Calibri" w:cs="Calibri"/>
        </w:rPr>
        <w:t>N</w:t>
      </w:r>
      <w:r w:rsidR="004E3F2C">
        <w:rPr>
          <w:rFonts w:ascii="Calibri" w:hAnsi="Calibri" w:cs="Calibri"/>
        </w:rPr>
        <w:t>auce</w:t>
      </w:r>
      <w:r w:rsidRPr="00D42E18">
        <w:rPr>
          <w:rFonts w:ascii="Calibri" w:hAnsi="Calibri" w:cs="Calibri"/>
        </w:rPr>
        <w:t xml:space="preserve"> w brzmieniu analogicznym jak proponowane do wprowadzenia do Statutu Uczelni. Wprowadzenie tych zapisów skutkuje tym, że odwoływanie członków Rady Uczelni przed </w:t>
      </w:r>
      <w:r w:rsidRPr="00D42E18">
        <w:rPr>
          <w:rFonts w:ascii="Calibri" w:hAnsi="Calibri" w:cs="Calibri"/>
        </w:rPr>
        <w:lastRenderedPageBreak/>
        <w:t xml:space="preserve">zakończeniem ich kadencji będzie możliwe tylko w wyjątkowych przypadkach, a w innych niż określone w ustawie – tylko na wniosek samej Rady Uczelni. Proponowane wcześniej zapisy Statutu oddawały także inicjatywę Rektorowi i Przewodniczącemu Rady Uczelni, co byłoby niezgodne z zapisem ustawy. </w:t>
      </w:r>
      <w:r>
        <w:rPr>
          <w:rFonts w:ascii="Calibri" w:hAnsi="Calibri" w:cs="Calibri"/>
        </w:rPr>
        <w:t>Podziękował</w:t>
      </w:r>
      <w:r w:rsidRPr="00D42E18">
        <w:rPr>
          <w:rFonts w:ascii="Calibri" w:hAnsi="Calibri" w:cs="Calibri"/>
        </w:rPr>
        <w:t xml:space="preserve"> związkom zawodowym za zwrócenie uwagi na ten zapis.</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Po przyjęciu</w:t>
      </w:r>
      <w:r>
        <w:rPr>
          <w:rFonts w:ascii="Calibri" w:hAnsi="Calibri" w:cs="Calibri"/>
        </w:rPr>
        <w:t xml:space="preserve"> autopoprawki</w:t>
      </w:r>
      <w:r w:rsidRPr="00D42E18">
        <w:rPr>
          <w:rFonts w:ascii="Calibri" w:hAnsi="Calibri" w:cs="Calibri"/>
        </w:rPr>
        <w:t xml:space="preserve"> będziemy procedować całość dokumentu określającego łącznie wszystkie zaproponowane zmiany zapisów Statutu Uczelni. </w:t>
      </w:r>
    </w:p>
    <w:p w:rsidR="00D42E18" w:rsidRPr="00D42E18" w:rsidRDefault="00D42E18" w:rsidP="00D42E18">
      <w:pPr>
        <w:suppressAutoHyphens w:val="0"/>
        <w:spacing w:line="360" w:lineRule="auto"/>
        <w:rPr>
          <w:rFonts w:ascii="Calibri" w:hAnsi="Calibri" w:cs="Calibri"/>
        </w:rPr>
      </w:pPr>
    </w:p>
    <w:p w:rsidR="00D53DE2" w:rsidRPr="00686270" w:rsidRDefault="00D42E18" w:rsidP="00D42E18">
      <w:pPr>
        <w:spacing w:line="360" w:lineRule="auto"/>
        <w:jc w:val="both"/>
        <w:rPr>
          <w:rFonts w:ascii="Calibri" w:hAnsi="Calibri" w:cs="Calibri"/>
          <w:b/>
        </w:rPr>
      </w:pPr>
      <w:r w:rsidRPr="00686270">
        <w:rPr>
          <w:rFonts w:ascii="Calibri" w:hAnsi="Calibri" w:cs="Calibri"/>
          <w:b/>
          <w:bCs/>
          <w:iCs/>
          <w:lang w:eastAsia="en-US"/>
        </w:rPr>
        <w:t xml:space="preserve">W jawnym głosowaniu dotyczącym zmian w zapisie </w:t>
      </w:r>
      <w:r w:rsidR="00D53DE2" w:rsidRPr="00686270">
        <w:rPr>
          <w:rFonts w:ascii="Calibri" w:hAnsi="Calibri" w:cs="Calibri"/>
          <w:b/>
        </w:rPr>
        <w:t>§ 36 ust. 3 pkt. 2</w:t>
      </w:r>
      <w:r w:rsidRPr="00686270">
        <w:rPr>
          <w:rFonts w:ascii="Calibri" w:hAnsi="Calibri" w:cs="Calibri"/>
          <w:b/>
        </w:rPr>
        <w:t xml:space="preserve"> Statutu Uczelni</w:t>
      </w:r>
      <w:r w:rsidR="00D53DE2" w:rsidRPr="00686270">
        <w:rPr>
          <w:rFonts w:ascii="Calibri" w:hAnsi="Calibri" w:cs="Calibri"/>
          <w:b/>
        </w:rPr>
        <w:br/>
        <w:t xml:space="preserve"> z:</w:t>
      </w:r>
    </w:p>
    <w:p w:rsidR="00D53DE2" w:rsidRPr="00686270" w:rsidRDefault="00D53DE2" w:rsidP="00D53DE2">
      <w:pPr>
        <w:spacing w:line="360" w:lineRule="auto"/>
        <w:rPr>
          <w:rFonts w:ascii="Calibri" w:hAnsi="Calibri" w:cs="Calibri"/>
          <w:b/>
        </w:rPr>
      </w:pPr>
      <w:r w:rsidRPr="00686270">
        <w:rPr>
          <w:rFonts w:ascii="Calibri" w:hAnsi="Calibri" w:cs="Calibri"/>
          <w:b/>
        </w:rPr>
        <w:t xml:space="preserve">2) członka Rady Uczelni – w przypadku gdy wszczęto przeciwko niemu postępowanie karne </w:t>
      </w:r>
      <w:r w:rsidR="004E3F2C">
        <w:rPr>
          <w:rFonts w:ascii="Calibri" w:hAnsi="Calibri" w:cs="Calibri"/>
          <w:b/>
        </w:rPr>
        <w:br/>
      </w:r>
      <w:r w:rsidRPr="00686270">
        <w:rPr>
          <w:rFonts w:ascii="Calibri" w:hAnsi="Calibri" w:cs="Calibri"/>
          <w:b/>
        </w:rPr>
        <w:t xml:space="preserve">z oskarżenia publicznego o przestępstwo umyślne lub postępowanie o umyślne przestępstwo skarbowe, w przypadku gdy zaprzestał spełniania wymagania określonego </w:t>
      </w:r>
      <w:r w:rsidRPr="00686270">
        <w:rPr>
          <w:rFonts w:ascii="Calibri" w:hAnsi="Calibri" w:cs="Calibri"/>
          <w:b/>
        </w:rPr>
        <w:br/>
        <w:t xml:space="preserve">w § 11 ust. 2-4 oraz w innych przypadkach – na wniosek Rady Uczelni; w przypadku nieusprawiedliwionego nieuczestniczenia w 2 kolejnych posiedzeniach Rady – na wniosek Rektora lub przewodniczącego Rady Uczelni; </w:t>
      </w:r>
    </w:p>
    <w:p w:rsidR="00D53DE2" w:rsidRPr="00686270" w:rsidRDefault="00D53DE2" w:rsidP="00D42E18">
      <w:pPr>
        <w:spacing w:line="360" w:lineRule="auto"/>
        <w:jc w:val="both"/>
        <w:rPr>
          <w:rFonts w:ascii="Calibri" w:hAnsi="Calibri" w:cs="Calibri"/>
          <w:b/>
        </w:rPr>
      </w:pPr>
      <w:r w:rsidRPr="00686270">
        <w:rPr>
          <w:rFonts w:ascii="Calibri" w:hAnsi="Calibri" w:cs="Calibri"/>
          <w:b/>
        </w:rPr>
        <w:t>na:</w:t>
      </w:r>
    </w:p>
    <w:p w:rsidR="00D53DE2" w:rsidRPr="00686270" w:rsidRDefault="00D53DE2" w:rsidP="00D53DE2">
      <w:pPr>
        <w:spacing w:line="360" w:lineRule="auto"/>
        <w:rPr>
          <w:rFonts w:ascii="Calibri" w:hAnsi="Calibri" w:cs="Calibri"/>
          <w:b/>
        </w:rPr>
      </w:pPr>
      <w:r w:rsidRPr="00686270">
        <w:rPr>
          <w:rFonts w:ascii="Calibri" w:hAnsi="Calibri" w:cs="Calibri"/>
          <w:b/>
        </w:rPr>
        <w:t>2) członka Rady Uczelni w przypadku gdy:</w:t>
      </w:r>
    </w:p>
    <w:p w:rsidR="00D53DE2" w:rsidRPr="00686270" w:rsidRDefault="00D53DE2" w:rsidP="00D53DE2">
      <w:pPr>
        <w:spacing w:line="360" w:lineRule="auto"/>
        <w:rPr>
          <w:rFonts w:ascii="Calibri" w:hAnsi="Calibri" w:cs="Calibri"/>
          <w:b/>
        </w:rPr>
      </w:pPr>
      <w:r w:rsidRPr="00686270">
        <w:rPr>
          <w:rFonts w:ascii="Calibri" w:hAnsi="Calibri" w:cs="Calibri"/>
          <w:b/>
        </w:rPr>
        <w:t>a) wszczęto przeciwko niemu postępowanie karne z oskarżenia publicznego o przestępstwo umyślne lub postępowanie o umyślne przestępstwo skarbowe,</w:t>
      </w:r>
    </w:p>
    <w:p w:rsidR="00D53DE2" w:rsidRPr="00686270" w:rsidRDefault="00D53DE2" w:rsidP="00D53DE2">
      <w:pPr>
        <w:spacing w:line="360" w:lineRule="auto"/>
        <w:rPr>
          <w:rFonts w:ascii="Calibri" w:hAnsi="Calibri" w:cs="Calibri"/>
          <w:b/>
        </w:rPr>
      </w:pPr>
      <w:r w:rsidRPr="00686270">
        <w:rPr>
          <w:rFonts w:ascii="Calibri" w:hAnsi="Calibri" w:cs="Calibri"/>
          <w:b/>
        </w:rPr>
        <w:t>b) zaprzestał spełniania wyma</w:t>
      </w:r>
      <w:r w:rsidR="004E3F2C">
        <w:rPr>
          <w:rFonts w:ascii="Calibri" w:hAnsi="Calibri" w:cs="Calibri"/>
          <w:b/>
        </w:rPr>
        <w:t xml:space="preserve">gania określonego w § 11 ust. 2 – </w:t>
      </w:r>
      <w:r w:rsidRPr="00686270">
        <w:rPr>
          <w:rFonts w:ascii="Calibri" w:hAnsi="Calibri" w:cs="Calibri"/>
          <w:b/>
        </w:rPr>
        <w:t>4;</w:t>
      </w:r>
    </w:p>
    <w:p w:rsidR="00D53DE2" w:rsidRPr="00686270" w:rsidRDefault="00D53DE2" w:rsidP="00D53DE2">
      <w:pPr>
        <w:spacing w:line="360" w:lineRule="auto"/>
        <w:rPr>
          <w:rFonts w:ascii="Calibri" w:hAnsi="Calibri" w:cs="Calibri"/>
          <w:b/>
        </w:rPr>
      </w:pPr>
      <w:r w:rsidRPr="00686270">
        <w:rPr>
          <w:rFonts w:ascii="Calibri" w:hAnsi="Calibri" w:cs="Calibri"/>
          <w:b/>
        </w:rPr>
        <w:t>c) w innych przypadkach niż określone w lit. a) i b) – na wniosek Rady Uczelni.”</w:t>
      </w:r>
    </w:p>
    <w:p w:rsidR="00D42E18" w:rsidRPr="00686270" w:rsidRDefault="00D42E18" w:rsidP="00D42E18">
      <w:pPr>
        <w:spacing w:line="360" w:lineRule="auto"/>
        <w:jc w:val="both"/>
        <w:rPr>
          <w:rFonts w:ascii="Calibri" w:hAnsi="Calibri" w:cs="Calibri"/>
          <w:b/>
        </w:rPr>
      </w:pPr>
      <w:r w:rsidRPr="00686270">
        <w:rPr>
          <w:rFonts w:ascii="Calibri" w:hAnsi="Calibri" w:cs="Calibri"/>
          <w:b/>
        </w:rPr>
        <w:t xml:space="preserve"> członkowie Senatu zaakceptowali proponowaną zmianę.</w:t>
      </w:r>
    </w:p>
    <w:p w:rsidR="00D42E18" w:rsidRPr="00686270" w:rsidRDefault="00D42E18" w:rsidP="00686270">
      <w:pPr>
        <w:spacing w:line="360" w:lineRule="auto"/>
        <w:rPr>
          <w:rFonts w:ascii="Calibri" w:hAnsi="Calibri" w:cs="Calibri"/>
          <w:b/>
          <w:bCs/>
          <w:iCs/>
        </w:rPr>
      </w:pPr>
      <w:r w:rsidRPr="00686270">
        <w:rPr>
          <w:rFonts w:ascii="Calibri" w:hAnsi="Calibri" w:cs="Calibri"/>
          <w:b/>
          <w:bCs/>
          <w:iCs/>
        </w:rPr>
        <w:t>Uprawnionych do głosowania 30 członków Senatu, w głosowaniu udział wzięło 30. Oddano 30 ważne głosy: 30 za.</w:t>
      </w:r>
    </w:p>
    <w:p w:rsidR="00D42E18" w:rsidRPr="00D42E18" w:rsidRDefault="00D42E18" w:rsidP="00D42E18">
      <w:pPr>
        <w:suppressAutoHyphens w:val="0"/>
        <w:spacing w:line="360" w:lineRule="auto"/>
        <w:rPr>
          <w:rFonts w:ascii="Calibri" w:hAnsi="Calibri" w:cs="Calibri"/>
        </w:rPr>
      </w:pPr>
    </w:p>
    <w:p w:rsidR="00D42E18" w:rsidRPr="00D42E18" w:rsidRDefault="00D53DE2" w:rsidP="00D42E18">
      <w:pPr>
        <w:suppressAutoHyphens w:val="0"/>
        <w:spacing w:line="360" w:lineRule="auto"/>
        <w:rPr>
          <w:rFonts w:ascii="Calibri" w:hAnsi="Calibri" w:cs="Calibri"/>
        </w:rPr>
      </w:pPr>
      <w:r>
        <w:rPr>
          <w:rFonts w:ascii="Calibri" w:hAnsi="Calibri" w:cs="Calibri"/>
        </w:rPr>
        <w:t>Poinformował, że pozostał</w:t>
      </w:r>
      <w:r w:rsidR="00686270">
        <w:rPr>
          <w:rFonts w:ascii="Calibri" w:hAnsi="Calibri" w:cs="Calibri"/>
        </w:rPr>
        <w:t xml:space="preserve">e </w:t>
      </w:r>
      <w:r w:rsidR="00D42E18" w:rsidRPr="00D42E18">
        <w:rPr>
          <w:rFonts w:ascii="Calibri" w:hAnsi="Calibri" w:cs="Calibri"/>
        </w:rPr>
        <w:t>zmian</w:t>
      </w:r>
      <w:r w:rsidR="00686270">
        <w:rPr>
          <w:rFonts w:ascii="Calibri" w:hAnsi="Calibri" w:cs="Calibri"/>
        </w:rPr>
        <w:t>y</w:t>
      </w:r>
      <w:r w:rsidR="00D42E18" w:rsidRPr="00D42E18">
        <w:rPr>
          <w:rFonts w:ascii="Calibri" w:hAnsi="Calibri" w:cs="Calibri"/>
        </w:rPr>
        <w:t xml:space="preserve"> zapisów Statutu obejmuj</w:t>
      </w:r>
      <w:r w:rsidR="00686270">
        <w:rPr>
          <w:rFonts w:ascii="Calibri" w:hAnsi="Calibri" w:cs="Calibri"/>
        </w:rPr>
        <w:t>ą</w:t>
      </w:r>
      <w:r w:rsidR="00D42E18" w:rsidRPr="00D42E18">
        <w:rPr>
          <w:rFonts w:ascii="Calibri" w:hAnsi="Calibri" w:cs="Calibri"/>
        </w:rPr>
        <w:t>:</w:t>
      </w:r>
    </w:p>
    <w:p w:rsidR="00D42E18" w:rsidRPr="00D42E18" w:rsidRDefault="004E3F2C" w:rsidP="00D42E18">
      <w:pPr>
        <w:suppressAutoHyphens w:val="0"/>
        <w:spacing w:line="360" w:lineRule="auto"/>
        <w:rPr>
          <w:rFonts w:ascii="Calibri" w:hAnsi="Calibri" w:cs="Calibri"/>
        </w:rPr>
      </w:pPr>
      <w:r>
        <w:rPr>
          <w:rFonts w:ascii="Calibri" w:hAnsi="Calibri" w:cs="Calibri"/>
        </w:rPr>
        <w:t>1)</w:t>
      </w:r>
      <w:r>
        <w:rPr>
          <w:rFonts w:ascii="Calibri" w:hAnsi="Calibri" w:cs="Calibri"/>
        </w:rPr>
        <w:tab/>
        <w:t>§ 8 ust. 5 – t</w:t>
      </w:r>
      <w:r w:rsidR="00D42E18" w:rsidRPr="00D42E18">
        <w:rPr>
          <w:rFonts w:ascii="Calibri" w:hAnsi="Calibri" w:cs="Calibri"/>
        </w:rPr>
        <w:t>ryb wyboru studentów i doktorantów do Senatu i Kolegium elektorów oraz czas trwania ich członkostwa w tych organach określa odpowiednio Regulamin samorządu studenckiego oraz R</w:t>
      </w:r>
      <w:r w:rsidR="00D53DE2">
        <w:rPr>
          <w:rFonts w:ascii="Calibri" w:hAnsi="Calibri" w:cs="Calibri"/>
        </w:rPr>
        <w:t xml:space="preserve">egulamin samorządu doktorantów. </w:t>
      </w:r>
      <w:r w:rsidR="00D42E18" w:rsidRPr="00D42E18">
        <w:rPr>
          <w:rFonts w:ascii="Calibri" w:hAnsi="Calibri" w:cs="Calibri"/>
        </w:rPr>
        <w:t xml:space="preserve">W wersji dotychczasowej było, że „Wybory przedstawicieli studentów i doktorantów do organów kolegialnych Uczelni organizuje się zgodnie z Regulaminem samorządu studenckiego oraz Regulaminem samorządu </w:t>
      </w:r>
      <w:r w:rsidR="00D42E18" w:rsidRPr="00D42E18">
        <w:rPr>
          <w:rFonts w:ascii="Calibri" w:hAnsi="Calibri" w:cs="Calibri"/>
        </w:rPr>
        <w:lastRenderedPageBreak/>
        <w:t>doktorantów.” Obecny zapis jest zgodny z zapisami ustawy, gdyż odnosi się nie tylko do trybu wyboru, ale także do okresu sprawowania funkcji przez studentów i doktorantów.</w:t>
      </w:r>
    </w:p>
    <w:p w:rsidR="00D42E18" w:rsidRPr="00D42E18" w:rsidRDefault="004E3F2C" w:rsidP="00D42E18">
      <w:pPr>
        <w:suppressAutoHyphens w:val="0"/>
        <w:spacing w:line="360" w:lineRule="auto"/>
        <w:rPr>
          <w:rFonts w:ascii="Calibri" w:hAnsi="Calibri" w:cs="Calibri"/>
        </w:rPr>
      </w:pPr>
      <w:r>
        <w:rPr>
          <w:rFonts w:ascii="Calibri" w:hAnsi="Calibri" w:cs="Calibri"/>
        </w:rPr>
        <w:t>2)</w:t>
      </w:r>
      <w:r>
        <w:rPr>
          <w:rFonts w:ascii="Calibri" w:hAnsi="Calibri" w:cs="Calibri"/>
        </w:rPr>
        <w:tab/>
        <w:t>§ 10 ust. 1 pkt 6 – R</w:t>
      </w:r>
      <w:r w:rsidR="00D42E18" w:rsidRPr="00D42E18">
        <w:rPr>
          <w:rFonts w:ascii="Calibri" w:hAnsi="Calibri" w:cs="Calibri"/>
        </w:rPr>
        <w:t>ektorem lub członkiem organu kolegialnego Uczelni może być osoba, która w szczególności nie ukończyła 70. roku życia do dnia rozpoczęcia kadencji.</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Poprawka wynika ze zmiany zapisów art. 20 ust. 1 pkt 7 ustawy PoSWiN, gdzie w miejsce dotychczasowych 67 lat wprowadzono wydłużenie okresu aktywności dla rektora na 70 lat – nieukończone do dnia rozpoczęcia kadencji.</w:t>
      </w:r>
    </w:p>
    <w:p w:rsidR="00D42E18" w:rsidRPr="00D42E18" w:rsidRDefault="004E3F2C" w:rsidP="00D42E18">
      <w:pPr>
        <w:suppressAutoHyphens w:val="0"/>
        <w:spacing w:line="360" w:lineRule="auto"/>
        <w:rPr>
          <w:rFonts w:ascii="Calibri" w:hAnsi="Calibri" w:cs="Calibri"/>
        </w:rPr>
      </w:pPr>
      <w:r>
        <w:rPr>
          <w:rFonts w:ascii="Calibri" w:hAnsi="Calibri" w:cs="Calibri"/>
        </w:rPr>
        <w:t>3)</w:t>
      </w:r>
      <w:r>
        <w:rPr>
          <w:rFonts w:ascii="Calibri" w:hAnsi="Calibri" w:cs="Calibri"/>
        </w:rPr>
        <w:tab/>
        <w:t>§ 25 ust. 6 – w</w:t>
      </w:r>
      <w:r w:rsidR="00D42E18" w:rsidRPr="00D42E18">
        <w:rPr>
          <w:rFonts w:ascii="Calibri" w:hAnsi="Calibri" w:cs="Calibri"/>
        </w:rPr>
        <w:t xml:space="preserve"> posiedzeniach Rady Uczelni uczestniczy z głosem doradczym przedstawiciel każdego związku zawodowego działającego w Uczelni, będący jego członkiem.</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Zmiana zapisu wynika z dodania ust. 3 w art. 19 ustawy PoSWiN, nadającemu takie uprawnienia związkom zawodowym. Dlatego już w bieżącym tygodniu, w poniedziałek, obrady Rady Uczelni odbyły się z udziałem przedstawicieli związków zawodowych.</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4)</w:t>
      </w:r>
      <w:r w:rsidRPr="00D42E18">
        <w:rPr>
          <w:rFonts w:ascii="Calibri" w:hAnsi="Calibri" w:cs="Calibri"/>
        </w:rPr>
        <w:tab/>
        <w:t xml:space="preserve">§ 30 ust. 6 – </w:t>
      </w:r>
      <w:r w:rsidR="004E3F2C">
        <w:rPr>
          <w:rFonts w:ascii="Calibri" w:hAnsi="Calibri" w:cs="Calibri"/>
        </w:rPr>
        <w:t>j</w:t>
      </w:r>
      <w:r w:rsidRPr="00D42E18">
        <w:rPr>
          <w:rFonts w:ascii="Calibri" w:hAnsi="Calibri" w:cs="Calibri"/>
        </w:rPr>
        <w:t xml:space="preserve">eżeli w określonej dyscyplinie naukowej nie utworzono rady dyscypliny lub uległa rozwiązaniu zgodnie z § 27 ust. 2 pkt 2, zadania określone w ust. 3 realizuje Senat, </w:t>
      </w:r>
      <w:r w:rsidR="00D53DE2">
        <w:rPr>
          <w:rFonts w:ascii="Calibri" w:hAnsi="Calibri" w:cs="Calibri"/>
        </w:rPr>
        <w:br/>
      </w:r>
      <w:r w:rsidRPr="00D42E18">
        <w:rPr>
          <w:rFonts w:ascii="Calibri" w:hAnsi="Calibri" w:cs="Calibri"/>
        </w:rPr>
        <w:t>a zadania określone w ust. 4 – właściwe komisje senackie.</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Dotychczasowy zapis dawał uprawnienia komisji senackiej, co jest niezgodne z interpretacją zapisu o uprawnieniach uczelni do nadawania stopni. Jeżeli uczelnia posiada takie uprawnienia wynikające z kategorii naukowej, nie może odmówić wszczęcia postępowania o nadanie stopnia, tłumacząc się, że nie ma właściwej rady dyscypliny. Ma obowiązek przeprowadzenia takiego postępowania, a w przypadku jego pozytywnego zakończenia – stopień nadaje Senat.</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5)</w:t>
      </w:r>
      <w:r w:rsidRPr="00D42E18">
        <w:rPr>
          <w:rFonts w:ascii="Calibri" w:hAnsi="Calibri" w:cs="Calibri"/>
        </w:rPr>
        <w:tab/>
        <w:t>§ 36 ust. 3 pkt 2 – poprawka została przyjęta w trybie autopoprawki.</w:t>
      </w:r>
    </w:p>
    <w:p w:rsidR="00D42E18" w:rsidRPr="00D42E18" w:rsidRDefault="004E3F2C" w:rsidP="00D42E18">
      <w:pPr>
        <w:suppressAutoHyphens w:val="0"/>
        <w:spacing w:line="360" w:lineRule="auto"/>
        <w:rPr>
          <w:rFonts w:ascii="Calibri" w:hAnsi="Calibri" w:cs="Calibri"/>
        </w:rPr>
      </w:pPr>
      <w:r>
        <w:rPr>
          <w:rFonts w:ascii="Calibri" w:hAnsi="Calibri" w:cs="Calibri"/>
        </w:rPr>
        <w:t>6)</w:t>
      </w:r>
      <w:r>
        <w:rPr>
          <w:rFonts w:ascii="Calibri" w:hAnsi="Calibri" w:cs="Calibri"/>
        </w:rPr>
        <w:tab/>
        <w:t>§ 116a – p</w:t>
      </w:r>
      <w:r w:rsidR="00D42E18" w:rsidRPr="00D42E18">
        <w:rPr>
          <w:rFonts w:ascii="Calibri" w:hAnsi="Calibri" w:cs="Calibri"/>
        </w:rPr>
        <w:t>rzy zatrudnianiu na stanowisku profesora, profesora uczelni, adiunkta lub asystenta osoby, która uzyskała za granicą stopień naukowy lub tytuł zawodowy, który nie został uznany za równoważny z odpowiednim polskim stopniem lub tytułem, można odstąpić od określonych w ustawie wymagań w zakresie posiadania tytułu profesora, stopnia doktora lub tytułu zawodowego magistra, magistra inżyniera albo równorzędnego, jeżeli zatrudniana osoba posiada znaczące osiągnięcia naukowe, artystyczne lub dydaktyczne.</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 xml:space="preserve">Jest to zapis dodatkowy w Statucie odnoszący się bezpośrednio do </w:t>
      </w:r>
      <w:r w:rsidR="00FC0877" w:rsidRPr="00D42E18">
        <w:rPr>
          <w:rFonts w:ascii="Calibri" w:hAnsi="Calibri" w:cs="Calibri"/>
        </w:rPr>
        <w:t>wprowadzonych zapisów</w:t>
      </w:r>
      <w:r w:rsidRPr="00D42E18">
        <w:rPr>
          <w:rFonts w:ascii="Calibri" w:hAnsi="Calibri" w:cs="Calibri"/>
        </w:rPr>
        <w:t xml:space="preserve"> ust. 2a w art. 116 ustawy PoSWiN. Zapis ten koresponduje z zapisami już istniejącego art. 226 tej ustawy, zgodnie z którym, Rektor ma prawo podjęcia decyzji w sprawie nadania osobie zatrudnionej uprawnień równoważnych do uprawnień wynikających z posiadania stopnia doktora habilitowanego, pod rygorem spełnienia wymagań określonych w ustawie. </w:t>
      </w:r>
      <w:r w:rsidRPr="00D42E18">
        <w:rPr>
          <w:rFonts w:ascii="Calibri" w:hAnsi="Calibri" w:cs="Calibri"/>
        </w:rPr>
        <w:lastRenderedPageBreak/>
        <w:t xml:space="preserve">Przykładowo takim wymaganiem jest kierowanie samodzielnie zespołami badawczymi przez okres co najmniej 5 lat, podczas pracy w innym państwie. Oczywiście w art. 226 jest kryterium nieparametryczne obowiązku posiadania znaczących osiągnięć naukowych. Powinno ono zostać sprecyzowane w prawie wewnętrznym Uczelni, np. w Regulaminie pracy. </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7)</w:t>
      </w:r>
      <w:r w:rsidRPr="00D42E18">
        <w:rPr>
          <w:rFonts w:ascii="Calibri" w:hAnsi="Calibri" w:cs="Calibri"/>
        </w:rPr>
        <w:tab/>
        <w:t>§ 117 ust. 3-5 – zmiana dotyczy wydłużenia okresu oceny okresowej dla osób przebywających na urlopie określonego rodzaju, odbywających służbę wojskową czy zastępczą oraz pobie</w:t>
      </w:r>
      <w:r w:rsidR="00D53DE2">
        <w:rPr>
          <w:rFonts w:ascii="Calibri" w:hAnsi="Calibri" w:cs="Calibri"/>
        </w:rPr>
        <w:t xml:space="preserve">rających określone świadczenie. </w:t>
      </w:r>
      <w:r w:rsidRPr="00D42E18">
        <w:rPr>
          <w:rFonts w:ascii="Calibri" w:hAnsi="Calibri" w:cs="Calibri"/>
        </w:rPr>
        <w:t>Zmiana zapisów wynika ze zmiany brzmienia zdania drugiego w ust. 2 art. 128 ustawy PoSWiN o treści „W przypadku nieobecności nauczyciela akademickiego w pracy, wynikającej z:</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1.</w:t>
      </w:r>
      <w:r w:rsidRPr="00D42E18">
        <w:rPr>
          <w:rFonts w:ascii="Calibri" w:hAnsi="Calibri" w:cs="Calibri"/>
        </w:rPr>
        <w:tab/>
        <w:t>przebywania na: a) urlopie związanym z rodzicielstwem, określonym w przepisach działu ósmego ustawy z dnia 26 czerwca 1974 r. – Kodeks pracy, b) u</w:t>
      </w:r>
      <w:r w:rsidR="004E3F2C">
        <w:rPr>
          <w:rFonts w:ascii="Calibri" w:hAnsi="Calibri" w:cs="Calibri"/>
        </w:rPr>
        <w:t xml:space="preserve">rlopie dla poratowania zdrowia, </w:t>
      </w:r>
      <w:r w:rsidRPr="00D42E18">
        <w:rPr>
          <w:rFonts w:ascii="Calibri" w:hAnsi="Calibri" w:cs="Calibri"/>
        </w:rPr>
        <w:t>c)urlopie bezpłatnym trwającym nieprzerwanie co najmniej 3 miesiące,</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2.</w:t>
      </w:r>
      <w:r w:rsidRPr="00D42E18">
        <w:rPr>
          <w:rFonts w:ascii="Calibri" w:hAnsi="Calibri" w:cs="Calibri"/>
        </w:rPr>
        <w:tab/>
        <w:t>odbywania: a) służby wojskowej, b) służby zastępczej,</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3.</w:t>
      </w:r>
      <w:r w:rsidRPr="00D42E18">
        <w:rPr>
          <w:rFonts w:ascii="Calibri" w:hAnsi="Calibri" w:cs="Calibri"/>
        </w:rPr>
        <w:tab/>
        <w:t xml:space="preserve">pobierania: a) zasiłku chorobowego nieprzerwanie przez okres co najmniej 3 miesięcy, b) świadczenia rehabilitacyjnego w związku z niezdolnością do pracy, w tym spowodowaną chorobą wymagającą rehabilitacji leczniczej – termin dokonania oceny okresowej ulega przedłużeniu o czas tej nieobecności.” </w:t>
      </w:r>
    </w:p>
    <w:p w:rsidR="00D42E18" w:rsidRPr="00D42E18" w:rsidRDefault="00D42E18" w:rsidP="00D42E18">
      <w:pPr>
        <w:suppressAutoHyphens w:val="0"/>
        <w:spacing w:line="360" w:lineRule="auto"/>
        <w:rPr>
          <w:rFonts w:ascii="Calibri" w:hAnsi="Calibri" w:cs="Calibri"/>
        </w:rPr>
      </w:pPr>
      <w:r w:rsidRPr="00D42E18">
        <w:rPr>
          <w:rFonts w:ascii="Calibri" w:hAnsi="Calibri" w:cs="Calibri"/>
        </w:rPr>
        <w:t>Zatem jest to w pełni dostosowanie zapisów Statutu do treści obecnego zapisu ustawy.</w:t>
      </w:r>
    </w:p>
    <w:p w:rsidR="00D42E18" w:rsidRDefault="00D42E18" w:rsidP="00D42E18">
      <w:pPr>
        <w:suppressAutoHyphens w:val="0"/>
        <w:spacing w:line="360" w:lineRule="auto"/>
        <w:rPr>
          <w:rFonts w:ascii="Calibri" w:hAnsi="Calibri" w:cs="Calibri"/>
        </w:rPr>
      </w:pPr>
      <w:r w:rsidRPr="00D42E18">
        <w:rPr>
          <w:rFonts w:ascii="Calibri" w:hAnsi="Calibri" w:cs="Calibri"/>
        </w:rPr>
        <w:t>8)</w:t>
      </w:r>
      <w:r w:rsidRPr="00D42E18">
        <w:rPr>
          <w:rFonts w:ascii="Calibri" w:hAnsi="Calibri" w:cs="Calibri"/>
        </w:rPr>
        <w:tab/>
        <w:t xml:space="preserve">§ 154 ust. 6-7 – poszerza zakres możliwości finansowania przez Uczelnię nie tylko działalności organizacji studenckich oraz działających w Uczelni stowarzyszeń zrzeszających wyłącznie studentów lub studentów, doktorantów i pracowników Uczelni, ale także działalności Akademickiego Związku Sportowego i jego klubów uczelnianych utworzonych </w:t>
      </w:r>
      <w:r w:rsidR="00D53DE2">
        <w:rPr>
          <w:rFonts w:ascii="Calibri" w:hAnsi="Calibri" w:cs="Calibri"/>
        </w:rPr>
        <w:br/>
      </w:r>
      <w:r w:rsidRPr="00D42E18">
        <w:rPr>
          <w:rFonts w:ascii="Calibri" w:hAnsi="Calibri" w:cs="Calibri"/>
        </w:rPr>
        <w:t xml:space="preserve">w Uczelni za zgodą Rektora. Na beneficjenta środków nakłada się obowiązek złożenia sprawozdania z wykorzystania tych środków w danym roku akademickim. Takie sprawozdanie jest równoznaczne z rozliczeniem wydatkowania środków finansowych. Nie jest </w:t>
      </w:r>
      <w:r w:rsidR="004E3F2C">
        <w:rPr>
          <w:rFonts w:ascii="Calibri" w:hAnsi="Calibri" w:cs="Calibri"/>
        </w:rPr>
        <w:t xml:space="preserve">to </w:t>
      </w:r>
      <w:r w:rsidRPr="00D42E18">
        <w:rPr>
          <w:rFonts w:ascii="Calibri" w:hAnsi="Calibri" w:cs="Calibri"/>
        </w:rPr>
        <w:t>jednak ujęcie klasycznie księgowe, gdyż Uczelnia nie może żądać dokumentów księgowych od nieza</w:t>
      </w:r>
      <w:r w:rsidR="00D53DE2">
        <w:rPr>
          <w:rFonts w:ascii="Calibri" w:hAnsi="Calibri" w:cs="Calibri"/>
        </w:rPr>
        <w:t xml:space="preserve">leżnych organizacji i zrzeszeń. </w:t>
      </w:r>
      <w:r w:rsidRPr="00D42E18">
        <w:rPr>
          <w:rFonts w:ascii="Calibri" w:hAnsi="Calibri" w:cs="Calibri"/>
        </w:rPr>
        <w:t>Zmiana zapisów wynika ze zmiany brzmienia ust. 5 oraz wprowadzenia dodatkowych zapisów w postaci ust. 6 i 7 w art. 111 ustawy PoSWiN, o treści adekwatne do wprowadzanych w Statucie. Warto podkreślić, że ustawodawca jednoznacznie określił, iż podmioty, które otrzymały środki finansowe przeznaczają je wyłącznie na działania obejmujące studentów, dokto</w:t>
      </w:r>
      <w:r w:rsidR="00D53DE2">
        <w:rPr>
          <w:rFonts w:ascii="Calibri" w:hAnsi="Calibri" w:cs="Calibri"/>
        </w:rPr>
        <w:t>rantów lub pracowników uczelni. Dodał, że p</w:t>
      </w:r>
      <w:r w:rsidRPr="00D42E18">
        <w:rPr>
          <w:rFonts w:ascii="Calibri" w:hAnsi="Calibri" w:cs="Calibri"/>
        </w:rPr>
        <w:t xml:space="preserve">ozostałe zaznaczone w tekście zmiany są zmianami uszczegółowiającymi lub korygującymi, co dotyczy </w:t>
      </w:r>
      <w:r w:rsidRPr="00D42E18">
        <w:rPr>
          <w:rFonts w:ascii="Calibri" w:hAnsi="Calibri" w:cs="Calibri"/>
        </w:rPr>
        <w:lastRenderedPageBreak/>
        <w:t xml:space="preserve">także zapisów załącznika do Statutu, w którym określono wzory insygniów i śliwkowy kolor togi dla Uniwersyteckiego Centrum Medycyny Weterynaryjnej. </w:t>
      </w:r>
    </w:p>
    <w:p w:rsidR="002B2B39" w:rsidRPr="00490B76" w:rsidRDefault="002B2B39" w:rsidP="002B2B39">
      <w:pPr>
        <w:spacing w:line="360" w:lineRule="auto"/>
        <w:rPr>
          <w:rFonts w:ascii="Calibri" w:hAnsi="Calibri" w:cs="Calibri"/>
        </w:rPr>
      </w:pPr>
      <w:r w:rsidRPr="00490B76">
        <w:rPr>
          <w:rFonts w:ascii="Calibri" w:hAnsi="Calibri" w:cs="Calibri"/>
          <w:b/>
        </w:rPr>
        <w:t>Dyrektor UCMW UJ-UR  dr hab. lek. wet. Kazimierz Tarasiuk, prof. URK</w:t>
      </w:r>
      <w:r w:rsidR="004E3F2C">
        <w:rPr>
          <w:rFonts w:ascii="Calibri" w:hAnsi="Calibri" w:cs="Calibri"/>
          <w:b/>
        </w:rPr>
        <w:t>,</w:t>
      </w:r>
      <w:r w:rsidRPr="00490B76">
        <w:rPr>
          <w:rFonts w:ascii="Calibri" w:hAnsi="Calibri" w:cs="Calibri"/>
        </w:rPr>
        <w:t xml:space="preserve"> </w:t>
      </w:r>
      <w:r>
        <w:rPr>
          <w:rFonts w:ascii="Calibri" w:hAnsi="Calibri" w:cs="Calibri"/>
        </w:rPr>
        <w:t xml:space="preserve">wyraził radość </w:t>
      </w:r>
      <w:r w:rsidR="001D01CE">
        <w:rPr>
          <w:rFonts w:ascii="Calibri" w:hAnsi="Calibri" w:cs="Calibri"/>
        </w:rPr>
        <w:br/>
      </w:r>
      <w:r>
        <w:rPr>
          <w:rFonts w:ascii="Calibri" w:hAnsi="Calibri" w:cs="Calibri"/>
        </w:rPr>
        <w:t xml:space="preserve">i satysfakcję, </w:t>
      </w:r>
      <w:r w:rsidR="00A81D91">
        <w:rPr>
          <w:rFonts w:ascii="Calibri" w:hAnsi="Calibri" w:cs="Calibri"/>
        </w:rPr>
        <w:t>ż</w:t>
      </w:r>
      <w:r>
        <w:rPr>
          <w:rFonts w:ascii="Calibri" w:hAnsi="Calibri" w:cs="Calibri"/>
        </w:rPr>
        <w:t xml:space="preserve">e może uczestniczyć w </w:t>
      </w:r>
      <w:r w:rsidR="00A81D91">
        <w:rPr>
          <w:rFonts w:ascii="Calibri" w:hAnsi="Calibri" w:cs="Calibri"/>
        </w:rPr>
        <w:t xml:space="preserve">uroczystych </w:t>
      </w:r>
      <w:r>
        <w:rPr>
          <w:rFonts w:ascii="Calibri" w:hAnsi="Calibri" w:cs="Calibri"/>
        </w:rPr>
        <w:t>posiedzeniach Senatu</w:t>
      </w:r>
      <w:r w:rsidR="00A81D91">
        <w:rPr>
          <w:rFonts w:ascii="Calibri" w:hAnsi="Calibri" w:cs="Calibri"/>
        </w:rPr>
        <w:t xml:space="preserve"> oraz wchodzić w skład orszaku </w:t>
      </w:r>
      <w:r>
        <w:rPr>
          <w:rFonts w:ascii="Calibri" w:hAnsi="Calibri" w:cs="Calibri"/>
        </w:rPr>
        <w:t>i reprezentować Uniwersytet jak również reprezentować Uniwersyteckie Centrum Medycyny Weterynaryjnej</w:t>
      </w:r>
      <w:r w:rsidR="00A81D91">
        <w:rPr>
          <w:rFonts w:ascii="Calibri" w:hAnsi="Calibri" w:cs="Calibri"/>
        </w:rPr>
        <w:t xml:space="preserve"> w stroju ceremonialnym</w:t>
      </w:r>
      <w:r>
        <w:rPr>
          <w:rFonts w:ascii="Calibri" w:hAnsi="Calibri" w:cs="Calibri"/>
        </w:rPr>
        <w:t>. Podziękował wszystkim, którzy go wspierali i pom</w:t>
      </w:r>
      <w:r w:rsidR="00A81D91">
        <w:rPr>
          <w:rFonts w:ascii="Calibri" w:hAnsi="Calibri" w:cs="Calibri"/>
        </w:rPr>
        <w:t>a</w:t>
      </w:r>
      <w:r>
        <w:rPr>
          <w:rFonts w:ascii="Calibri" w:hAnsi="Calibri" w:cs="Calibri"/>
        </w:rPr>
        <w:t>g</w:t>
      </w:r>
      <w:r w:rsidR="00A81D91">
        <w:rPr>
          <w:rFonts w:ascii="Calibri" w:hAnsi="Calibri" w:cs="Calibri"/>
        </w:rPr>
        <w:t>a</w:t>
      </w:r>
      <w:r>
        <w:rPr>
          <w:rFonts w:ascii="Calibri" w:hAnsi="Calibri" w:cs="Calibri"/>
        </w:rPr>
        <w:t xml:space="preserve">li w procesie projektowania </w:t>
      </w:r>
      <w:r w:rsidR="00A81D91">
        <w:rPr>
          <w:rFonts w:ascii="Calibri" w:hAnsi="Calibri" w:cs="Calibri"/>
        </w:rPr>
        <w:t>oraz</w:t>
      </w:r>
      <w:r>
        <w:rPr>
          <w:rFonts w:ascii="Calibri" w:hAnsi="Calibri" w:cs="Calibri"/>
        </w:rPr>
        <w:t xml:space="preserve"> realizacji </w:t>
      </w:r>
      <w:r w:rsidR="009607C9">
        <w:rPr>
          <w:rFonts w:ascii="Calibri" w:hAnsi="Calibri" w:cs="Calibri"/>
        </w:rPr>
        <w:t xml:space="preserve">strojów i portugału. Szczególne podziękowania skierował do dr. Szymona Sikorskiego. </w:t>
      </w:r>
      <w:r>
        <w:rPr>
          <w:rFonts w:ascii="Calibri" w:hAnsi="Calibri" w:cs="Calibri"/>
        </w:rPr>
        <w:t xml:space="preserve">  </w:t>
      </w:r>
    </w:p>
    <w:p w:rsidR="002B2B39" w:rsidRDefault="009607C9" w:rsidP="00D42E18">
      <w:pPr>
        <w:suppressAutoHyphens w:val="0"/>
        <w:spacing w:line="360" w:lineRule="auto"/>
        <w:rPr>
          <w:rFonts w:ascii="Calibri" w:hAnsi="Calibri" w:cs="Calibri"/>
        </w:rPr>
      </w:pPr>
      <w:r w:rsidRPr="009607C9">
        <w:rPr>
          <w:rFonts w:ascii="Calibri" w:hAnsi="Calibri" w:cs="Calibri"/>
          <w:b/>
        </w:rPr>
        <w:t>dr hab. inż. Zbigniew Siejka, prof. URK</w:t>
      </w:r>
      <w:r>
        <w:rPr>
          <w:rFonts w:ascii="Calibri" w:hAnsi="Calibri" w:cs="Calibri"/>
          <w:b/>
        </w:rPr>
        <w:t xml:space="preserve"> </w:t>
      </w:r>
      <w:r>
        <w:rPr>
          <w:rFonts w:ascii="Calibri" w:hAnsi="Calibri" w:cs="Calibri"/>
        </w:rPr>
        <w:t>zapytał, czy w związku ze zmianami w Statucie należy rozumieć, że</w:t>
      </w:r>
      <w:r w:rsidR="00A81D91">
        <w:rPr>
          <w:rFonts w:ascii="Calibri" w:hAnsi="Calibri" w:cs="Calibri"/>
        </w:rPr>
        <w:t xml:space="preserve"> Uczelnia</w:t>
      </w:r>
      <w:r>
        <w:rPr>
          <w:rFonts w:ascii="Calibri" w:hAnsi="Calibri" w:cs="Calibri"/>
        </w:rPr>
        <w:t xml:space="preserve"> będzie m</w:t>
      </w:r>
      <w:r w:rsidR="00A81D91">
        <w:rPr>
          <w:rFonts w:ascii="Calibri" w:hAnsi="Calibri" w:cs="Calibri"/>
        </w:rPr>
        <w:t>iała</w:t>
      </w:r>
      <w:r>
        <w:rPr>
          <w:rFonts w:ascii="Calibri" w:hAnsi="Calibri" w:cs="Calibri"/>
        </w:rPr>
        <w:t xml:space="preserve"> obowiązek proc</w:t>
      </w:r>
      <w:r w:rsidR="002E68A7">
        <w:rPr>
          <w:rFonts w:ascii="Calibri" w:hAnsi="Calibri" w:cs="Calibri"/>
        </w:rPr>
        <w:t>edowania doktoratu z matematyki.</w:t>
      </w:r>
    </w:p>
    <w:p w:rsidR="009607C9" w:rsidRPr="009607C9" w:rsidRDefault="009607C9" w:rsidP="009607C9">
      <w:pPr>
        <w:suppressAutoHyphens w:val="0"/>
        <w:spacing w:line="360" w:lineRule="auto"/>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w:t>
      </w:r>
      <w:r>
        <w:rPr>
          <w:rFonts w:ascii="Calibri" w:hAnsi="Calibri" w:cs="Calibri"/>
          <w:bCs/>
          <w:lang w:eastAsia="ko-KR" w:bidi="bo-CN"/>
        </w:rPr>
        <w:t xml:space="preserve">potwierdził, że tak. Jeśli Uczelnia uzyskała uprawnienia wynikające z kategorii naukowej wówczas musi nadawać </w:t>
      </w:r>
      <w:r w:rsidR="009B3984" w:rsidRPr="00F25A91">
        <w:rPr>
          <w:rFonts w:ascii="Calibri" w:hAnsi="Calibri" w:cs="Calibri"/>
          <w:bCs/>
          <w:lang w:eastAsia="ko-KR" w:bidi="bo-CN"/>
        </w:rPr>
        <w:t xml:space="preserve">właściwe stopnie naukowe </w:t>
      </w:r>
      <w:r w:rsidRPr="00F25A91">
        <w:rPr>
          <w:rFonts w:ascii="Calibri" w:hAnsi="Calibri" w:cs="Calibri"/>
          <w:bCs/>
          <w:lang w:eastAsia="ko-KR" w:bidi="bo-CN"/>
        </w:rPr>
        <w:t xml:space="preserve">niezależnie od tego czy posiada odpowiednią Radę czy nie. Dodał, </w:t>
      </w:r>
      <w:r w:rsidR="002E68A7" w:rsidRPr="00F25A91">
        <w:rPr>
          <w:rFonts w:ascii="Calibri" w:hAnsi="Calibri" w:cs="Calibri"/>
          <w:bCs/>
          <w:lang w:eastAsia="ko-KR" w:bidi="bo-CN"/>
        </w:rPr>
        <w:t>ż</w:t>
      </w:r>
      <w:r w:rsidRPr="00F25A91">
        <w:rPr>
          <w:rFonts w:ascii="Calibri" w:hAnsi="Calibri" w:cs="Calibri"/>
          <w:bCs/>
          <w:lang w:eastAsia="ko-KR" w:bidi="bo-CN"/>
        </w:rPr>
        <w:t xml:space="preserve">e </w:t>
      </w:r>
      <w:r w:rsidR="004E3F2C" w:rsidRPr="00F25A91">
        <w:rPr>
          <w:rFonts w:ascii="Calibri" w:hAnsi="Calibri" w:cs="Calibri"/>
          <w:bCs/>
          <w:lang w:eastAsia="ko-KR" w:bidi="bo-CN"/>
        </w:rPr>
        <w:t>w</w:t>
      </w:r>
      <w:r w:rsidR="002E68A7" w:rsidRPr="00F25A91">
        <w:rPr>
          <w:rFonts w:ascii="Calibri" w:hAnsi="Calibri" w:cs="Calibri"/>
          <w:bCs/>
          <w:lang w:eastAsia="ko-KR" w:bidi="bo-CN"/>
        </w:rPr>
        <w:t>icem</w:t>
      </w:r>
      <w:r w:rsidRPr="00F25A91">
        <w:rPr>
          <w:rFonts w:ascii="Calibri" w:hAnsi="Calibri" w:cs="Calibri"/>
          <w:bCs/>
          <w:lang w:eastAsia="ko-KR" w:bidi="bo-CN"/>
        </w:rPr>
        <w:t>inister Włodzimierz Bernacki pracuje nad tzw. konsumpcj</w:t>
      </w:r>
      <w:r w:rsidR="002E68A7" w:rsidRPr="00F25A91">
        <w:rPr>
          <w:rFonts w:ascii="Calibri" w:hAnsi="Calibri" w:cs="Calibri"/>
          <w:bCs/>
          <w:lang w:eastAsia="ko-KR" w:bidi="bo-CN"/>
        </w:rPr>
        <w:t>ą</w:t>
      </w:r>
      <w:r w:rsidRPr="00F25A91">
        <w:rPr>
          <w:rFonts w:ascii="Calibri" w:hAnsi="Calibri" w:cs="Calibri"/>
          <w:bCs/>
          <w:lang w:eastAsia="ko-KR" w:bidi="bo-CN"/>
        </w:rPr>
        <w:t xml:space="preserve"> uprawnień, gdzie mówi się, że w drodze odpowiedniego zarządzenia właściwego Ministra będzie określone jakie musi być minimum kadrowe w przypadku doktoratów, a mówi się o tym, że będzie to minimum trzech profesorów tytularnych. </w:t>
      </w:r>
      <w:r w:rsidR="001D01CE" w:rsidRPr="00F25A91">
        <w:rPr>
          <w:rFonts w:ascii="Calibri" w:hAnsi="Calibri" w:cs="Calibri"/>
          <w:bCs/>
          <w:lang w:eastAsia="ko-KR" w:bidi="bo-CN"/>
        </w:rPr>
        <w:t>W przypadku weterynarii nie ma obaw, natomiast jeśli chodzi o matematykę mamy tylk</w:t>
      </w:r>
      <w:r w:rsidR="002E68A7" w:rsidRPr="00F25A91">
        <w:rPr>
          <w:rFonts w:ascii="Calibri" w:hAnsi="Calibri" w:cs="Calibri"/>
          <w:bCs/>
          <w:lang w:eastAsia="ko-KR" w:bidi="bo-CN"/>
        </w:rPr>
        <w:t xml:space="preserve">o jednego profesora tytularnego, </w:t>
      </w:r>
      <w:r w:rsidR="00F25A91">
        <w:rPr>
          <w:rFonts w:ascii="Calibri" w:hAnsi="Calibri" w:cs="Calibri"/>
          <w:bCs/>
          <w:lang w:eastAsia="ko-KR" w:bidi="bo-CN"/>
        </w:rPr>
        <w:br/>
      </w:r>
      <w:r w:rsidR="001D01CE" w:rsidRPr="00F25A91">
        <w:rPr>
          <w:rFonts w:ascii="Calibri" w:hAnsi="Calibri" w:cs="Calibri"/>
          <w:bCs/>
          <w:lang w:eastAsia="ko-KR" w:bidi="bo-CN"/>
        </w:rPr>
        <w:t xml:space="preserve">a w przypadku </w:t>
      </w:r>
      <w:r w:rsidR="009B3984" w:rsidRPr="00F25A91">
        <w:rPr>
          <w:rFonts w:ascii="Calibri" w:hAnsi="Calibri" w:cs="Calibri"/>
          <w:bCs/>
          <w:lang w:eastAsia="ko-KR" w:bidi="bo-CN"/>
        </w:rPr>
        <w:t xml:space="preserve">dyscypliny nauki o </w:t>
      </w:r>
      <w:r w:rsidR="001D01CE" w:rsidRPr="00F25A91">
        <w:rPr>
          <w:rFonts w:ascii="Calibri" w:hAnsi="Calibri" w:cs="Calibri"/>
          <w:bCs/>
          <w:lang w:eastAsia="ko-KR" w:bidi="bo-CN"/>
        </w:rPr>
        <w:t>zarządzani</w:t>
      </w:r>
      <w:r w:rsidR="009B3984" w:rsidRPr="00F25A91">
        <w:rPr>
          <w:rFonts w:ascii="Calibri" w:hAnsi="Calibri" w:cs="Calibri"/>
          <w:bCs/>
          <w:lang w:eastAsia="ko-KR" w:bidi="bo-CN"/>
        </w:rPr>
        <w:t xml:space="preserve">u i jakości – </w:t>
      </w:r>
      <w:r w:rsidR="001D01CE" w:rsidRPr="00F25A91">
        <w:rPr>
          <w:rFonts w:ascii="Calibri" w:hAnsi="Calibri" w:cs="Calibri"/>
          <w:bCs/>
          <w:lang w:eastAsia="ko-KR" w:bidi="bo-CN"/>
        </w:rPr>
        <w:t>nie</w:t>
      </w:r>
      <w:r w:rsidR="009B3984" w:rsidRPr="00F25A91">
        <w:rPr>
          <w:rFonts w:ascii="Calibri" w:hAnsi="Calibri" w:cs="Calibri"/>
          <w:bCs/>
          <w:lang w:eastAsia="ko-KR" w:bidi="bo-CN"/>
        </w:rPr>
        <w:t xml:space="preserve"> </w:t>
      </w:r>
      <w:r w:rsidR="001D01CE" w:rsidRPr="00F25A91">
        <w:rPr>
          <w:rFonts w:ascii="Calibri" w:hAnsi="Calibri" w:cs="Calibri"/>
          <w:bCs/>
          <w:lang w:eastAsia="ko-KR" w:bidi="bo-CN"/>
        </w:rPr>
        <w:t>mamy żadnego.</w:t>
      </w:r>
    </w:p>
    <w:p w:rsidR="001C0815" w:rsidRPr="00B43E16" w:rsidRDefault="001C0815" w:rsidP="001C0815">
      <w:pPr>
        <w:suppressAutoHyphens w:val="0"/>
        <w:spacing w:line="360" w:lineRule="auto"/>
        <w:rPr>
          <w:rFonts w:ascii="Calibri" w:hAnsi="Calibri" w:cs="Calibri"/>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W jawnym głosowaniu Senat podjął Uchwałę nr 35/2023 następującej treści:</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 xml:space="preserve">Na podstawie art. 28 ust. 1 pkt 1 Ustawy z dnia 20 lipca 2018 roku – Prawo o szkolnictwie wyższym i nauce (Dz. U. z 2023 </w:t>
      </w:r>
      <w:r>
        <w:rPr>
          <w:rFonts w:ascii="Calibri" w:hAnsi="Calibri" w:cs="Calibri"/>
          <w:b/>
          <w:bCs/>
          <w:iCs/>
          <w:lang w:eastAsia="en-US"/>
        </w:rPr>
        <w:t xml:space="preserve">r. poz. 742 ze zm.), w związku </w:t>
      </w:r>
      <w:r w:rsidRPr="006B7CFA">
        <w:rPr>
          <w:rFonts w:ascii="Calibri" w:hAnsi="Calibri" w:cs="Calibri"/>
          <w:b/>
          <w:bCs/>
          <w:iCs/>
          <w:lang w:eastAsia="en-US"/>
        </w:rPr>
        <w:t>z § 18 ust. 1 pkt 1 Statutu Uczelni</w:t>
      </w:r>
      <w:r>
        <w:rPr>
          <w:rFonts w:ascii="Calibri" w:hAnsi="Calibri" w:cs="Calibri"/>
          <w:b/>
          <w:bCs/>
          <w:iCs/>
          <w:lang w:eastAsia="en-US"/>
        </w:rPr>
        <w:br/>
      </w:r>
      <w:r w:rsidRPr="006B7CFA">
        <w:rPr>
          <w:rFonts w:ascii="Calibri" w:hAnsi="Calibri" w:cs="Calibri"/>
          <w:b/>
          <w:bCs/>
          <w:iCs/>
          <w:lang w:eastAsia="en-US"/>
        </w:rPr>
        <w:t xml:space="preserve"> z dnia 28 czerwca 2021 roku (tekst jednolity z dnia 14 grudnia 2022 roku),</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wniosek Rektora, po zasięgnięciu opinii Rady Uczelni oraz działających w Uczelni związków zawodowych,</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6B7CFA">
        <w:rPr>
          <w:rFonts w:ascii="Calibri" w:hAnsi="Calibri" w:cs="Calibri"/>
          <w:b/>
          <w:bCs/>
          <w:iCs/>
          <w:lang w:eastAsia="en-US"/>
        </w:rPr>
        <w:t xml:space="preserve">w Krakowie wprowadza następujące zmiany w Statucie </w:t>
      </w:r>
      <w:r w:rsidRPr="006B7CFA">
        <w:rPr>
          <w:rFonts w:ascii="Calibri" w:hAnsi="Calibri" w:cs="Calibri"/>
          <w:b/>
          <w:bCs/>
          <w:iCs/>
          <w:lang w:eastAsia="en-US"/>
        </w:rPr>
        <w:lastRenderedPageBreak/>
        <w:t>Uniwersytetu Rolniczego im. Hugona Kołłątaja w Krakowie uchwalonym w dniu 28 czerwca 2021 roku Uchwałą Se</w:t>
      </w:r>
      <w:r>
        <w:rPr>
          <w:rFonts w:ascii="Calibri" w:hAnsi="Calibri" w:cs="Calibri"/>
          <w:b/>
          <w:bCs/>
          <w:iCs/>
          <w:lang w:eastAsia="en-US"/>
        </w:rPr>
        <w:t xml:space="preserve">natu </w:t>
      </w:r>
      <w:r w:rsidR="00F25A91">
        <w:rPr>
          <w:rFonts w:ascii="Calibri" w:hAnsi="Calibri" w:cs="Calibri"/>
          <w:b/>
          <w:bCs/>
          <w:iCs/>
          <w:lang w:eastAsia="en-US"/>
        </w:rPr>
        <w:br/>
      </w:r>
      <w:r w:rsidRPr="006B7CFA">
        <w:rPr>
          <w:rFonts w:ascii="Calibri" w:hAnsi="Calibri" w:cs="Calibri"/>
          <w:b/>
          <w:bCs/>
          <w:iCs/>
          <w:lang w:eastAsia="en-US"/>
        </w:rPr>
        <w:t>nr 88/2021, zmienionym 14 grudnia 2022 roku Uchwałą Senatu nr 113/2022:</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w § 8 nadaje się nowe brzmienie ustępowi 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5.</w:t>
      </w:r>
      <w:r w:rsidRPr="006B7CFA">
        <w:rPr>
          <w:rFonts w:ascii="Calibri" w:hAnsi="Calibri" w:cs="Calibri"/>
          <w:b/>
          <w:bCs/>
          <w:iCs/>
          <w:lang w:eastAsia="en-US"/>
        </w:rPr>
        <w:tab/>
        <w:t xml:space="preserve">Tryb wyboru studentów i doktorantów do Senatu i Kolegium elektorów oraz czas trwania ich członkostwa </w:t>
      </w:r>
      <w:r>
        <w:rPr>
          <w:rFonts w:ascii="Calibri" w:hAnsi="Calibri" w:cs="Calibri"/>
          <w:b/>
          <w:bCs/>
          <w:iCs/>
          <w:lang w:eastAsia="en-US"/>
        </w:rPr>
        <w:br/>
      </w:r>
      <w:r w:rsidRPr="006B7CFA">
        <w:rPr>
          <w:rFonts w:ascii="Calibri" w:hAnsi="Calibri" w:cs="Calibri"/>
          <w:b/>
          <w:bCs/>
          <w:iCs/>
          <w:lang w:eastAsia="en-US"/>
        </w:rPr>
        <w:t>w tych organach określa odpowiednio Regulamin samorządu studenckiego oraz Regulamin samorządu doktorantów.</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w § 10 ust. 1 pkt 6 słowa „65. roku” zamienia się na słowa „70. roku”;</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3)</w:t>
      </w:r>
      <w:r w:rsidRPr="006B7CFA">
        <w:rPr>
          <w:rFonts w:ascii="Calibri" w:hAnsi="Calibri" w:cs="Calibri"/>
          <w:b/>
          <w:bCs/>
          <w:iCs/>
          <w:lang w:eastAsia="en-US"/>
        </w:rPr>
        <w:tab/>
        <w:t>w § 25 ustępom 6 i 7 nadaje się numery 7</w:t>
      </w:r>
      <w:r>
        <w:rPr>
          <w:rFonts w:ascii="Calibri" w:hAnsi="Calibri" w:cs="Calibri"/>
          <w:b/>
          <w:bCs/>
          <w:iCs/>
          <w:lang w:eastAsia="en-US"/>
        </w:rPr>
        <w:t xml:space="preserve"> i 8 i dodaje się nowy ustęp 6 </w:t>
      </w:r>
      <w:r w:rsidRPr="006B7CFA">
        <w:rPr>
          <w:rFonts w:ascii="Calibri" w:hAnsi="Calibri" w:cs="Calibri"/>
          <w:b/>
          <w:bCs/>
          <w:iCs/>
          <w:lang w:eastAsia="en-US"/>
        </w:rPr>
        <w:t>w brzmieniu:</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6. W posiedzeniach Rady Uczelni, z głosem doradczym, uczestniczy przedstawiciel każdego związku zawodowego działającego w Uczelni, będący jego członkiem.</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4)</w:t>
      </w:r>
      <w:r w:rsidRPr="006B7CFA">
        <w:rPr>
          <w:rFonts w:ascii="Calibri" w:hAnsi="Calibri" w:cs="Calibri"/>
          <w:b/>
          <w:bCs/>
          <w:iCs/>
          <w:lang w:eastAsia="en-US"/>
        </w:rPr>
        <w:tab/>
        <w:t>w § 30 ust. 1 słowa „zadania określ</w:t>
      </w:r>
      <w:r>
        <w:rPr>
          <w:rFonts w:ascii="Calibri" w:hAnsi="Calibri" w:cs="Calibri"/>
          <w:b/>
          <w:bCs/>
          <w:iCs/>
          <w:lang w:eastAsia="en-US"/>
        </w:rPr>
        <w:t xml:space="preserve">one w ust. 4 realizują właściwe </w:t>
      </w:r>
      <w:r w:rsidRPr="006B7CFA">
        <w:rPr>
          <w:rFonts w:ascii="Calibri" w:hAnsi="Calibri" w:cs="Calibri"/>
          <w:b/>
          <w:bCs/>
          <w:iCs/>
          <w:lang w:eastAsia="en-US"/>
        </w:rPr>
        <w:t xml:space="preserve">komisje senackie” zamienia się na słowa „zadania określone w ust. 3 realizuje Senat, a zadania określone </w:t>
      </w:r>
      <w:r>
        <w:rPr>
          <w:rFonts w:ascii="Calibri" w:hAnsi="Calibri" w:cs="Calibri"/>
          <w:b/>
          <w:bCs/>
          <w:iCs/>
          <w:lang w:eastAsia="en-US"/>
        </w:rPr>
        <w:br/>
      </w:r>
      <w:r w:rsidRPr="006B7CFA">
        <w:rPr>
          <w:rFonts w:ascii="Calibri" w:hAnsi="Calibri" w:cs="Calibri"/>
          <w:b/>
          <w:bCs/>
          <w:iCs/>
          <w:lang w:eastAsia="en-US"/>
        </w:rPr>
        <w:t>w ust. 4 – właściwe komisje senackie”;</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5)</w:t>
      </w:r>
      <w:r w:rsidRPr="006B7CFA">
        <w:rPr>
          <w:rFonts w:ascii="Calibri" w:hAnsi="Calibri" w:cs="Calibri"/>
          <w:b/>
          <w:bCs/>
          <w:iCs/>
          <w:lang w:eastAsia="en-US"/>
        </w:rPr>
        <w:tab/>
        <w:t>w § 36 ust. 3 nadaje się nowe brzmienie punktowi 2:</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członka Rady Uczelni:</w:t>
      </w:r>
    </w:p>
    <w:p w:rsidR="006B7CFA" w:rsidRPr="006B7CFA" w:rsidRDefault="006B7CFA" w:rsidP="004E3F2C">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a)</w:t>
      </w:r>
      <w:r w:rsidRPr="006B7CFA">
        <w:rPr>
          <w:rFonts w:ascii="Calibri" w:hAnsi="Calibri" w:cs="Calibri"/>
          <w:b/>
          <w:bCs/>
          <w:iCs/>
          <w:lang w:eastAsia="en-US"/>
        </w:rPr>
        <w:tab/>
        <w:t>w przypadku gdy wszczęto prze</w:t>
      </w:r>
      <w:r w:rsidR="004E3F2C">
        <w:rPr>
          <w:rFonts w:ascii="Calibri" w:hAnsi="Calibri" w:cs="Calibri"/>
          <w:b/>
          <w:bCs/>
          <w:iCs/>
          <w:lang w:eastAsia="en-US"/>
        </w:rPr>
        <w:t xml:space="preserve">ciwko niemu postępowanie karne </w:t>
      </w:r>
      <w:r w:rsidRPr="006B7CFA">
        <w:rPr>
          <w:rFonts w:ascii="Calibri" w:hAnsi="Calibri" w:cs="Calibri"/>
          <w:b/>
          <w:bCs/>
          <w:iCs/>
          <w:lang w:eastAsia="en-US"/>
        </w:rPr>
        <w:t xml:space="preserve">z oskarżenia publicznego </w:t>
      </w:r>
      <w:r w:rsidR="004E3F2C">
        <w:rPr>
          <w:rFonts w:ascii="Calibri" w:hAnsi="Calibri" w:cs="Calibri"/>
          <w:b/>
          <w:bCs/>
          <w:iCs/>
          <w:lang w:eastAsia="en-US"/>
        </w:rPr>
        <w:br/>
      </w:r>
      <w:r w:rsidRPr="006B7CFA">
        <w:rPr>
          <w:rFonts w:ascii="Calibri" w:hAnsi="Calibri" w:cs="Calibri"/>
          <w:b/>
          <w:bCs/>
          <w:iCs/>
          <w:lang w:eastAsia="en-US"/>
        </w:rPr>
        <w:t xml:space="preserve">o przestępstwo umyślne lub postępowanie o umyślne przestępstwo skarbowe,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b)</w:t>
      </w:r>
      <w:r w:rsidRPr="006B7CFA">
        <w:rPr>
          <w:rFonts w:ascii="Calibri" w:hAnsi="Calibri" w:cs="Calibri"/>
          <w:b/>
          <w:bCs/>
          <w:iCs/>
          <w:lang w:eastAsia="en-US"/>
        </w:rPr>
        <w:tab/>
        <w:t>w przypadku gdy zaprzestał spełniania wymagania określonego w § 11 ust. 2–4,</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c)</w:t>
      </w:r>
      <w:r w:rsidRPr="006B7CFA">
        <w:rPr>
          <w:rFonts w:ascii="Calibri" w:hAnsi="Calibri" w:cs="Calibri"/>
          <w:b/>
          <w:bCs/>
          <w:iCs/>
          <w:lang w:eastAsia="en-US"/>
        </w:rPr>
        <w:tab/>
        <w:t>w innych przypadkach niż wymienione w lit. a i b – na wniosek Rady Uczelni.</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6)</w:t>
      </w:r>
      <w:r w:rsidRPr="006B7CFA">
        <w:rPr>
          <w:rFonts w:ascii="Calibri" w:hAnsi="Calibri" w:cs="Calibri"/>
          <w:b/>
          <w:bCs/>
          <w:iCs/>
          <w:lang w:eastAsia="en-US"/>
        </w:rPr>
        <w:tab/>
        <w:t>po § 116 dodaje się § 116a w brzmieniu:</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lastRenderedPageBreak/>
        <w:t>§ 116a</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Przy zatrudnianiu na stanowisku profesora, profesora uczelni, adiunkta lub asystenta osoby, która uzyskała za granicą stopień naukowy lub tytuł zawodowy, który nie został uznany za równoważny z odpowiednim polskim stopniem lub tytułem, można odstąpić od określonych w ustawie wymagań w zakresie posiadania tytułu profesora, stopnia doktora lub tytułu zawodowego magistra, magistra inżyniera albo równorzędnego, jeżeli zatrudniana osoba posiada znaczące osiągnięcia naukowe, artystyczne lub dydaktyczne.</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7)</w:t>
      </w:r>
      <w:r w:rsidRPr="006B7CFA">
        <w:rPr>
          <w:rFonts w:ascii="Calibri" w:hAnsi="Calibri" w:cs="Calibri"/>
          <w:b/>
          <w:bCs/>
          <w:iCs/>
          <w:lang w:eastAsia="en-US"/>
        </w:rPr>
        <w:tab/>
        <w:t>w § 117 ust. 3 skreśla się zdanie 2;</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8)</w:t>
      </w:r>
      <w:r w:rsidRPr="006B7CFA">
        <w:rPr>
          <w:rFonts w:ascii="Calibri" w:hAnsi="Calibri" w:cs="Calibri"/>
          <w:b/>
          <w:bCs/>
          <w:iCs/>
          <w:lang w:eastAsia="en-US"/>
        </w:rPr>
        <w:tab/>
        <w:t>w § 117 ustępom 4</w:t>
      </w:r>
      <w:r w:rsidR="004E3F2C" w:rsidRPr="004E3F2C">
        <w:rPr>
          <w:rFonts w:ascii="Calibri" w:hAnsi="Calibri" w:cs="Calibri"/>
          <w:b/>
          <w:bCs/>
          <w:iCs/>
          <w:lang w:eastAsia="en-US"/>
        </w:rPr>
        <w:t>–</w:t>
      </w:r>
      <w:r w:rsidRPr="006B7CFA">
        <w:rPr>
          <w:rFonts w:ascii="Calibri" w:hAnsi="Calibri" w:cs="Calibri"/>
          <w:b/>
          <w:bCs/>
          <w:iCs/>
          <w:lang w:eastAsia="en-US"/>
        </w:rPr>
        <w:t>7 nadaje się numery 5</w:t>
      </w:r>
      <w:r w:rsidR="004E3F2C" w:rsidRPr="004E3F2C">
        <w:rPr>
          <w:rFonts w:ascii="Calibri" w:hAnsi="Calibri" w:cs="Calibri"/>
          <w:b/>
          <w:bCs/>
          <w:iCs/>
          <w:lang w:eastAsia="en-US"/>
        </w:rPr>
        <w:t>–</w:t>
      </w:r>
      <w:r w:rsidRPr="006B7CFA">
        <w:rPr>
          <w:rFonts w:ascii="Calibri" w:hAnsi="Calibri" w:cs="Calibri"/>
          <w:b/>
          <w:bCs/>
          <w:iCs/>
          <w:lang w:eastAsia="en-US"/>
        </w:rPr>
        <w:t xml:space="preserve">8 i dodaje się nowy ust. 4 </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w brzmieniu:</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4.</w:t>
      </w:r>
      <w:r w:rsidRPr="006B7CFA">
        <w:rPr>
          <w:rFonts w:ascii="Calibri" w:hAnsi="Calibri" w:cs="Calibri"/>
          <w:b/>
          <w:bCs/>
          <w:iCs/>
          <w:lang w:eastAsia="en-US"/>
        </w:rPr>
        <w:tab/>
        <w:t>W przypadku nieobecności nauczyciela akademickiego w pracy, wynikającej z:</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 xml:space="preserve">przebywania na: urlopie związanym </w:t>
      </w:r>
      <w:r w:rsidR="004E3F2C">
        <w:rPr>
          <w:rFonts w:ascii="Calibri" w:hAnsi="Calibri" w:cs="Calibri"/>
          <w:b/>
          <w:bCs/>
          <w:iCs/>
          <w:lang w:eastAsia="en-US"/>
        </w:rPr>
        <w:br/>
      </w:r>
      <w:r w:rsidRPr="006B7CFA">
        <w:rPr>
          <w:rFonts w:ascii="Calibri" w:hAnsi="Calibri" w:cs="Calibri"/>
          <w:b/>
          <w:bCs/>
          <w:iCs/>
          <w:lang w:eastAsia="en-US"/>
        </w:rPr>
        <w:t xml:space="preserve">z rodzicielstwem, określonym w przepisach działu ósmego Kodeksu pracy, urlopie dla poratowania zdrowia, urlopie bezpłatnym trwającym nieprzerwanie co najmniej </w:t>
      </w:r>
      <w:r w:rsidR="004E3F2C">
        <w:rPr>
          <w:rFonts w:ascii="Calibri" w:hAnsi="Calibri" w:cs="Calibri"/>
          <w:b/>
          <w:bCs/>
          <w:iCs/>
          <w:lang w:eastAsia="en-US"/>
        </w:rPr>
        <w:br/>
      </w:r>
      <w:r w:rsidRPr="006B7CFA">
        <w:rPr>
          <w:rFonts w:ascii="Calibri" w:hAnsi="Calibri" w:cs="Calibri"/>
          <w:b/>
          <w:bCs/>
          <w:iCs/>
          <w:lang w:eastAsia="en-US"/>
        </w:rPr>
        <w:t xml:space="preserve">3 miesiące;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 xml:space="preserve">odbywania: służby wojskowej, służby zastępczej;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3)</w:t>
      </w:r>
      <w:r w:rsidRPr="006B7CFA">
        <w:rPr>
          <w:rFonts w:ascii="Calibri" w:hAnsi="Calibri" w:cs="Calibri"/>
          <w:b/>
          <w:bCs/>
          <w:iCs/>
          <w:lang w:eastAsia="en-US"/>
        </w:rPr>
        <w:tab/>
        <w:t>pobierania: zasiłku chorobowego nieprzerwanie przez okres co najmniej 3 miesięcy, świadczen</w:t>
      </w:r>
      <w:r>
        <w:rPr>
          <w:rFonts w:ascii="Calibri" w:hAnsi="Calibri" w:cs="Calibri"/>
          <w:b/>
          <w:bCs/>
          <w:iCs/>
          <w:lang w:eastAsia="en-US"/>
        </w:rPr>
        <w:t xml:space="preserve">ia rehabilitacyjnego w związku </w:t>
      </w:r>
      <w:r w:rsidRPr="006B7CFA">
        <w:rPr>
          <w:rFonts w:ascii="Calibri" w:hAnsi="Calibri" w:cs="Calibri"/>
          <w:b/>
          <w:bCs/>
          <w:iCs/>
          <w:lang w:eastAsia="en-US"/>
        </w:rPr>
        <w:t xml:space="preserve">z niezdolnością do pracy, </w:t>
      </w:r>
      <w:r>
        <w:rPr>
          <w:rFonts w:ascii="Calibri" w:hAnsi="Calibri" w:cs="Calibri"/>
          <w:b/>
          <w:bCs/>
          <w:iCs/>
          <w:lang w:eastAsia="en-US"/>
        </w:rPr>
        <w:br/>
      </w:r>
      <w:r w:rsidRPr="006B7CFA">
        <w:rPr>
          <w:rFonts w:ascii="Calibri" w:hAnsi="Calibri" w:cs="Calibri"/>
          <w:b/>
          <w:bCs/>
          <w:iCs/>
          <w:lang w:eastAsia="en-US"/>
        </w:rPr>
        <w:t xml:space="preserve">w tym spowodowaną chorobą wymagającą rehabilitacji leczniczej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 termin dokonania oceny okresowej ulega przedłużeniu </w:t>
      </w:r>
      <w:r>
        <w:rPr>
          <w:rFonts w:ascii="Calibri" w:hAnsi="Calibri" w:cs="Calibri"/>
          <w:b/>
          <w:bCs/>
          <w:iCs/>
          <w:lang w:eastAsia="en-US"/>
        </w:rPr>
        <w:br/>
      </w:r>
      <w:r w:rsidRPr="006B7CFA">
        <w:rPr>
          <w:rFonts w:ascii="Calibri" w:hAnsi="Calibri" w:cs="Calibri"/>
          <w:b/>
          <w:bCs/>
          <w:iCs/>
          <w:lang w:eastAsia="en-US"/>
        </w:rPr>
        <w:t>o czas tej nieobecności.</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9)</w:t>
      </w:r>
      <w:r w:rsidRPr="006B7CFA">
        <w:rPr>
          <w:rFonts w:ascii="Calibri" w:hAnsi="Calibri" w:cs="Calibri"/>
          <w:b/>
          <w:bCs/>
          <w:iCs/>
          <w:lang w:eastAsia="en-US"/>
        </w:rPr>
        <w:tab/>
        <w:t>w § 154 nadaje się nowe brzmienie ustępowi 6:</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6.</w:t>
      </w:r>
      <w:r w:rsidRPr="006B7CFA">
        <w:rPr>
          <w:rFonts w:ascii="Calibri" w:hAnsi="Calibri" w:cs="Calibri"/>
          <w:b/>
          <w:bCs/>
          <w:iCs/>
          <w:lang w:eastAsia="en-US"/>
        </w:rPr>
        <w:tab/>
        <w:t>Uczelnia może przeznaczać środki na realizację działań:</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uczelnianych organizacji studenckich;</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lastRenderedPageBreak/>
        <w:t>2)</w:t>
      </w:r>
      <w:r w:rsidRPr="006B7CFA">
        <w:rPr>
          <w:rFonts w:ascii="Calibri" w:hAnsi="Calibri" w:cs="Calibri"/>
          <w:b/>
          <w:bCs/>
          <w:iCs/>
          <w:lang w:eastAsia="en-US"/>
        </w:rPr>
        <w:tab/>
        <w:t xml:space="preserve">działających w Uczelni stowarzyszeń zrzeszających wyłącznie studentów lub studentów, doktorantów </w:t>
      </w:r>
      <w:r w:rsidR="00F25A91">
        <w:rPr>
          <w:rFonts w:ascii="Calibri" w:hAnsi="Calibri" w:cs="Calibri"/>
          <w:b/>
          <w:bCs/>
          <w:iCs/>
          <w:lang w:eastAsia="en-US"/>
        </w:rPr>
        <w:br/>
      </w:r>
      <w:r w:rsidRPr="006B7CFA">
        <w:rPr>
          <w:rFonts w:ascii="Calibri" w:hAnsi="Calibri" w:cs="Calibri"/>
          <w:b/>
          <w:bCs/>
          <w:iCs/>
          <w:lang w:eastAsia="en-US"/>
        </w:rPr>
        <w:t>i pracowników Uczelni;</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3)</w:t>
      </w:r>
      <w:r w:rsidRPr="006B7CFA">
        <w:rPr>
          <w:rFonts w:ascii="Calibri" w:hAnsi="Calibri" w:cs="Calibri"/>
          <w:b/>
          <w:bCs/>
          <w:iCs/>
          <w:lang w:eastAsia="en-US"/>
        </w:rPr>
        <w:tab/>
        <w:t>Akademickiego Związku Sportowego i jego klubów uczelnianych utworzonych w Uczelni za zgodą Rektora.</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10)</w:t>
      </w:r>
      <w:r w:rsidRPr="006B7CFA">
        <w:rPr>
          <w:rFonts w:ascii="Calibri" w:hAnsi="Calibri" w:cs="Calibri"/>
          <w:b/>
          <w:bCs/>
          <w:iCs/>
          <w:lang w:eastAsia="en-US"/>
        </w:rPr>
        <w:tab/>
        <w:t>w § 154 dodaje się ust. 7 w brzmieniu:</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7.</w:t>
      </w:r>
      <w:r w:rsidRPr="006B7CFA">
        <w:rPr>
          <w:rFonts w:ascii="Calibri" w:hAnsi="Calibri" w:cs="Calibri"/>
          <w:b/>
          <w:bCs/>
          <w:iCs/>
          <w:lang w:eastAsia="en-US"/>
        </w:rPr>
        <w:tab/>
        <w:t xml:space="preserve">Podmioty, o których mowa w ust. 6, przeznaczają otrzymane środki wyłącznie na działania obejmujące studentów, doktorantów lub pracowników Uczelni </w:t>
      </w:r>
      <w:r>
        <w:rPr>
          <w:rFonts w:ascii="Calibri" w:hAnsi="Calibri" w:cs="Calibri"/>
          <w:b/>
          <w:bCs/>
          <w:iCs/>
          <w:lang w:eastAsia="en-US"/>
        </w:rPr>
        <w:br/>
      </w:r>
      <w:r w:rsidRPr="006B7CFA">
        <w:rPr>
          <w:rFonts w:ascii="Calibri" w:hAnsi="Calibri" w:cs="Calibri"/>
          <w:b/>
          <w:bCs/>
          <w:iCs/>
          <w:lang w:eastAsia="en-US"/>
        </w:rPr>
        <w:t xml:space="preserve">i przedstawiają Rektorowi sprawozdanie </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z wykorzystania środków otrzymanych w danym roku akademickim.</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11)</w:t>
      </w:r>
      <w:r w:rsidRPr="006B7CFA">
        <w:rPr>
          <w:rFonts w:ascii="Calibri" w:hAnsi="Calibri" w:cs="Calibri"/>
          <w:b/>
          <w:bCs/>
          <w:iCs/>
          <w:lang w:eastAsia="en-US"/>
        </w:rPr>
        <w:tab/>
        <w:t>w Załączniku nr 1 do Statutu „Wzór herbu oraz chorągwi Uczelni, o</w:t>
      </w:r>
      <w:r>
        <w:rPr>
          <w:rFonts w:ascii="Calibri" w:hAnsi="Calibri" w:cs="Calibri"/>
          <w:b/>
          <w:bCs/>
          <w:iCs/>
          <w:lang w:eastAsia="en-US"/>
        </w:rPr>
        <w:t xml:space="preserve">pis strojów </w:t>
      </w:r>
      <w:r w:rsidRPr="006B7CFA">
        <w:rPr>
          <w:rFonts w:ascii="Calibri" w:hAnsi="Calibri" w:cs="Calibri"/>
          <w:b/>
          <w:bCs/>
          <w:iCs/>
          <w:lang w:eastAsia="en-US"/>
        </w:rPr>
        <w:t xml:space="preserve">i insygniów władzy akademickiej” </w:t>
      </w:r>
      <w:r>
        <w:rPr>
          <w:rFonts w:ascii="Calibri" w:hAnsi="Calibri" w:cs="Calibri"/>
          <w:b/>
          <w:bCs/>
          <w:iCs/>
          <w:lang w:eastAsia="en-US"/>
        </w:rPr>
        <w:br/>
      </w:r>
      <w:r w:rsidRPr="006B7CFA">
        <w:rPr>
          <w:rFonts w:ascii="Calibri" w:hAnsi="Calibri" w:cs="Calibri"/>
          <w:b/>
          <w:bCs/>
          <w:iCs/>
          <w:lang w:eastAsia="en-US"/>
        </w:rPr>
        <w:t>w punkcie II podpunkt 4 dodaje się podpunkt 8 w brzmieniu:</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8)</w:t>
      </w:r>
      <w:r w:rsidRPr="006B7CFA">
        <w:rPr>
          <w:rFonts w:ascii="Calibri" w:hAnsi="Calibri" w:cs="Calibri"/>
          <w:b/>
          <w:bCs/>
          <w:iCs/>
          <w:lang w:eastAsia="en-US"/>
        </w:rPr>
        <w:tab/>
        <w:t>Uniwersytecie Centrum Medycyny Weterynaryjnej − śliwkowy.</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12)</w:t>
      </w:r>
      <w:r w:rsidRPr="006B7CFA">
        <w:rPr>
          <w:rFonts w:ascii="Calibri" w:hAnsi="Calibri" w:cs="Calibri"/>
          <w:b/>
          <w:bCs/>
          <w:iCs/>
          <w:lang w:eastAsia="en-US"/>
        </w:rPr>
        <w:tab/>
        <w:t xml:space="preserve">w Załączniku nr 1 do Statutu „Wzór herbu oraz </w:t>
      </w:r>
      <w:r>
        <w:rPr>
          <w:rFonts w:ascii="Calibri" w:hAnsi="Calibri" w:cs="Calibri"/>
          <w:b/>
          <w:bCs/>
          <w:iCs/>
          <w:lang w:eastAsia="en-US"/>
        </w:rPr>
        <w:t xml:space="preserve">chorągwi Uczelni, opis strojów </w:t>
      </w:r>
      <w:r w:rsidRPr="006B7CFA">
        <w:rPr>
          <w:rFonts w:ascii="Calibri" w:hAnsi="Calibri" w:cs="Calibri"/>
          <w:b/>
          <w:bCs/>
          <w:iCs/>
          <w:lang w:eastAsia="en-US"/>
        </w:rPr>
        <w:t xml:space="preserve">i insygniów władzy akademickiej” </w:t>
      </w:r>
      <w:r>
        <w:rPr>
          <w:rFonts w:ascii="Calibri" w:hAnsi="Calibri" w:cs="Calibri"/>
          <w:b/>
          <w:bCs/>
          <w:iCs/>
          <w:lang w:eastAsia="en-US"/>
        </w:rPr>
        <w:br/>
      </w:r>
      <w:r w:rsidRPr="006B7CFA">
        <w:rPr>
          <w:rFonts w:ascii="Calibri" w:hAnsi="Calibri" w:cs="Calibri"/>
          <w:b/>
          <w:bCs/>
          <w:iCs/>
          <w:lang w:eastAsia="en-US"/>
        </w:rPr>
        <w:t xml:space="preserve">w punkcie III dodaje się punkt 11 </w:t>
      </w: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w brzmieniu:</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11.</w:t>
      </w:r>
      <w:r w:rsidRPr="006B7CFA">
        <w:rPr>
          <w:rFonts w:ascii="Calibri" w:hAnsi="Calibri" w:cs="Calibri"/>
          <w:b/>
          <w:bCs/>
          <w:iCs/>
          <w:lang w:eastAsia="en-US"/>
        </w:rPr>
        <w:tab/>
        <w:t>Łańcuch dyrektora Uniwersyteckiego Centrum Medycyny Weterynaryjnej: ogniwa okrągłe w liczbie 40, metal posrebrzany, dolny klucz nawiązuje do symboliki Krakowa. Portugał stanowi koło utworzone z czterech stylizowanych kłosów z laską Eskulapa wpisaną w literę V. Portugał jest związany pojedynczym ogniwem dwustronnym z dolnym kluczem łańcucha. Portugał i herb Krakowa mają kolor srebrny.</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Uchwała wchodzi w życie z dniem podjęcia.</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20134B"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 xml:space="preserve">Uprawnionych do głosowania 40 członków Senatu, </w:t>
      </w:r>
      <w:r>
        <w:rPr>
          <w:rFonts w:ascii="Calibri" w:hAnsi="Calibri" w:cs="Calibri"/>
          <w:b/>
          <w:bCs/>
          <w:iCs/>
          <w:lang w:eastAsia="en-US"/>
        </w:rPr>
        <w:br/>
      </w:r>
      <w:r w:rsidRPr="006B7CFA">
        <w:rPr>
          <w:rFonts w:ascii="Calibri" w:hAnsi="Calibri" w:cs="Calibri"/>
          <w:b/>
          <w:bCs/>
          <w:iCs/>
          <w:lang w:eastAsia="en-US"/>
        </w:rPr>
        <w:t xml:space="preserve">w głosowaniu udział wzięło 30. Oddano 30 ważnych głosów: </w:t>
      </w:r>
      <w:r w:rsidR="002E68A7">
        <w:rPr>
          <w:rFonts w:ascii="Calibri" w:hAnsi="Calibri" w:cs="Calibri"/>
          <w:b/>
          <w:bCs/>
          <w:iCs/>
          <w:lang w:eastAsia="en-US"/>
        </w:rPr>
        <w:br/>
      </w:r>
      <w:r w:rsidRPr="006B7CFA">
        <w:rPr>
          <w:rFonts w:ascii="Calibri" w:hAnsi="Calibri" w:cs="Calibri"/>
          <w:b/>
          <w:bCs/>
          <w:iCs/>
          <w:lang w:eastAsia="en-US"/>
        </w:rPr>
        <w:t>30 za.</w:t>
      </w:r>
    </w:p>
    <w:p w:rsidR="006B7CFA" w:rsidRDefault="006B7CFA" w:rsidP="006B7CFA">
      <w:pPr>
        <w:suppressAutoHyphens w:val="0"/>
        <w:spacing w:line="360" w:lineRule="auto"/>
        <w:contextualSpacing/>
        <w:jc w:val="both"/>
        <w:rPr>
          <w:rFonts w:ascii="Calibri" w:hAnsi="Calibri" w:cs="Calibri"/>
          <w:b/>
          <w:bCs/>
          <w:iCs/>
          <w:lang w:eastAsia="en-US"/>
        </w:rPr>
      </w:pPr>
    </w:p>
    <w:p w:rsidR="001C0815" w:rsidRPr="00B43E16" w:rsidRDefault="001C0815" w:rsidP="001C0815">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8</w:t>
      </w:r>
    </w:p>
    <w:p w:rsidR="001C0815" w:rsidRDefault="001C0815" w:rsidP="001C0815">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1C0815">
        <w:rPr>
          <w:rFonts w:ascii="Calibri" w:hAnsi="Calibri" w:cs="Calibri"/>
        </w:rPr>
        <w:t xml:space="preserve"> Uchwały nr 77/2022 z dnia 29 czerwca 2022 roku dotyczącej ustalenia programu studiów na kierunku </w:t>
      </w:r>
      <w:r w:rsidRPr="001C0815">
        <w:rPr>
          <w:rFonts w:ascii="Calibri" w:hAnsi="Calibri" w:cs="Calibri"/>
          <w:b/>
        </w:rPr>
        <w:t>ogrodnictwo</w:t>
      </w:r>
      <w:r w:rsidRPr="001C0815">
        <w:rPr>
          <w:rFonts w:ascii="Calibri" w:hAnsi="Calibri" w:cs="Calibri"/>
        </w:rPr>
        <w:t>, studia II stopnia, profil ogólnoakademicki, studia stacjonarne, od roku akademickiego 2022/2023.</w:t>
      </w:r>
    </w:p>
    <w:p w:rsidR="008358DE" w:rsidRDefault="001C0815" w:rsidP="001C0815">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4E3F2C">
        <w:rPr>
          <w:rFonts w:ascii="Calibri" w:hAnsi="Calibri" w:cs="Calibri"/>
          <w:b/>
        </w:rPr>
        <w:t>,</w:t>
      </w:r>
      <w:r w:rsidRPr="001C0815">
        <w:rPr>
          <w:rFonts w:ascii="Calibri" w:hAnsi="Calibri" w:cs="Calibri"/>
        </w:rPr>
        <w:t xml:space="preserve"> przedstawił i omówił wniosek. </w:t>
      </w:r>
      <w:r w:rsidR="008358DE">
        <w:rPr>
          <w:rFonts w:ascii="Calibri" w:hAnsi="Calibri" w:cs="Calibri"/>
        </w:rPr>
        <w:t>Poinformował, że 24 maja br. odbyło się posiedzenie Senackiej Komisji ds. Kształcenia, podczas które</w:t>
      </w:r>
      <w:r w:rsidR="002E68A7">
        <w:rPr>
          <w:rFonts w:ascii="Calibri" w:hAnsi="Calibri" w:cs="Calibri"/>
        </w:rPr>
        <w:t xml:space="preserve">go wszystkie procedowane w dniu dzisiejszym </w:t>
      </w:r>
      <w:r w:rsidR="008358DE">
        <w:rPr>
          <w:rFonts w:ascii="Calibri" w:hAnsi="Calibri" w:cs="Calibri"/>
        </w:rPr>
        <w:t xml:space="preserve">dokumenty dotyczące programów studiów i dydaktyki zostały pozytywnie zaopiniowane. W przypadku punktu 8 i 9 porządku obrad dokonano przesunięć pomiędzy pierwszym i drugim semestrem czterech przedmiotów oraz wprowadzono pewne uzupełnienia w sylabusach, które były ustnymi sugestiami zespołu wizytującego Polskiej Komisji Akredytacyjnej. Podkreślił, </w:t>
      </w:r>
      <w:r w:rsidR="00705930">
        <w:rPr>
          <w:rFonts w:ascii="Calibri" w:hAnsi="Calibri" w:cs="Calibri"/>
        </w:rPr>
        <w:t>ż</w:t>
      </w:r>
      <w:r w:rsidR="008358DE">
        <w:rPr>
          <w:rFonts w:ascii="Calibri" w:hAnsi="Calibri" w:cs="Calibri"/>
        </w:rPr>
        <w:t>e w raporcie końcowym niedawno przeprowadzonej przez PKA wizytacji nie zostały zamieszczone żadne zalecenia czy rekomendacje, czyli wprowadzane zmiany mają jedynie charakter doskonalający. Oba omawiane programy studiów będą realizowane od nowego cyklu kształcenia 2023/2024.</w:t>
      </w:r>
    </w:p>
    <w:p w:rsidR="001C0815" w:rsidRDefault="001C0815" w:rsidP="001C0815">
      <w:pPr>
        <w:suppressAutoHyphens w:val="0"/>
        <w:spacing w:line="360" w:lineRule="auto"/>
        <w:rPr>
          <w:rFonts w:ascii="Calibri" w:hAnsi="Calibri" w:cs="Calibri"/>
        </w:rPr>
      </w:pPr>
      <w:r w:rsidRPr="001C0815">
        <w:rPr>
          <w:rFonts w:ascii="Calibri" w:hAnsi="Calibri" w:cs="Calibri"/>
        </w:rPr>
        <w:t>Materiał załączony do oryginału protokołu.</w:t>
      </w:r>
    </w:p>
    <w:p w:rsidR="001C0815" w:rsidRPr="001C0815" w:rsidRDefault="001C0815" w:rsidP="001C0815">
      <w:pPr>
        <w:suppressAutoHyphens w:val="0"/>
        <w:spacing w:line="360" w:lineRule="auto"/>
        <w:contextualSpacing/>
        <w:rPr>
          <w:rFonts w:ascii="Calibri" w:hAnsi="Calibri" w:cs="Calibri"/>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W jawnym głosowaniu Senat podjął Uchwałę nr 36/2023 następującej treści:</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podstawie art. 28 ust. 1 pkt 11 Ustawy z d</w:t>
      </w:r>
      <w:r>
        <w:rPr>
          <w:rFonts w:ascii="Calibri" w:hAnsi="Calibri" w:cs="Calibri"/>
          <w:b/>
          <w:bCs/>
          <w:iCs/>
          <w:lang w:eastAsia="en-US"/>
        </w:rPr>
        <w:t xml:space="preserve">nia 20 lipca 2018 roku – Prawo </w:t>
      </w:r>
      <w:r w:rsidRPr="006B7CFA">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6B7CFA">
        <w:rPr>
          <w:rFonts w:ascii="Calibri" w:hAnsi="Calibri" w:cs="Calibri"/>
          <w:b/>
          <w:bCs/>
          <w:iCs/>
          <w:lang w:eastAsia="en-US"/>
        </w:rPr>
        <w:t>z dnia 28 czerwca 2021 roku (tekst jednolity z dnia 14 grudnia 2022 roku),</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na wniosek Rektora,</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lastRenderedPageBreak/>
        <w:t>1.</w:t>
      </w:r>
      <w:r w:rsidRPr="006B7CF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6B7CFA">
        <w:rPr>
          <w:rFonts w:ascii="Calibri" w:hAnsi="Calibri" w:cs="Calibri"/>
          <w:b/>
          <w:bCs/>
          <w:iCs/>
          <w:lang w:eastAsia="en-US"/>
        </w:rPr>
        <w:t>w Krakowie nowelizuje Uchwałę Senatu nr 77/2022 z dnia 29 czerwca 2022 roku w sprawie ustalenia programu studiów dla kierunku ogrodnictwo, studia II stopnia, stacjonarne, profil ogólnoakademicki, od roku akademickiego 2022/2023 w ten sposób, że:</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1)</w:t>
      </w:r>
      <w:r w:rsidRPr="006B7CFA">
        <w:rPr>
          <w:rFonts w:ascii="Calibri" w:hAnsi="Calibri" w:cs="Calibri"/>
          <w:b/>
          <w:bCs/>
          <w:iCs/>
          <w:lang w:eastAsia="en-US"/>
        </w:rPr>
        <w:tab/>
        <w:t xml:space="preserve"> w opisie efektów uczenia się:</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a)</w:t>
      </w:r>
      <w:r w:rsidRPr="006B7CFA">
        <w:rPr>
          <w:rFonts w:ascii="Calibri" w:hAnsi="Calibri" w:cs="Calibri"/>
          <w:b/>
          <w:bCs/>
          <w:iCs/>
          <w:lang w:eastAsia="en-US"/>
        </w:rPr>
        <w:tab/>
        <w:t xml:space="preserve">zmienia się zapis efektu OGR2_U01 z: samodzielnie planować i realizować własne uczenie się oraz wyszukiwać, analizować i wykorzystywać informacje dotyczących produkcji roślinnej, w tym narzędzia internetowe, bazy danych i wyszukiwarki publikacji naukowych </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 xml:space="preserve">na: samodzielnie planować i realizować własne uczenie się oraz wyszukiwać, analizować i wykorzystywać informacje dotyczące produkcji roślinnej, w tym wykorzystując dedykowane narzędzia internetowe, bazy danych </w:t>
      </w:r>
      <w:r w:rsidR="00705930">
        <w:rPr>
          <w:rFonts w:ascii="Calibri" w:hAnsi="Calibri" w:cs="Calibri"/>
          <w:b/>
          <w:bCs/>
          <w:iCs/>
          <w:lang w:eastAsia="en-US"/>
        </w:rPr>
        <w:br/>
      </w:r>
      <w:r w:rsidRPr="006B7CFA">
        <w:rPr>
          <w:rFonts w:ascii="Calibri" w:hAnsi="Calibri" w:cs="Calibri"/>
          <w:b/>
          <w:bCs/>
          <w:iCs/>
          <w:lang w:eastAsia="en-US"/>
        </w:rPr>
        <w:t>i wyszukiwarki publikacji naukowych.</w:t>
      </w: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w planie studiów:</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a) w semestrze 1 – w wierszu 1 zmienia się:</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w miejscu nazwa przedmiotu, usuwa się przedmiot </w:t>
      </w:r>
      <w:r w:rsidR="00705930">
        <w:rPr>
          <w:rFonts w:ascii="Calibri" w:hAnsi="Calibri" w:cs="Calibri"/>
          <w:b/>
          <w:bCs/>
          <w:iCs/>
          <w:lang w:eastAsia="en-US"/>
        </w:rPr>
        <w:br/>
      </w:r>
      <w:r w:rsidRPr="006B7CFA">
        <w:rPr>
          <w:rFonts w:ascii="Calibri" w:hAnsi="Calibri" w:cs="Calibri"/>
          <w:b/>
          <w:bCs/>
          <w:iCs/>
          <w:lang w:eastAsia="en-US"/>
        </w:rPr>
        <w:t xml:space="preserve">o nazwie Język obcy Status U, wymiar ECTS 2, Łączny wymiar godzin zajęć 30, ćwiczenia audytoryjne 30 , Forma zaliczenia końcowego Z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i wprowadza się przedmiot: Inżynieria genetyczna roślin, Status K, wymiar ECTS 2, Łączny wymiar godzin zajęć 25, wykłady 13, ćwiczenia specjalistyczne 12, Forma zaliczenia końcowego E;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2:</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Ochrona zasobów przyrodniczych i krajobrazowych </w:t>
      </w:r>
      <w:r>
        <w:rPr>
          <w:rFonts w:ascii="Calibri" w:hAnsi="Calibri" w:cs="Calibri"/>
          <w:b/>
          <w:bCs/>
          <w:iCs/>
          <w:lang w:eastAsia="en-US"/>
        </w:rPr>
        <w:br/>
      </w:r>
      <w:r w:rsidRPr="006B7CFA">
        <w:rPr>
          <w:rFonts w:ascii="Calibri" w:hAnsi="Calibri" w:cs="Calibri"/>
          <w:b/>
          <w:bCs/>
          <w:iCs/>
          <w:lang w:eastAsia="en-US"/>
        </w:rPr>
        <w:t xml:space="preserve">z ćwiczeń audytoryjnych: 15,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na ćwiczenia specjalistyczne: 15;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7:</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lastRenderedPageBreak/>
        <w:t xml:space="preserve">nazwa przedmiotu Ogrodnictwo precyzyjne na Podstawy GIS i teledetekcji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 rolnictwie</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Łącznie obowiązkowe zmienia się Łączny wymiar godzin zajęć z: 295,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na: 298,</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wykłady z: 80, na: 93,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audytoryjne z: 45, na: 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specjalistyczne z: 155, na: 190;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Razem w semestrze zmienia się Łączny wymiar godzin zajęć z: 370,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na: 373,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wykłady z: 110, na: 123,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audytoryjne z: 75, na: 30,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specjalistyczne z: 170, na: 205;</w:t>
      </w:r>
    </w:p>
    <w:p w:rsidR="006B7CFA" w:rsidRPr="006B7CFA" w:rsidRDefault="006B7CFA" w:rsidP="006B7CFA">
      <w:pPr>
        <w:suppressAutoHyphens w:val="0"/>
        <w:spacing w:line="360" w:lineRule="auto"/>
        <w:ind w:left="3119"/>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b) w semestrze 2, w wierszu 1:</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wprowadza się Język obcy;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4:</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 przedmiocie Kontrola zdrowotności roślin w UE zmienia się ćwiczenia specjalistyczne: 15, na: ćwiczenia audytoryjne: 10 i ćwiczenia specjalistyczne: 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6:</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w przedmiocie Hodowla molekularna zmienia się Forma zaliczenia końcowego z: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Z, na: E;</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8:</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zamienia się przedmiot Podstawy GIS i teledetekcji </w:t>
      </w:r>
      <w:r>
        <w:rPr>
          <w:rFonts w:ascii="Calibri" w:hAnsi="Calibri" w:cs="Calibri"/>
          <w:b/>
          <w:bCs/>
          <w:iCs/>
          <w:lang w:eastAsia="en-US"/>
        </w:rPr>
        <w:br/>
      </w:r>
      <w:r w:rsidRPr="006B7CFA">
        <w:rPr>
          <w:rFonts w:ascii="Calibri" w:hAnsi="Calibri" w:cs="Calibri"/>
          <w:b/>
          <w:bCs/>
          <w:iCs/>
          <w:lang w:eastAsia="en-US"/>
        </w:rPr>
        <w:t>w rolnictwie na: Ogrodnictwo precyzyjne;</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9:</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zmienia się z: Praktyka dyplomowa, na: Praktyka dyplomowa (160 godz.);</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lastRenderedPageBreak/>
        <w:t>- w wierszu 10: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zmienia się Seminarium dyplomowe, na: Seminarium dyplomowe 1;</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Łącznie obowiązkowe zmienia się Łączny wymiar godzin zajęć z: 238, na: 235,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wykłady z: 83, na: 70,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audytoryjne z: 0, na: 40,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specjalistyczne z: 125, na: 95;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Razem w semestrze zmienia się Łączny wymiar godzin zajęć z: 338,</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na: 335,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wykłady z: 123, na: 110,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audytoryjne z: 20, na: 60,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specjalistyczne z: 165, na: 135;</w:t>
      </w:r>
    </w:p>
    <w:p w:rsidR="006B7CFA" w:rsidRPr="006B7CFA" w:rsidRDefault="006B7CFA" w:rsidP="006B7CFA">
      <w:pPr>
        <w:suppressAutoHyphens w:val="0"/>
        <w:spacing w:line="360" w:lineRule="auto"/>
        <w:ind w:left="3402"/>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c) w semestrze 3 zmienia się:</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4:</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Nowoczesne technologie w produkcji roślin ozdobnych formę zaliczenia końcowego z: E, na: Z;</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Kultury in vitro w hodowli roślin – ćwiczenia specjalistyczne z: 25, na: 15;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wierszu 7:</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Seminarium dyplomowe na: Seminarium dyplomowe 2;</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Łącznie obowiązkowe zmienia się ćwiczenia specjalistyczne z: 85, na: 75;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Razem w semestrze zmienia się ćwiczenia specjalistyczne ze: 115, na: 105;</w:t>
      </w:r>
    </w:p>
    <w:p w:rsidR="006B7CFA" w:rsidRPr="006B7CFA" w:rsidRDefault="006B7CFA" w:rsidP="006B7CFA">
      <w:pPr>
        <w:suppressAutoHyphens w:val="0"/>
        <w:spacing w:line="360" w:lineRule="auto"/>
        <w:ind w:left="3402"/>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d) w tabeli Razem dla cyklu kształcenia</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1: razem dla cyklu kształcenia, zmienia się ćwiczenia audytoryjne ze: 120, na: 115,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lastRenderedPageBreak/>
        <w:t>ćwiczenia specjalistyczne z: 450, na: 445,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w tym obowiązkowe ćwiczenia audytoryjne z: 55, na: 50,</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ćwiczenia specjalistyczne z: 365, na: 360;</w:t>
      </w:r>
    </w:p>
    <w:p w:rsidR="006B7CFA" w:rsidRPr="006B7CFA" w:rsidRDefault="006B7CFA" w:rsidP="006B7CFA">
      <w:pPr>
        <w:suppressAutoHyphens w:val="0"/>
        <w:spacing w:line="360" w:lineRule="auto"/>
        <w:ind w:left="3402"/>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e) w tabeli Fakultety semestr studiów 2:</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w pozycji 6: Rewitalizacja brownfields, zmienia się ćwiczenia audytoryjne z: 15,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na: ćwiczenia specjalistyczne: 15.</w:t>
      </w:r>
    </w:p>
    <w:p w:rsidR="006B7CFA" w:rsidRPr="006B7CFA" w:rsidRDefault="006B7CFA" w:rsidP="006B7CFA">
      <w:pPr>
        <w:suppressAutoHyphens w:val="0"/>
        <w:spacing w:line="360" w:lineRule="auto"/>
        <w:ind w:left="3119"/>
        <w:contextualSpacing/>
        <w:rPr>
          <w:rFonts w:ascii="Calibri" w:hAnsi="Calibri" w:cs="Calibri"/>
          <w:b/>
          <w:bCs/>
          <w:iCs/>
          <w:lang w:eastAsia="en-US"/>
        </w:rPr>
      </w:pPr>
    </w:p>
    <w:p w:rsidR="006B7CFA" w:rsidRPr="006B7CFA" w:rsidRDefault="006B7CFA" w:rsidP="006B7CFA">
      <w:pPr>
        <w:suppressAutoHyphens w:val="0"/>
        <w:spacing w:line="360" w:lineRule="auto"/>
        <w:ind w:left="3119"/>
        <w:contextualSpacing/>
        <w:rPr>
          <w:rFonts w:ascii="Calibri" w:hAnsi="Calibri" w:cs="Calibri"/>
          <w:b/>
          <w:bCs/>
          <w:iCs/>
          <w:lang w:eastAsia="en-US"/>
        </w:rPr>
      </w:pPr>
      <w:r w:rsidRPr="006B7CFA">
        <w:rPr>
          <w:rFonts w:ascii="Calibri" w:hAnsi="Calibri" w:cs="Calibri"/>
          <w:b/>
          <w:bCs/>
          <w:iCs/>
          <w:lang w:eastAsia="en-US"/>
        </w:rPr>
        <w:t>3)</w:t>
      </w:r>
      <w:r w:rsidRPr="006B7CFA">
        <w:rPr>
          <w:rFonts w:ascii="Calibri" w:hAnsi="Calibri" w:cs="Calibri"/>
          <w:b/>
          <w:bCs/>
          <w:iCs/>
          <w:lang w:eastAsia="en-US"/>
        </w:rPr>
        <w:tab/>
        <w:t>w sylabusach przedmiotów:</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a) przypisuje się właściwe efekty kierunkowe dla II stopnia kształcenia</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Ocena jakości surowców roślinnych,</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Specjalistyczne urządzenia w sadownictwie,</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Rośliny w kosmetyce,</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Fauna miejska,</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 Manipulacje na komórkach roślinnych – od laboratorium do praktyki; </w:t>
      </w:r>
    </w:p>
    <w:p w:rsidR="006B7CFA" w:rsidRPr="006B7CFA" w:rsidRDefault="006B7CFA" w:rsidP="006B7CFA">
      <w:pPr>
        <w:suppressAutoHyphens w:val="0"/>
        <w:spacing w:line="360" w:lineRule="auto"/>
        <w:ind w:left="3119"/>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b)</w:t>
      </w:r>
      <w:r w:rsidRPr="006B7CFA">
        <w:rPr>
          <w:rFonts w:ascii="Calibri" w:hAnsi="Calibri" w:cs="Calibri"/>
          <w:b/>
          <w:bCs/>
          <w:iCs/>
          <w:lang w:eastAsia="en-US"/>
        </w:rPr>
        <w:tab/>
        <w:t xml:space="preserve">we wszystkich sylabusach precyzuje się wymagania wstępne; </w:t>
      </w:r>
    </w:p>
    <w:p w:rsidR="006B7CFA" w:rsidRPr="006B7CFA" w:rsidRDefault="006B7CFA" w:rsidP="006B7CFA">
      <w:pPr>
        <w:suppressAutoHyphens w:val="0"/>
        <w:spacing w:line="360" w:lineRule="auto"/>
        <w:ind w:left="3402"/>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c)</w:t>
      </w:r>
      <w:r w:rsidRPr="006B7CFA">
        <w:rPr>
          <w:rFonts w:ascii="Calibri" w:hAnsi="Calibri" w:cs="Calibri"/>
          <w:b/>
          <w:bCs/>
          <w:iCs/>
          <w:lang w:eastAsia="en-US"/>
        </w:rPr>
        <w:tab/>
        <w:t xml:space="preserve">we wszystkich sylabusach koryguje się strukturę aktywności studenta w zakresie liczby godzin konsultacji </w:t>
      </w:r>
      <w:r>
        <w:rPr>
          <w:rFonts w:ascii="Calibri" w:hAnsi="Calibri" w:cs="Calibri"/>
          <w:b/>
          <w:bCs/>
          <w:iCs/>
          <w:lang w:eastAsia="en-US"/>
        </w:rPr>
        <w:br/>
      </w:r>
      <w:r w:rsidRPr="006B7CFA">
        <w:rPr>
          <w:rFonts w:ascii="Calibri" w:hAnsi="Calibri" w:cs="Calibri"/>
          <w:b/>
          <w:bCs/>
          <w:iCs/>
          <w:lang w:eastAsia="en-US"/>
        </w:rPr>
        <w:t>i udziału w egzaminie i zaliczeniach;</w:t>
      </w:r>
    </w:p>
    <w:p w:rsidR="006B7CFA" w:rsidRPr="006B7CFA" w:rsidRDefault="006B7CFA" w:rsidP="006B7CFA">
      <w:pPr>
        <w:suppressAutoHyphens w:val="0"/>
        <w:spacing w:line="360" w:lineRule="auto"/>
        <w:ind w:left="3119"/>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d)</w:t>
      </w:r>
      <w:r w:rsidRPr="006B7CFA">
        <w:rPr>
          <w:rFonts w:ascii="Calibri" w:hAnsi="Calibri" w:cs="Calibri"/>
          <w:b/>
          <w:bCs/>
          <w:iCs/>
          <w:lang w:eastAsia="en-US"/>
        </w:rPr>
        <w:tab/>
        <w:t xml:space="preserve">nie zmieniając przekazu merytorycznego, koryguje się zapis efektów przedmiotowych w sylabusach przedmiotów: </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 xml:space="preserve">Ochrona roślin w terenach zurbanizowanych (OrTzu_U1 </w:t>
      </w:r>
      <w:r>
        <w:rPr>
          <w:rFonts w:ascii="Calibri" w:hAnsi="Calibri" w:cs="Calibri"/>
          <w:b/>
          <w:bCs/>
          <w:iCs/>
          <w:lang w:eastAsia="en-US"/>
        </w:rPr>
        <w:br/>
      </w:r>
      <w:r w:rsidRPr="006B7CFA">
        <w:rPr>
          <w:rFonts w:ascii="Calibri" w:hAnsi="Calibri" w:cs="Calibri"/>
          <w:b/>
          <w:bCs/>
          <w:iCs/>
          <w:lang w:eastAsia="en-US"/>
        </w:rPr>
        <w:t>i U3),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Proseminarium (PsemOgr2_U4-U5),</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lastRenderedPageBreak/>
        <w:t>Praktyka dyplomowa (PDOgr2_U2-U3, PDOgr2_K2),</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Seminarium dyplomowe 1 (SDY1_U1-U3, SDY1_K2-K3),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Seminarium dyplomowe 2 (SDY2_U1, U4-U5, SDY2_K2-K3),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Elementy prawa i doradztwo (EPD_W1, EPD_U1, EPD_K1),</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Rewitalizacja brownfields (RB_W3),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Rośliny lecznicze (RosLecz_W1),</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Rośliny we wnętrzach (Rowaw_W1),</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Praca magisterska 1 (PM1Ogr2_U4, PM1Ogr2_K2-K3),</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Praca magisterska 2 (PM2Ogr2_U4, PM2Ogr2_K2-K3);</w:t>
      </w:r>
    </w:p>
    <w:p w:rsidR="006B7CFA" w:rsidRPr="006B7CFA" w:rsidRDefault="006B7CFA" w:rsidP="006B7CFA">
      <w:pPr>
        <w:suppressAutoHyphens w:val="0"/>
        <w:spacing w:line="360" w:lineRule="auto"/>
        <w:ind w:left="3402"/>
        <w:contextualSpacing/>
        <w:rPr>
          <w:rFonts w:ascii="Calibri" w:hAnsi="Calibri" w:cs="Calibri"/>
          <w:b/>
          <w:bCs/>
          <w:iCs/>
          <w:lang w:eastAsia="en-US"/>
        </w:rPr>
      </w:pP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e) w treściach nauczania precyzuje się liczbę godzin dla poszczególnych typów ćwiczeń dla przedmiotów:</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Zasoby genowe roślin ogrodniczych,</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Ochrona roślin w terenach zurbanizowanych,</w:t>
      </w:r>
    </w:p>
    <w:p w:rsidR="006B7CFA" w:rsidRPr="006B7CFA" w:rsidRDefault="006B7CFA" w:rsidP="006B7CFA">
      <w:pPr>
        <w:suppressAutoHyphens w:val="0"/>
        <w:spacing w:line="360" w:lineRule="auto"/>
        <w:ind w:left="3402"/>
        <w:contextualSpacing/>
        <w:rPr>
          <w:rFonts w:ascii="Calibri" w:hAnsi="Calibri" w:cs="Calibri"/>
          <w:b/>
          <w:bCs/>
          <w:iCs/>
          <w:lang w:eastAsia="en-US"/>
        </w:rPr>
      </w:pPr>
      <w:r>
        <w:rPr>
          <w:rFonts w:ascii="Calibri" w:hAnsi="Calibri" w:cs="Calibri"/>
          <w:b/>
          <w:bCs/>
          <w:iCs/>
          <w:lang w:eastAsia="en-US"/>
        </w:rPr>
        <w:t xml:space="preserve">Gleby miejskie, </w:t>
      </w:r>
      <w:r w:rsidRPr="006B7CFA">
        <w:rPr>
          <w:rFonts w:ascii="Calibri" w:hAnsi="Calibri" w:cs="Calibri"/>
          <w:b/>
          <w:bCs/>
          <w:iCs/>
          <w:lang w:eastAsia="en-US"/>
        </w:rPr>
        <w:t xml:space="preserve">Systemy zarządzania jakością </w:t>
      </w:r>
      <w:r>
        <w:rPr>
          <w:rFonts w:ascii="Calibri" w:hAnsi="Calibri" w:cs="Calibri"/>
          <w:b/>
          <w:bCs/>
          <w:iCs/>
          <w:lang w:eastAsia="en-US"/>
        </w:rPr>
        <w:br/>
      </w:r>
      <w:r w:rsidRPr="006B7CFA">
        <w:rPr>
          <w:rFonts w:ascii="Calibri" w:hAnsi="Calibri" w:cs="Calibri"/>
          <w:b/>
          <w:bCs/>
          <w:iCs/>
          <w:lang w:eastAsia="en-US"/>
        </w:rPr>
        <w:t>i bezpieczeństwem zdrowotnym surowców roślinnych,</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Kontrola zdrowotności roślin w UE,</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Innowacyjne technologie w uprawie warzyw,</w:t>
      </w:r>
    </w:p>
    <w:p w:rsidR="006B7CFA" w:rsidRPr="006B7CFA" w:rsidRDefault="006B7CFA" w:rsidP="006B7CFA">
      <w:pPr>
        <w:suppressAutoHyphens w:val="0"/>
        <w:spacing w:line="360" w:lineRule="auto"/>
        <w:ind w:left="3402"/>
        <w:contextualSpacing/>
        <w:rPr>
          <w:rFonts w:ascii="Calibri" w:hAnsi="Calibri" w:cs="Calibri"/>
          <w:b/>
          <w:bCs/>
          <w:iCs/>
          <w:lang w:eastAsia="en-US"/>
        </w:rPr>
      </w:pPr>
      <w:r w:rsidRPr="006B7CFA">
        <w:rPr>
          <w:rFonts w:ascii="Calibri" w:hAnsi="Calibri" w:cs="Calibri"/>
          <w:b/>
          <w:bCs/>
          <w:iCs/>
          <w:lang w:eastAsia="en-US"/>
        </w:rPr>
        <w:t>Owady synantropijne i sanitarne,</w:t>
      </w:r>
      <w:r>
        <w:rPr>
          <w:rFonts w:ascii="Calibri" w:hAnsi="Calibri" w:cs="Calibri"/>
          <w:b/>
          <w:bCs/>
          <w:iCs/>
          <w:lang w:eastAsia="en-US"/>
        </w:rPr>
        <w:t xml:space="preserve"> Fauna miejska, </w:t>
      </w:r>
      <w:r w:rsidRPr="006B7CFA">
        <w:rPr>
          <w:rFonts w:ascii="Calibri" w:hAnsi="Calibri" w:cs="Calibri"/>
          <w:b/>
          <w:bCs/>
          <w:iCs/>
          <w:lang w:eastAsia="en-US"/>
        </w:rPr>
        <w:t>Ekotoksykologia i fitoremediacja.</w:t>
      </w:r>
    </w:p>
    <w:p w:rsidR="006B7CFA" w:rsidRPr="006B7CFA" w:rsidRDefault="006B7CFA" w:rsidP="006B7CFA">
      <w:pPr>
        <w:suppressAutoHyphens w:val="0"/>
        <w:spacing w:line="360" w:lineRule="auto"/>
        <w:ind w:left="3402"/>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2.</w:t>
      </w:r>
      <w:r w:rsidRPr="006B7CFA">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6B7CFA">
        <w:rPr>
          <w:rFonts w:ascii="Calibri" w:hAnsi="Calibri" w:cs="Calibri"/>
          <w:b/>
          <w:bCs/>
          <w:iCs/>
          <w:lang w:eastAsia="en-US"/>
        </w:rPr>
        <w:t>w Krakowie ujednolica tekst Załącznika do Uchwały Senatu nr 77/2022 z dnia 29 czerwca 2022 roku nadając mu brzmienie Załącznika nr 1 do niniejszej uchwały.</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P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3.</w:t>
      </w:r>
      <w:r w:rsidRPr="006B7CFA">
        <w:rPr>
          <w:rFonts w:ascii="Calibri" w:hAnsi="Calibri" w:cs="Calibri"/>
          <w:b/>
          <w:bCs/>
          <w:iCs/>
          <w:lang w:eastAsia="en-US"/>
        </w:rPr>
        <w:tab/>
        <w:t>Uchwała wchodzi w życie od roku akademickiego 2023/2024.</w:t>
      </w:r>
    </w:p>
    <w:p w:rsidR="006B7CFA" w:rsidRPr="006B7CFA" w:rsidRDefault="006B7CFA" w:rsidP="006B7CFA">
      <w:pPr>
        <w:suppressAutoHyphens w:val="0"/>
        <w:spacing w:line="360" w:lineRule="auto"/>
        <w:ind w:left="2835"/>
        <w:contextualSpacing/>
        <w:rPr>
          <w:rFonts w:ascii="Calibri" w:hAnsi="Calibri" w:cs="Calibri"/>
          <w:b/>
          <w:bCs/>
          <w:iCs/>
          <w:lang w:eastAsia="en-US"/>
        </w:rPr>
      </w:pPr>
    </w:p>
    <w:p w:rsidR="006B7CFA" w:rsidRDefault="006B7CFA" w:rsidP="006B7CFA">
      <w:pPr>
        <w:suppressAutoHyphens w:val="0"/>
        <w:spacing w:line="360" w:lineRule="auto"/>
        <w:ind w:left="2835"/>
        <w:contextualSpacing/>
        <w:rPr>
          <w:rFonts w:ascii="Calibri" w:hAnsi="Calibri" w:cs="Calibri"/>
          <w:b/>
          <w:bCs/>
          <w:iCs/>
          <w:lang w:eastAsia="en-US"/>
        </w:rPr>
      </w:pPr>
      <w:r w:rsidRPr="006B7CFA">
        <w:rPr>
          <w:rFonts w:ascii="Calibri" w:hAnsi="Calibri" w:cs="Calibri"/>
          <w:b/>
          <w:bCs/>
          <w:iCs/>
          <w:lang w:eastAsia="en-US"/>
        </w:rPr>
        <w:t xml:space="preserve">Uprawnionych do głosowania 40 członków Senatu, </w:t>
      </w:r>
      <w:r>
        <w:rPr>
          <w:rFonts w:ascii="Calibri" w:hAnsi="Calibri" w:cs="Calibri"/>
          <w:b/>
          <w:bCs/>
          <w:iCs/>
          <w:lang w:eastAsia="en-US"/>
        </w:rPr>
        <w:br/>
      </w:r>
      <w:r w:rsidRPr="006B7CFA">
        <w:rPr>
          <w:rFonts w:ascii="Calibri" w:hAnsi="Calibri" w:cs="Calibri"/>
          <w:b/>
          <w:bCs/>
          <w:iCs/>
          <w:lang w:eastAsia="en-US"/>
        </w:rPr>
        <w:t xml:space="preserve">w głosowaniu udział wzięło 30. Oddano 30 ważnych głosów: </w:t>
      </w:r>
      <w:r w:rsidR="00705930">
        <w:rPr>
          <w:rFonts w:ascii="Calibri" w:hAnsi="Calibri" w:cs="Calibri"/>
          <w:b/>
          <w:bCs/>
          <w:iCs/>
          <w:lang w:eastAsia="en-US"/>
        </w:rPr>
        <w:br/>
      </w:r>
      <w:r w:rsidRPr="006B7CFA">
        <w:rPr>
          <w:rFonts w:ascii="Calibri" w:hAnsi="Calibri" w:cs="Calibri"/>
          <w:b/>
          <w:bCs/>
          <w:iCs/>
          <w:lang w:eastAsia="en-US"/>
        </w:rPr>
        <w:t>30 za.</w:t>
      </w:r>
    </w:p>
    <w:p w:rsidR="006B7CFA" w:rsidRDefault="006B7CFA" w:rsidP="00646D04">
      <w:pPr>
        <w:suppressAutoHyphens w:val="0"/>
        <w:spacing w:line="360" w:lineRule="auto"/>
        <w:contextualSpacing/>
        <w:jc w:val="both"/>
        <w:rPr>
          <w:rFonts w:ascii="Calibri" w:hAnsi="Calibri" w:cs="Calibri"/>
          <w:b/>
          <w:bCs/>
          <w:iCs/>
          <w:lang w:eastAsia="en-US"/>
        </w:rPr>
      </w:pPr>
    </w:p>
    <w:p w:rsidR="001C0815" w:rsidRPr="00B43E16" w:rsidRDefault="001C0815" w:rsidP="00646D04">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9</w:t>
      </w:r>
    </w:p>
    <w:p w:rsidR="001C0815" w:rsidRDefault="001C0815" w:rsidP="001C0815">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1C0815">
        <w:rPr>
          <w:rFonts w:ascii="Calibri" w:hAnsi="Calibri" w:cs="Calibri"/>
        </w:rPr>
        <w:t xml:space="preserve"> Uchwały nr 79/2022 z dnia 29 czerwca 2022 roku  dotyczącej ustalenia programu studiów na kierunku </w:t>
      </w:r>
      <w:r w:rsidRPr="001C0815">
        <w:rPr>
          <w:rFonts w:ascii="Calibri" w:hAnsi="Calibri" w:cs="Calibri"/>
          <w:b/>
          <w:bCs/>
          <w:iCs/>
        </w:rPr>
        <w:t>ogrodnictwo</w:t>
      </w:r>
      <w:r w:rsidRPr="001C0815">
        <w:rPr>
          <w:rFonts w:ascii="Calibri" w:hAnsi="Calibri" w:cs="Calibri"/>
          <w:b/>
          <w:bCs/>
          <w:i/>
          <w:iCs/>
        </w:rPr>
        <w:t>,</w:t>
      </w:r>
      <w:r w:rsidRPr="001C0815">
        <w:rPr>
          <w:rFonts w:ascii="Calibri" w:hAnsi="Calibri" w:cs="Calibri"/>
        </w:rPr>
        <w:t xml:space="preserve"> studia II stopnia, profil ogólnoakademicki, studia niestacjonarne, od roku akademickiego 2022/2023.</w:t>
      </w:r>
    </w:p>
    <w:p w:rsidR="001C0815" w:rsidRDefault="001C0815" w:rsidP="001C0815">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4E3F2C">
        <w:rPr>
          <w:rFonts w:ascii="Calibri" w:hAnsi="Calibri" w:cs="Calibri"/>
          <w:b/>
        </w:rPr>
        <w:t>,</w:t>
      </w:r>
      <w:r w:rsidRPr="001C0815">
        <w:rPr>
          <w:rFonts w:ascii="Calibri" w:hAnsi="Calibri" w:cs="Calibri"/>
        </w:rPr>
        <w:t xml:space="preserve"> przedstawił i omówił wniosek. Materiał załączony do oryginału protokołu.</w:t>
      </w:r>
    </w:p>
    <w:p w:rsidR="001C0815" w:rsidRPr="001C0815" w:rsidRDefault="001C0815" w:rsidP="001C0815">
      <w:pPr>
        <w:suppressAutoHyphens w:val="0"/>
        <w:spacing w:line="360" w:lineRule="auto"/>
        <w:contextualSpacing/>
        <w:rPr>
          <w:rFonts w:ascii="Calibri" w:hAnsi="Calibri" w:cs="Calibri"/>
        </w:rPr>
      </w:pPr>
    </w:p>
    <w:p w:rsidR="006B7CFA" w:rsidRPr="003A5648" w:rsidRDefault="006B7CFA" w:rsidP="00C64770">
      <w:pPr>
        <w:spacing w:line="360" w:lineRule="auto"/>
        <w:ind w:left="2835"/>
        <w:rPr>
          <w:rFonts w:ascii="Calibri" w:hAnsi="Calibri" w:cs="Calibri"/>
          <w:b/>
          <w:bCs/>
          <w:iCs/>
        </w:rPr>
      </w:pPr>
      <w:r w:rsidRPr="003A5648">
        <w:rPr>
          <w:rFonts w:ascii="Calibri" w:hAnsi="Calibri" w:cs="Calibri"/>
          <w:b/>
          <w:bCs/>
          <w:iCs/>
        </w:rPr>
        <w:t>W jawnym głosowaniu Senat podjął Uchwałę nr 37/2023 następującej treści:</w:t>
      </w:r>
    </w:p>
    <w:p w:rsidR="006B7CFA" w:rsidRPr="003A5648" w:rsidRDefault="006B7CFA" w:rsidP="00C64770">
      <w:pPr>
        <w:spacing w:line="360" w:lineRule="auto"/>
        <w:ind w:left="2835"/>
        <w:rPr>
          <w:rFonts w:ascii="Calibri" w:hAnsi="Calibri" w:cs="Calibri"/>
          <w:b/>
          <w:bCs/>
          <w:iCs/>
        </w:rPr>
      </w:pPr>
    </w:p>
    <w:p w:rsidR="006B7CFA" w:rsidRPr="003A5648" w:rsidRDefault="006B7CFA" w:rsidP="00C64770">
      <w:pPr>
        <w:spacing w:line="360" w:lineRule="auto"/>
        <w:ind w:left="2835"/>
        <w:rPr>
          <w:rFonts w:ascii="Calibri" w:eastAsia="Calibri" w:hAnsi="Calibri" w:cs="Calibri"/>
          <w:b/>
        </w:rPr>
      </w:pPr>
      <w:r w:rsidRPr="003A5648">
        <w:rPr>
          <w:rFonts w:ascii="Calibri" w:eastAsia="Calibri" w:hAnsi="Calibri" w:cs="Calibri"/>
          <w:b/>
        </w:rPr>
        <w:t>Na podstawie art. 28 ust. 1 pkt 11 Ustawy z d</w:t>
      </w:r>
      <w:r w:rsidR="00C64770" w:rsidRPr="003A5648">
        <w:rPr>
          <w:rFonts w:ascii="Calibri" w:eastAsia="Calibri" w:hAnsi="Calibri" w:cs="Calibri"/>
          <w:b/>
        </w:rPr>
        <w:t xml:space="preserve">nia 20 lipca 2018 roku – Prawo </w:t>
      </w:r>
      <w:r w:rsidRPr="003A5648">
        <w:rPr>
          <w:rFonts w:ascii="Calibri" w:eastAsia="Calibri" w:hAnsi="Calibri" w:cs="Calibri"/>
          <w:b/>
        </w:rPr>
        <w:t xml:space="preserve">o szkolnictwie wyższym i nauce (Dz. U. z 2023 r. poz. 742 ze zm.), w związku z § 18 ust. 1 pkt 10 Statutu Uczelni </w:t>
      </w:r>
      <w:r w:rsidR="00C64770" w:rsidRPr="003A5648">
        <w:rPr>
          <w:rFonts w:ascii="Calibri" w:eastAsia="Calibri" w:hAnsi="Calibri" w:cs="Calibri"/>
          <w:b/>
        </w:rPr>
        <w:br/>
      </w:r>
      <w:r w:rsidRPr="003A5648">
        <w:rPr>
          <w:rFonts w:ascii="Calibri" w:eastAsia="Calibri" w:hAnsi="Calibri" w:cs="Calibri"/>
          <w:b/>
        </w:rPr>
        <w:t>z dnia 28 czerwca 2021 roku (tekst jednolity z dnia 14 grudnia 2022 roku),</w:t>
      </w:r>
    </w:p>
    <w:p w:rsidR="006B7CFA" w:rsidRPr="003A5648" w:rsidRDefault="006B7CFA" w:rsidP="00C64770">
      <w:pPr>
        <w:spacing w:line="360" w:lineRule="auto"/>
        <w:ind w:left="2835"/>
        <w:rPr>
          <w:rFonts w:ascii="Calibri" w:eastAsia="Calibri" w:hAnsi="Calibri" w:cs="Calibri"/>
          <w:b/>
        </w:rPr>
      </w:pPr>
    </w:p>
    <w:p w:rsidR="006B7CFA" w:rsidRPr="003A5648" w:rsidRDefault="006B7CFA" w:rsidP="00C64770">
      <w:pPr>
        <w:spacing w:line="360" w:lineRule="auto"/>
        <w:ind w:left="2835"/>
        <w:rPr>
          <w:rFonts w:ascii="Calibri" w:eastAsia="Calibri" w:hAnsi="Calibri" w:cs="Calibri"/>
          <w:b/>
        </w:rPr>
      </w:pPr>
      <w:r w:rsidRPr="003A5648">
        <w:rPr>
          <w:rFonts w:ascii="Calibri" w:eastAsia="Calibri" w:hAnsi="Calibri" w:cs="Calibri"/>
          <w:b/>
        </w:rPr>
        <w:t>na wniosek Rektora,</w:t>
      </w:r>
    </w:p>
    <w:p w:rsidR="006B7CFA" w:rsidRPr="003A5648" w:rsidRDefault="006B7CFA" w:rsidP="00C64770">
      <w:pPr>
        <w:spacing w:line="360" w:lineRule="auto"/>
        <w:ind w:left="2835"/>
        <w:rPr>
          <w:rFonts w:ascii="Calibri" w:eastAsia="Calibri" w:hAnsi="Calibri" w:cs="Calibri"/>
          <w:b/>
        </w:rPr>
      </w:pPr>
    </w:p>
    <w:p w:rsidR="006B7CFA" w:rsidRPr="003A5648" w:rsidRDefault="006B7CFA" w:rsidP="00C64770">
      <w:pPr>
        <w:pStyle w:val="Akapitzlist"/>
        <w:numPr>
          <w:ilvl w:val="0"/>
          <w:numId w:val="43"/>
        </w:numPr>
        <w:suppressAutoHyphens w:val="0"/>
        <w:spacing w:line="360" w:lineRule="auto"/>
        <w:ind w:left="2835" w:firstLine="0"/>
        <w:outlineLvl w:val="0"/>
        <w:rPr>
          <w:rFonts w:ascii="Calibri" w:hAnsi="Calibri" w:cs="Calibri"/>
          <w:b/>
          <w:i/>
          <w:szCs w:val="24"/>
        </w:rPr>
      </w:pPr>
      <w:r w:rsidRPr="003A5648">
        <w:rPr>
          <w:rFonts w:ascii="Calibri" w:hAnsi="Calibri" w:cs="Calibri"/>
          <w:b/>
          <w:szCs w:val="24"/>
        </w:rPr>
        <w:t xml:space="preserve">Senat Uniwersytetu Rolniczego im. Hugona Kołłątaja </w:t>
      </w:r>
      <w:r w:rsidR="00C64770" w:rsidRPr="003A5648">
        <w:rPr>
          <w:rFonts w:ascii="Calibri" w:hAnsi="Calibri" w:cs="Calibri"/>
          <w:b/>
          <w:szCs w:val="24"/>
        </w:rPr>
        <w:br/>
      </w:r>
      <w:r w:rsidRPr="003A5648">
        <w:rPr>
          <w:rFonts w:ascii="Calibri" w:hAnsi="Calibri" w:cs="Calibri"/>
          <w:b/>
          <w:szCs w:val="24"/>
        </w:rPr>
        <w:t>w Krakowie nowelizuje Uchwałę Senatu nr 79/2022 z dnia 29 czerwca 2022 roku w sprawie ustalenia programu studiów dla kierunku ogrodnictwo, studia II stopnia, niestacjonarne, profil ogólnoakademicki, od roku akademickiego 2022/2023 w ten sposób, że:</w:t>
      </w:r>
    </w:p>
    <w:p w:rsidR="006B7CFA" w:rsidRPr="003A5648" w:rsidRDefault="006B7CFA" w:rsidP="00C64770">
      <w:pPr>
        <w:pStyle w:val="Akapitzlist"/>
        <w:spacing w:line="360" w:lineRule="auto"/>
        <w:ind w:left="2835"/>
        <w:rPr>
          <w:rFonts w:ascii="Calibri" w:hAnsi="Calibri" w:cs="Calibri"/>
          <w:b/>
          <w:szCs w:val="24"/>
        </w:rPr>
      </w:pPr>
    </w:p>
    <w:p w:rsidR="006B7CFA" w:rsidRPr="003A5648" w:rsidRDefault="006B7CFA" w:rsidP="00C64770">
      <w:pPr>
        <w:pStyle w:val="Akapitzlist"/>
        <w:numPr>
          <w:ilvl w:val="0"/>
          <w:numId w:val="40"/>
        </w:numPr>
        <w:suppressAutoHyphens w:val="0"/>
        <w:spacing w:line="360" w:lineRule="auto"/>
        <w:ind w:left="3119" w:firstLine="0"/>
        <w:rPr>
          <w:rFonts w:ascii="Calibri" w:hAnsi="Calibri" w:cs="Calibri"/>
          <w:b/>
          <w:szCs w:val="24"/>
        </w:rPr>
      </w:pPr>
      <w:r w:rsidRPr="003A5648">
        <w:rPr>
          <w:rFonts w:ascii="Calibri" w:hAnsi="Calibri" w:cs="Calibri"/>
          <w:b/>
          <w:szCs w:val="24"/>
        </w:rPr>
        <w:t>w Opisie programu studiów</w:t>
      </w:r>
    </w:p>
    <w:p w:rsidR="006B7CFA" w:rsidRPr="003A5648" w:rsidRDefault="006B7CFA" w:rsidP="00C64770">
      <w:pPr>
        <w:pStyle w:val="Akapitzlist"/>
        <w:numPr>
          <w:ilvl w:val="0"/>
          <w:numId w:val="44"/>
        </w:numPr>
        <w:suppressAutoHyphens w:val="0"/>
        <w:spacing w:line="360" w:lineRule="auto"/>
        <w:ind w:left="3402" w:firstLine="0"/>
        <w:rPr>
          <w:rFonts w:ascii="Calibri" w:hAnsi="Calibri" w:cs="Calibri"/>
          <w:b/>
          <w:szCs w:val="24"/>
        </w:rPr>
      </w:pPr>
      <w:r w:rsidRPr="003A5648">
        <w:rPr>
          <w:rFonts w:ascii="Calibri" w:hAnsi="Calibri" w:cs="Calibri"/>
          <w:b/>
          <w:szCs w:val="24"/>
        </w:rPr>
        <w:t>zmienia się Łączna liczba godzin zajęć z: 575, na: 578</w:t>
      </w:r>
    </w:p>
    <w:p w:rsidR="006B7CFA" w:rsidRPr="003A5648" w:rsidRDefault="006B7CFA" w:rsidP="00C64770">
      <w:pPr>
        <w:pStyle w:val="Akapitzlist"/>
        <w:numPr>
          <w:ilvl w:val="0"/>
          <w:numId w:val="40"/>
        </w:numPr>
        <w:suppressAutoHyphens w:val="0"/>
        <w:spacing w:line="360" w:lineRule="auto"/>
        <w:ind w:left="3119" w:firstLine="0"/>
        <w:rPr>
          <w:rFonts w:ascii="Calibri" w:hAnsi="Calibri" w:cs="Calibri"/>
          <w:b/>
          <w:szCs w:val="24"/>
        </w:rPr>
      </w:pPr>
      <w:r w:rsidRPr="003A5648">
        <w:rPr>
          <w:rFonts w:ascii="Calibri" w:hAnsi="Calibri" w:cs="Calibri"/>
          <w:b/>
          <w:szCs w:val="24"/>
        </w:rPr>
        <w:t>w opisie efektów uczenia się:</w:t>
      </w:r>
    </w:p>
    <w:p w:rsidR="006B7CFA" w:rsidRPr="004E3F2C" w:rsidRDefault="006B7CFA" w:rsidP="00BC3854">
      <w:pPr>
        <w:pStyle w:val="Akapitzlist"/>
        <w:numPr>
          <w:ilvl w:val="0"/>
          <w:numId w:val="41"/>
        </w:numPr>
        <w:suppressAutoHyphens w:val="0"/>
        <w:spacing w:line="360" w:lineRule="auto"/>
        <w:ind w:left="3402" w:firstLine="0"/>
        <w:rPr>
          <w:rFonts w:ascii="Calibri" w:hAnsi="Calibri" w:cs="Calibri"/>
          <w:b/>
          <w:szCs w:val="24"/>
        </w:rPr>
      </w:pPr>
      <w:r w:rsidRPr="004E3F2C">
        <w:rPr>
          <w:rFonts w:ascii="Calibri" w:hAnsi="Calibri" w:cs="Calibri"/>
          <w:b/>
          <w:szCs w:val="24"/>
        </w:rPr>
        <w:t xml:space="preserve">zmienia się zapis efektu OGR2_U01 z: samodzielnie planować i realizować własne uczenie się </w:t>
      </w:r>
      <w:r w:rsidRPr="004E3F2C">
        <w:rPr>
          <w:rFonts w:ascii="Calibri" w:hAnsi="Calibri" w:cs="Calibri"/>
          <w:b/>
          <w:szCs w:val="24"/>
        </w:rPr>
        <w:lastRenderedPageBreak/>
        <w:t>oraz wyszukiwać, analizować i wykorzystywać informacje dotyczących produkcji roślinnej, w tym narzędzia internetowe, bazy danych i wyszukiwarki publikacji naukowych,</w:t>
      </w:r>
      <w:r w:rsidR="00C64770" w:rsidRPr="004E3F2C">
        <w:rPr>
          <w:rFonts w:ascii="Calibri" w:hAnsi="Calibri" w:cs="Calibri"/>
          <w:b/>
          <w:szCs w:val="24"/>
        </w:rPr>
        <w:t xml:space="preserve"> </w:t>
      </w:r>
      <w:r w:rsidRPr="004E3F2C">
        <w:rPr>
          <w:rFonts w:ascii="Calibri" w:hAnsi="Calibri" w:cs="Calibri"/>
          <w:b/>
          <w:szCs w:val="24"/>
        </w:rPr>
        <w:t xml:space="preserve">na: samodzielnie planować i realizować własne uczenie się oraz wyszukiwać, analizować </w:t>
      </w:r>
      <w:r w:rsidR="00C64770" w:rsidRPr="004E3F2C">
        <w:rPr>
          <w:rFonts w:ascii="Calibri" w:hAnsi="Calibri" w:cs="Calibri"/>
          <w:b/>
          <w:szCs w:val="24"/>
        </w:rPr>
        <w:br/>
      </w:r>
      <w:r w:rsidRPr="004E3F2C">
        <w:rPr>
          <w:rFonts w:ascii="Calibri" w:hAnsi="Calibri" w:cs="Calibri"/>
          <w:b/>
          <w:szCs w:val="24"/>
        </w:rPr>
        <w:t>i wykorzystywać informacje dotyczące produkcji roślinnej, w tym wykorzystując dedykowane narzędzia internetowe, bazy danych i wyszukiwarki publikacji naukowych.</w:t>
      </w:r>
    </w:p>
    <w:p w:rsidR="006B7CFA" w:rsidRPr="003A5648" w:rsidRDefault="006B7CFA" w:rsidP="00C64770">
      <w:pPr>
        <w:pStyle w:val="Akapitzlist"/>
        <w:numPr>
          <w:ilvl w:val="0"/>
          <w:numId w:val="40"/>
        </w:numPr>
        <w:suppressAutoHyphens w:val="0"/>
        <w:spacing w:line="360" w:lineRule="auto"/>
        <w:ind w:left="3119" w:firstLine="0"/>
        <w:rPr>
          <w:rFonts w:ascii="Calibri" w:hAnsi="Calibri" w:cs="Calibri"/>
          <w:b/>
          <w:szCs w:val="24"/>
        </w:rPr>
      </w:pPr>
      <w:r w:rsidRPr="003A5648">
        <w:rPr>
          <w:rFonts w:ascii="Calibri" w:hAnsi="Calibri" w:cs="Calibri"/>
          <w:b/>
          <w:szCs w:val="24"/>
        </w:rPr>
        <w:t>w planie studiów:</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a) w semestrze 1 – w wierszu 1 zmienia się:</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w miejscu nazwa przedmiotu, usuwa się przedmiot </w:t>
      </w:r>
      <w:r w:rsidR="00C64770" w:rsidRPr="003A5648">
        <w:rPr>
          <w:rFonts w:ascii="Calibri" w:hAnsi="Calibri" w:cs="Calibri"/>
          <w:b/>
          <w:szCs w:val="24"/>
        </w:rPr>
        <w:br/>
      </w:r>
      <w:r w:rsidRPr="003A5648">
        <w:rPr>
          <w:rFonts w:ascii="Calibri" w:hAnsi="Calibri" w:cs="Calibri"/>
          <w:b/>
          <w:szCs w:val="24"/>
        </w:rPr>
        <w:t xml:space="preserve">o nazwie Język obcy Status U, wymiar ECTS 2, Łączny wymiar godzin zajęć 18, ćwiczenia audytoryjne 18 , Forma zaliczenia końcowego Z i wprowadza się przedmiot: Inżynieria genetyczna roślin, Status K, wymiar ECTS 2, Łączny wymiar godzin zajęć 15, wykłady 8, ćwiczenia specjalistyczne 7 , Forma zaliczenia końcowego E; </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2:</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Ochrona zasobów przyrodniczych i krajobrazowych </w:t>
      </w:r>
      <w:r w:rsidR="00C64770" w:rsidRPr="003A5648">
        <w:rPr>
          <w:rFonts w:ascii="Calibri" w:hAnsi="Calibri" w:cs="Calibri"/>
          <w:b/>
          <w:szCs w:val="24"/>
        </w:rPr>
        <w:br/>
      </w:r>
      <w:r w:rsidRPr="003A5648">
        <w:rPr>
          <w:rFonts w:ascii="Calibri" w:hAnsi="Calibri" w:cs="Calibri"/>
          <w:b/>
          <w:szCs w:val="24"/>
        </w:rPr>
        <w:t xml:space="preserve">z ćwiczeń audytoryjnych: 9, </w:t>
      </w:r>
      <w:r w:rsidRPr="003A5648">
        <w:rPr>
          <w:rFonts w:ascii="Calibri" w:hAnsi="Calibri" w:cs="Calibri"/>
          <w:b/>
          <w:szCs w:val="24"/>
        </w:rPr>
        <w:br/>
        <w:t>na ćwiczenia specjalistyczne: 9;</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7:</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zmienia się przedmiot Ogrodnictwo precyzyjne na Podstawy GIS i teledetekcji w rolnictwie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pozycji Łącznie obowiązkowe zmienia się Łączny wymiar godzin zajęć z: 177,</w:t>
      </w:r>
      <w:r w:rsidRPr="003A5648">
        <w:rPr>
          <w:rFonts w:ascii="Calibri" w:hAnsi="Calibri" w:cs="Calibri"/>
          <w:b/>
          <w:szCs w:val="24"/>
        </w:rPr>
        <w:br/>
        <w:t xml:space="preserve"> na: 179,</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wykłady z: 48, na: 56,</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audytoryjne z: 27, na: 0,</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specjalistyczne z: 93, na: 114;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lastRenderedPageBreak/>
        <w:t>- w pozycji Razem w semestrze zmienia się Łączny wymiar godzin zajęć z: 222,</w:t>
      </w:r>
      <w:r w:rsidRPr="003A5648">
        <w:rPr>
          <w:rFonts w:ascii="Calibri" w:hAnsi="Calibri" w:cs="Calibri"/>
          <w:b/>
          <w:szCs w:val="24"/>
        </w:rPr>
        <w:br/>
        <w:t xml:space="preserve"> na: 224,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wykłady z: 66, na: 74,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audytoryjne z: 45, na: 18,</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specjalistyczne ze: 102, na: 123;</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b) w semestrze 2 w wierszu 1:</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wprowadza się Język obcy; </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w przedmiocie Kontrola zdrowotności roślin w UE zmienia się ćwiczenia specjalistyczne: 9, na ćwiczenia audytoryjne: 6 i ćwiczenia specjalistyczne: 3;</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6:</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w przedmiocie Hodowla molekularna zmienia się Forma zaliczenia końcowego z: </w:t>
      </w:r>
      <w:r w:rsidRPr="003A5648">
        <w:rPr>
          <w:rFonts w:ascii="Calibri" w:hAnsi="Calibri" w:cs="Calibri"/>
          <w:b/>
          <w:szCs w:val="24"/>
        </w:rPr>
        <w:br/>
        <w:t>Z ,na: 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8:</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zmienia się przedmiot Podstawy GIS i teledetekcji </w:t>
      </w:r>
      <w:r w:rsidR="00C64770" w:rsidRPr="003A5648">
        <w:rPr>
          <w:rFonts w:ascii="Calibri" w:hAnsi="Calibri" w:cs="Calibri"/>
          <w:b/>
          <w:szCs w:val="24"/>
        </w:rPr>
        <w:br/>
      </w:r>
      <w:r w:rsidRPr="003A5648">
        <w:rPr>
          <w:rFonts w:ascii="Calibri" w:hAnsi="Calibri" w:cs="Calibri"/>
          <w:b/>
          <w:szCs w:val="24"/>
        </w:rPr>
        <w:t>w rolnictwie na: Ogrodnictwo precyzyjne;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9:</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zmienia się z: Praktyka dyplomowa, na: Praktyka dyplomowa (160 godz.);</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10:</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zmienia się Seminarium dyplomowe, na: Seminarium dyplomowe 1;</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pozycji Łącznie obowiązkowe zmienia się Łączny wymiar godzin zajęć ze: 143, na: 144,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wykłady z: 50, na: 42,</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audytoryjne z: 0, na: 27,</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specjalistyczne z: 75, na: 57;</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lastRenderedPageBreak/>
        <w:t>- w pozycji Razem w semestrze zmienia się Łączny wymiar godzin zajęć z: 203,</w:t>
      </w:r>
      <w:r w:rsidRPr="003A5648">
        <w:rPr>
          <w:rFonts w:ascii="Calibri" w:hAnsi="Calibri" w:cs="Calibri"/>
          <w:b/>
          <w:szCs w:val="24"/>
        </w:rPr>
        <w:br/>
        <w:t>na: 204,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wykłady z: 74, na: 66,</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audytoryjne z: 12, na: 39,</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specjalistyczne z: 99, na: 81;</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c) w semestrze 3 zmienia się:</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4:</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Nowoczesne technologie w produkcji roślin ozdobnych formę zaliczenia końcowego z: E, na: Z;</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5:</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Kultury in vitro w hodowli roślin ćwiczenia specjalistyczne z: 15, na: 9;</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wierszu 7:</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Seminarium dyplomowe na: Seminarium dyplomowe 2;</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pozycji Łącznie obowiązkowe zmienia się ćwiczenia specjalistyczne z: 51, na: 45;</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pozycji Razem w semestrze zmienia się ćwiczenia specjalistyczne ze: 69, na: 63;</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d) w tabeli Razem dla cyklu kształcenia</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w pozycji 1: razem dla cyklu kształcenia, zmienia się Łączny wymiar godzin zajęć z: 575, na: 578,</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specjalistyczne z: 270, na: 267,</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w tym obowiązkowe Łączny wymiar godzin zajęć z: 425, na: 428,</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ćwiczenia specjalistyczne z: 219, na: 216;</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e) w tabeli Fakultety semestr studiów 2:</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lastRenderedPageBreak/>
        <w:t>- w pozycji 6: Rewitalizacja brownfields, zmienia się ćwiczenia audytoryjne z: 9,</w:t>
      </w:r>
      <w:r w:rsidRPr="003A5648">
        <w:rPr>
          <w:rFonts w:ascii="Calibri" w:hAnsi="Calibri" w:cs="Calibri"/>
          <w:b/>
          <w:szCs w:val="24"/>
        </w:rPr>
        <w:br/>
        <w:t>na ćwiczenia specjalistyczne: 9.</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numPr>
          <w:ilvl w:val="0"/>
          <w:numId w:val="40"/>
        </w:numPr>
        <w:suppressAutoHyphens w:val="0"/>
        <w:spacing w:line="360" w:lineRule="auto"/>
        <w:ind w:left="3119" w:firstLine="0"/>
        <w:rPr>
          <w:rFonts w:ascii="Calibri" w:hAnsi="Calibri" w:cs="Calibri"/>
          <w:b/>
          <w:szCs w:val="24"/>
        </w:rPr>
      </w:pPr>
      <w:r w:rsidRPr="003A5648">
        <w:rPr>
          <w:rFonts w:ascii="Calibri" w:hAnsi="Calibri" w:cs="Calibri"/>
          <w:b/>
          <w:szCs w:val="24"/>
        </w:rPr>
        <w:t>w sylabusach przedmiotów:</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a) przypisuje się właściwe efekty kierunkowe dla II stopnia kształcenia</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Ocena jakości surowców roślinnych,</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Specjalistyczne urządzenia w sadownictwie,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Rośliny w kosmetyce,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 Fauna miejska, </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 xml:space="preserve">- Manipulacje na komórkach roślinnych – od laboratorium do praktyki; </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numPr>
          <w:ilvl w:val="0"/>
          <w:numId w:val="41"/>
        </w:numPr>
        <w:suppressAutoHyphens w:val="0"/>
        <w:spacing w:line="360" w:lineRule="auto"/>
        <w:ind w:left="3402"/>
        <w:rPr>
          <w:rFonts w:ascii="Calibri" w:hAnsi="Calibri" w:cs="Calibri"/>
          <w:b/>
          <w:szCs w:val="24"/>
        </w:rPr>
      </w:pPr>
      <w:r w:rsidRPr="003A5648">
        <w:rPr>
          <w:rFonts w:ascii="Calibri" w:hAnsi="Calibri" w:cs="Calibri"/>
          <w:b/>
          <w:szCs w:val="24"/>
        </w:rPr>
        <w:t>we wszystkich sylabusach precyzuje się wymagania wstępne;</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numPr>
          <w:ilvl w:val="0"/>
          <w:numId w:val="41"/>
        </w:numPr>
        <w:suppressAutoHyphens w:val="0"/>
        <w:spacing w:line="360" w:lineRule="auto"/>
        <w:ind w:left="3402"/>
        <w:rPr>
          <w:rFonts w:ascii="Calibri" w:hAnsi="Calibri" w:cs="Calibri"/>
          <w:b/>
          <w:szCs w:val="24"/>
        </w:rPr>
      </w:pPr>
      <w:r w:rsidRPr="003A5648">
        <w:rPr>
          <w:rFonts w:ascii="Calibri" w:hAnsi="Calibri" w:cs="Calibri"/>
          <w:b/>
          <w:szCs w:val="24"/>
        </w:rPr>
        <w:t xml:space="preserve">we wszystkich sylabusach koryguje się strukturę aktywności studenta w zakresie liczby godzin konsultacji </w:t>
      </w:r>
      <w:r w:rsidR="00C64770" w:rsidRPr="003A5648">
        <w:rPr>
          <w:rFonts w:ascii="Calibri" w:hAnsi="Calibri" w:cs="Calibri"/>
          <w:b/>
          <w:szCs w:val="24"/>
        </w:rPr>
        <w:br/>
      </w:r>
      <w:r w:rsidRPr="003A5648">
        <w:rPr>
          <w:rFonts w:ascii="Calibri" w:hAnsi="Calibri" w:cs="Calibri"/>
          <w:b/>
          <w:szCs w:val="24"/>
        </w:rPr>
        <w:t>i udziału w egzaminie i zaliczeniach;</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numPr>
          <w:ilvl w:val="0"/>
          <w:numId w:val="41"/>
        </w:numPr>
        <w:suppressAutoHyphens w:val="0"/>
        <w:spacing w:line="360" w:lineRule="auto"/>
        <w:ind w:left="3402"/>
        <w:rPr>
          <w:rFonts w:ascii="Calibri" w:hAnsi="Calibri" w:cs="Calibri"/>
          <w:b/>
          <w:szCs w:val="24"/>
        </w:rPr>
      </w:pPr>
      <w:r w:rsidRPr="003A5648">
        <w:rPr>
          <w:rFonts w:ascii="Calibri" w:hAnsi="Calibri" w:cs="Calibri"/>
          <w:b/>
          <w:szCs w:val="24"/>
        </w:rPr>
        <w:t xml:space="preserve">nie zmieniając przekazu merytorycznego, koryguje się zapis efektów przedmiotowych w sylabusach przedmiotów: </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Ochrona roślin w terenach zurbanizowanych (OrTzu_U1</w:t>
      </w:r>
      <w:r w:rsidR="00C64770" w:rsidRPr="003A5648">
        <w:rPr>
          <w:rFonts w:ascii="Calibri" w:hAnsi="Calibri" w:cs="Calibri"/>
          <w:b/>
          <w:szCs w:val="24"/>
        </w:rPr>
        <w:br/>
      </w:r>
      <w:r w:rsidRPr="003A5648">
        <w:rPr>
          <w:rFonts w:ascii="Calibri" w:hAnsi="Calibri" w:cs="Calibri"/>
          <w:b/>
          <w:szCs w:val="24"/>
        </w:rPr>
        <w:t xml:space="preserve"> i U3),</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Proseminarium (PsemOgr2_U4-U5),</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Praktyka dyplomowa (PDOgr2_U2-U3, PDOgr2_K2),</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Seminarium dyplomowe 1 (SDY1_U1-U3, SDY1_K2-K3),</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Seminarium dyplomowe 2 (SDY2_U1, U4-U5, SDY2_K2-K3),</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Elementy prawa i doradztwo (EPD_W1, EPD_U1, EPD_K1),</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Rewitalizacja brownfields (RB_W3),</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lastRenderedPageBreak/>
        <w:t>Rośliny lecznicze (RosLecz_W1),</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Rośliny we wnętrzach (Rowaw_W1),,</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Praca magisterska 1 (PM1Ogr2_U4, PM1Ogr2_K2-K3),</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Praca magisterska 2 (PM2Ogr2_U4, PM2Ogr2_K2-K3);</w:t>
      </w:r>
    </w:p>
    <w:p w:rsidR="006B7CFA" w:rsidRPr="003A5648" w:rsidRDefault="006B7CFA" w:rsidP="00C64770">
      <w:pPr>
        <w:pStyle w:val="Akapitzlist"/>
        <w:spacing w:line="360" w:lineRule="auto"/>
        <w:ind w:left="3402"/>
        <w:rPr>
          <w:rFonts w:ascii="Calibri" w:hAnsi="Calibri" w:cs="Calibri"/>
          <w:b/>
          <w:szCs w:val="24"/>
        </w:rPr>
      </w:pP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e) w treściach nauczania precyzuje się liczbę godzin dla poszczególnych typów ćwiczeń dla przedmiotów:</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Zasoby genowe roślin ogrodniczych,</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Ochrona roślin w terenach zurbanizowanych,</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Gleby miejskie,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Systemy zarządzania jakością i bezpieczeństwem zdrowotnym surowców roślinnych,</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Kontrola zdrowotności roślin w UE,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Innowacyjne technologie w uprawie warzyw,</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Owady synantropijne i sanitarne,</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Fauna miejska,</w:t>
      </w:r>
    </w:p>
    <w:p w:rsidR="006B7CFA" w:rsidRPr="003A5648" w:rsidRDefault="006B7CFA" w:rsidP="00C64770">
      <w:pPr>
        <w:pStyle w:val="Akapitzlist"/>
        <w:spacing w:line="360" w:lineRule="auto"/>
        <w:ind w:left="3402"/>
        <w:rPr>
          <w:rFonts w:ascii="Calibri" w:hAnsi="Calibri" w:cs="Calibri"/>
          <w:b/>
          <w:szCs w:val="24"/>
        </w:rPr>
      </w:pPr>
      <w:r w:rsidRPr="003A5648">
        <w:rPr>
          <w:rFonts w:ascii="Calibri" w:hAnsi="Calibri" w:cs="Calibri"/>
          <w:b/>
          <w:szCs w:val="24"/>
        </w:rPr>
        <w:t>Ekotoksykologia i fitoremediacja.</w:t>
      </w:r>
    </w:p>
    <w:p w:rsidR="006B7CFA" w:rsidRPr="003A5648" w:rsidRDefault="006B7CFA" w:rsidP="00C64770">
      <w:pPr>
        <w:pStyle w:val="Akapitzlist"/>
        <w:spacing w:line="360" w:lineRule="auto"/>
        <w:ind w:left="2835"/>
        <w:rPr>
          <w:rFonts w:ascii="Calibri" w:hAnsi="Calibri" w:cs="Calibri"/>
          <w:b/>
          <w:szCs w:val="24"/>
        </w:rPr>
      </w:pPr>
    </w:p>
    <w:p w:rsidR="006B7CFA" w:rsidRPr="003A5648" w:rsidRDefault="006B7CFA" w:rsidP="00C64770">
      <w:pPr>
        <w:pStyle w:val="Akapitzlist"/>
        <w:numPr>
          <w:ilvl w:val="0"/>
          <w:numId w:val="42"/>
        </w:numPr>
        <w:suppressAutoHyphens w:val="0"/>
        <w:spacing w:line="360" w:lineRule="auto"/>
        <w:ind w:left="2835" w:firstLine="0"/>
        <w:rPr>
          <w:rFonts w:ascii="Calibri" w:hAnsi="Calibri" w:cs="Calibri"/>
          <w:b/>
          <w:szCs w:val="24"/>
        </w:rPr>
      </w:pPr>
      <w:r w:rsidRPr="003A5648">
        <w:rPr>
          <w:rFonts w:ascii="Calibri" w:hAnsi="Calibri" w:cs="Calibri"/>
          <w:b/>
          <w:szCs w:val="24"/>
        </w:rPr>
        <w:t xml:space="preserve">Senat Uniwersytetu Rolniczego im. Hugona Kołłątaja </w:t>
      </w:r>
      <w:r w:rsidR="00C64770" w:rsidRPr="003A5648">
        <w:rPr>
          <w:rFonts w:ascii="Calibri" w:hAnsi="Calibri" w:cs="Calibri"/>
          <w:b/>
          <w:szCs w:val="24"/>
        </w:rPr>
        <w:br/>
      </w:r>
      <w:r w:rsidRPr="003A5648">
        <w:rPr>
          <w:rFonts w:ascii="Calibri" w:hAnsi="Calibri" w:cs="Calibri"/>
          <w:b/>
          <w:szCs w:val="24"/>
        </w:rPr>
        <w:t>w Krakowie ujednolica tekst Załącznika do Uchwały Senatu nr 79/2022 z dnia 29 czerwca 2022 roku nadając mu brzmienie Załącznika nr 1 do niniejszej uchwały.</w:t>
      </w:r>
    </w:p>
    <w:p w:rsidR="006B7CFA" w:rsidRPr="003A5648" w:rsidRDefault="006B7CFA" w:rsidP="00C64770">
      <w:pPr>
        <w:pStyle w:val="Akapitzlist"/>
        <w:spacing w:line="360" w:lineRule="auto"/>
        <w:ind w:left="2835"/>
        <w:rPr>
          <w:rFonts w:ascii="Calibri" w:hAnsi="Calibri" w:cs="Calibri"/>
          <w:b/>
          <w:szCs w:val="24"/>
        </w:rPr>
      </w:pPr>
    </w:p>
    <w:p w:rsidR="006B7CFA" w:rsidRPr="003A5648" w:rsidRDefault="006B7CFA" w:rsidP="00C64770">
      <w:pPr>
        <w:pStyle w:val="Akapitzlist"/>
        <w:numPr>
          <w:ilvl w:val="0"/>
          <w:numId w:val="42"/>
        </w:numPr>
        <w:suppressAutoHyphens w:val="0"/>
        <w:spacing w:line="360" w:lineRule="auto"/>
        <w:ind w:left="2835" w:firstLine="0"/>
        <w:rPr>
          <w:rFonts w:ascii="Calibri" w:hAnsi="Calibri" w:cs="Calibri"/>
          <w:b/>
          <w:szCs w:val="24"/>
        </w:rPr>
      </w:pPr>
      <w:r w:rsidRPr="003A5648">
        <w:rPr>
          <w:rFonts w:ascii="Calibri" w:hAnsi="Calibri" w:cs="Calibri"/>
          <w:b/>
          <w:szCs w:val="24"/>
        </w:rPr>
        <w:t>Uchwała wchodzi w życie od roku akademickiego 2023/2024.</w:t>
      </w:r>
    </w:p>
    <w:p w:rsidR="006B7CFA" w:rsidRPr="003A5648" w:rsidRDefault="006B7CFA" w:rsidP="00C64770">
      <w:pPr>
        <w:spacing w:line="360" w:lineRule="auto"/>
        <w:ind w:left="2835"/>
        <w:rPr>
          <w:rFonts w:ascii="Calibri" w:hAnsi="Calibri" w:cs="Calibri"/>
          <w:b/>
        </w:rPr>
      </w:pPr>
    </w:p>
    <w:p w:rsidR="006B7CFA" w:rsidRPr="003A5648" w:rsidRDefault="006B7CFA" w:rsidP="00C64770">
      <w:pPr>
        <w:spacing w:after="200" w:line="360" w:lineRule="auto"/>
        <w:ind w:left="2835"/>
        <w:rPr>
          <w:rFonts w:ascii="Calibri" w:hAnsi="Calibri" w:cs="Calibri"/>
          <w:b/>
          <w:bCs/>
          <w:iCs/>
        </w:rPr>
      </w:pPr>
      <w:r w:rsidRPr="003A5648">
        <w:rPr>
          <w:rFonts w:ascii="Calibri" w:hAnsi="Calibri" w:cs="Calibri"/>
          <w:b/>
          <w:bCs/>
          <w:iCs/>
        </w:rPr>
        <w:t xml:space="preserve">Uprawnionych do głosowania 40 członków Senatu, </w:t>
      </w:r>
      <w:r w:rsidR="00C64770" w:rsidRPr="003A5648">
        <w:rPr>
          <w:rFonts w:ascii="Calibri" w:hAnsi="Calibri" w:cs="Calibri"/>
          <w:b/>
          <w:bCs/>
          <w:iCs/>
        </w:rPr>
        <w:br/>
      </w:r>
      <w:r w:rsidRPr="003A5648">
        <w:rPr>
          <w:rFonts w:ascii="Calibri" w:hAnsi="Calibri" w:cs="Calibri"/>
          <w:b/>
          <w:bCs/>
          <w:iCs/>
        </w:rPr>
        <w:t xml:space="preserve">w głosowaniu udział wzięło 31. Oddano 31 ważnych głosów: </w:t>
      </w:r>
      <w:r w:rsidR="00E00FA6">
        <w:rPr>
          <w:rFonts w:ascii="Calibri" w:hAnsi="Calibri" w:cs="Calibri"/>
          <w:b/>
          <w:bCs/>
          <w:iCs/>
        </w:rPr>
        <w:br/>
      </w:r>
      <w:r w:rsidRPr="003A5648">
        <w:rPr>
          <w:rFonts w:ascii="Calibri" w:hAnsi="Calibri" w:cs="Calibri"/>
          <w:b/>
          <w:bCs/>
          <w:iCs/>
        </w:rPr>
        <w:t>31 za.</w:t>
      </w:r>
    </w:p>
    <w:p w:rsidR="002D086A" w:rsidRDefault="002D086A" w:rsidP="001C0815">
      <w:pPr>
        <w:suppressAutoHyphens w:val="0"/>
        <w:spacing w:line="360" w:lineRule="auto"/>
        <w:contextualSpacing/>
        <w:jc w:val="both"/>
        <w:rPr>
          <w:rFonts w:ascii="Calibri" w:hAnsi="Calibri" w:cs="Calibri"/>
          <w:b/>
          <w:bCs/>
          <w:lang w:eastAsia="ko-KR" w:bidi="bo-CN"/>
        </w:rPr>
      </w:pPr>
    </w:p>
    <w:p w:rsidR="002D086A" w:rsidRDefault="002D086A" w:rsidP="001C0815">
      <w:pPr>
        <w:suppressAutoHyphens w:val="0"/>
        <w:spacing w:line="360" w:lineRule="auto"/>
        <w:contextualSpacing/>
        <w:jc w:val="both"/>
        <w:rPr>
          <w:rFonts w:ascii="Calibri" w:hAnsi="Calibri" w:cs="Calibri"/>
          <w:b/>
          <w:bCs/>
          <w:lang w:eastAsia="ko-KR" w:bidi="bo-CN"/>
        </w:rPr>
      </w:pPr>
    </w:p>
    <w:p w:rsidR="001C0815" w:rsidRPr="00B43E16" w:rsidRDefault="001C0815" w:rsidP="001C0815">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lastRenderedPageBreak/>
        <w:t>Ad 10</w:t>
      </w:r>
    </w:p>
    <w:p w:rsidR="001C0815" w:rsidRDefault="001C0815" w:rsidP="001C0815">
      <w:pPr>
        <w:suppressAutoHyphens w:val="0"/>
        <w:spacing w:line="360" w:lineRule="auto"/>
        <w:contextualSpacing/>
        <w:jc w:val="both"/>
        <w:rPr>
          <w:rFonts w:ascii="Calibri" w:hAnsi="Calibri" w:cs="Calibri"/>
          <w:b/>
          <w:bCs/>
          <w:lang w:eastAsia="ko-KR" w:bidi="bo-CN"/>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1C0815">
        <w:rPr>
          <w:rFonts w:ascii="Calibri" w:hAnsi="Calibri" w:cs="Calibri"/>
        </w:rPr>
        <w:t xml:space="preserve"> Uchwały nr 85/2022 z dnia 29 czerwca 2022 roku dotyczącej ustalenia programu studiów na </w:t>
      </w:r>
      <w:r w:rsidRPr="004E3F2C">
        <w:rPr>
          <w:rFonts w:ascii="Calibri" w:hAnsi="Calibri" w:cs="Calibri"/>
        </w:rPr>
        <w:t>kierunku technologia żywności i żywienie człowieka,  studia I stopnia, profil ogólnoakademicki</w:t>
      </w:r>
      <w:r w:rsidRPr="001C0815">
        <w:rPr>
          <w:rFonts w:ascii="Calibri" w:hAnsi="Calibri" w:cs="Calibri"/>
        </w:rPr>
        <w:t>, studia stacjonarne, od roku akademickiego 2022/2023.</w:t>
      </w:r>
    </w:p>
    <w:p w:rsidR="001C0815" w:rsidRDefault="001C0815" w:rsidP="001C0815">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4E3F2C">
        <w:rPr>
          <w:rFonts w:ascii="Calibri" w:hAnsi="Calibri" w:cs="Calibri"/>
          <w:b/>
        </w:rPr>
        <w:t>,</w:t>
      </w:r>
      <w:r w:rsidRPr="001C0815">
        <w:rPr>
          <w:rFonts w:ascii="Calibri" w:hAnsi="Calibri" w:cs="Calibri"/>
        </w:rPr>
        <w:t xml:space="preserve"> przedstawił i omówił wniosek.</w:t>
      </w:r>
      <w:r w:rsidR="001A0610">
        <w:rPr>
          <w:rFonts w:ascii="Calibri" w:hAnsi="Calibri" w:cs="Calibri"/>
        </w:rPr>
        <w:t xml:space="preserve"> Poinformował, ż</w:t>
      </w:r>
      <w:r w:rsidR="00E4203C">
        <w:rPr>
          <w:rFonts w:ascii="Calibri" w:hAnsi="Calibri" w:cs="Calibri"/>
        </w:rPr>
        <w:t xml:space="preserve">e nowelizacja programu studiów polega na wprowadzeniu nowego elektywu ogólnego </w:t>
      </w:r>
      <w:r w:rsidR="004E3F2C">
        <w:rPr>
          <w:rFonts w:ascii="Calibri" w:hAnsi="Calibri" w:cs="Calibri"/>
        </w:rPr>
        <w:t xml:space="preserve">pn. </w:t>
      </w:r>
      <w:r w:rsidR="00E4203C" w:rsidRPr="004E3F2C">
        <w:rPr>
          <w:rFonts w:ascii="Calibri" w:hAnsi="Calibri" w:cs="Calibri"/>
          <w:b/>
          <w:i/>
        </w:rPr>
        <w:t>Pseudonauka – jak nie dać się oszukać</w:t>
      </w:r>
      <w:r w:rsidR="00E4203C">
        <w:rPr>
          <w:rFonts w:ascii="Calibri" w:hAnsi="Calibri" w:cs="Calibri"/>
          <w:i/>
        </w:rPr>
        <w:t xml:space="preserve">, </w:t>
      </w:r>
      <w:r w:rsidR="00E4203C" w:rsidRPr="00E4203C">
        <w:rPr>
          <w:rFonts w:ascii="Calibri" w:hAnsi="Calibri" w:cs="Calibri"/>
        </w:rPr>
        <w:t>modyfikacji</w:t>
      </w:r>
      <w:r w:rsidR="00E4203C">
        <w:rPr>
          <w:rFonts w:ascii="Calibri" w:hAnsi="Calibri" w:cs="Calibri"/>
        </w:rPr>
        <w:t xml:space="preserve"> </w:t>
      </w:r>
      <w:r w:rsidR="00E4203C" w:rsidRPr="00E4203C">
        <w:rPr>
          <w:rFonts w:ascii="Calibri" w:hAnsi="Calibri" w:cs="Calibri"/>
        </w:rPr>
        <w:t>treści nauczania, sposobu weryfikacji efektów uczenia się</w:t>
      </w:r>
      <w:r w:rsidR="00E4203C">
        <w:rPr>
          <w:rFonts w:ascii="Calibri" w:hAnsi="Calibri" w:cs="Calibri"/>
          <w:i/>
        </w:rPr>
        <w:t xml:space="preserve"> </w:t>
      </w:r>
      <w:r w:rsidR="00E4203C">
        <w:rPr>
          <w:rFonts w:ascii="Calibri" w:hAnsi="Calibri" w:cs="Calibri"/>
        </w:rPr>
        <w:t xml:space="preserve">i aktualizacji literatury w sylabusie przedmiotu </w:t>
      </w:r>
      <w:r w:rsidR="00E4203C" w:rsidRPr="00E4203C">
        <w:rPr>
          <w:rFonts w:ascii="Calibri" w:hAnsi="Calibri" w:cs="Calibri"/>
          <w:i/>
        </w:rPr>
        <w:t>biotechnologia żywności</w:t>
      </w:r>
      <w:r w:rsidR="00E4203C">
        <w:rPr>
          <w:rFonts w:ascii="Calibri" w:hAnsi="Calibri" w:cs="Calibri"/>
        </w:rPr>
        <w:t>.</w:t>
      </w:r>
      <w:r w:rsidRPr="001C0815">
        <w:rPr>
          <w:rFonts w:ascii="Calibri" w:hAnsi="Calibri" w:cs="Calibri"/>
        </w:rPr>
        <w:t xml:space="preserve"> Materiał załączony do oryginału protokołu.</w:t>
      </w:r>
    </w:p>
    <w:p w:rsidR="001C0815" w:rsidRPr="001C0815" w:rsidRDefault="001C0815" w:rsidP="001C0815">
      <w:pPr>
        <w:suppressAutoHyphens w:val="0"/>
        <w:spacing w:line="360" w:lineRule="auto"/>
        <w:contextualSpacing/>
        <w:rPr>
          <w:rFonts w:ascii="Calibri" w:hAnsi="Calibri" w:cs="Calibri"/>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W jawnym głosowaniu Senat podjął Uchwałę nr 38/2023 następującej treści:</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Na podstawie art. 28 ust. 1 pkt 11 Ustawy z dnia 20 lipca 2018 roku – Prawo o szkolnictwie wyższym i nauce (Dz. U. z 2023 r. poz. 742 ze zm.), w związku z § 18 ust. 1 pkt 10 Statutu Uczelni </w:t>
      </w:r>
      <w:r>
        <w:rPr>
          <w:rFonts w:ascii="Calibri" w:hAnsi="Calibri" w:cs="Calibri"/>
          <w:b/>
          <w:bCs/>
          <w:iCs/>
          <w:lang w:eastAsia="en-US"/>
        </w:rPr>
        <w:br/>
      </w:r>
      <w:r w:rsidRPr="00C64770">
        <w:rPr>
          <w:rFonts w:ascii="Calibri" w:hAnsi="Calibri" w:cs="Calibri"/>
          <w:b/>
          <w:bCs/>
          <w:iCs/>
          <w:lang w:eastAsia="en-US"/>
        </w:rPr>
        <w:t>z dnia 28 czerwca 2021 roku (tekst jednolity z dnia 14 grudnia 2022 roku),</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na wniosek Rektora,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64770">
        <w:rPr>
          <w:rFonts w:ascii="Calibri" w:hAnsi="Calibri" w:cs="Calibri"/>
          <w:b/>
          <w:bCs/>
          <w:iCs/>
          <w:lang w:eastAsia="en-US"/>
        </w:rPr>
        <w:t>w Krakowie nowelizuje Uchwałę Senatu nr 85/2022 z dnia 29 czerwca 2022 roku w sprawie ustalenia programu studiów dla kierunku technologia żywności i żywienie człowieka, studia I stopnia, stacjonarne, profil ogólnoakademicki, od roku akademickiego 2022/2023 w ten sposób, że:</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 zmienia się treści nauczania, sposób weryfikacji osiągania efektów uczenia się, literatura w sylabusie przedmiotu: </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lastRenderedPageBreak/>
        <w:t>- Biotechnologia żywności – semestr 5, nadając sylabusowi brzmienie Załącznika nr 1 do niniejszej uchwały.</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2)</w:t>
      </w:r>
      <w:r w:rsidRPr="00C64770">
        <w:rPr>
          <w:rFonts w:ascii="Calibri" w:hAnsi="Calibri" w:cs="Calibri"/>
          <w:b/>
          <w:bCs/>
          <w:iCs/>
          <w:lang w:eastAsia="en-US"/>
        </w:rPr>
        <w:tab/>
        <w:t>w planie studiów dla semestru 7 w tabeli fakultatywne dodaje się Elektyw ogólny pn. Pseudonauka – jak nie dać się oszukać, wymiar ECTS 1; łączny wymiar zajęć 15 godzin; wykłady 15 godzin; Forma zaliczenia końcowego Z,</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3)</w:t>
      </w:r>
      <w:r w:rsidRPr="00C64770">
        <w:rPr>
          <w:rFonts w:ascii="Calibri" w:hAnsi="Calibri" w:cs="Calibri"/>
          <w:b/>
          <w:bCs/>
          <w:iCs/>
          <w:lang w:eastAsia="en-US"/>
        </w:rPr>
        <w:tab/>
        <w:t>w sylabusach przedmiotów:</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ab/>
        <w:t>- dodaje się sylabus przedmiotu: Pseudonauka – jak nie dać się oszukać – semestr 7,  nadając sylabusowi brzmienie Załącznika nr 2 do niniejszej uchwały.</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2.</w:t>
      </w:r>
      <w:r w:rsidRPr="00C64770">
        <w:rPr>
          <w:rFonts w:ascii="Calibri" w:hAnsi="Calibri" w:cs="Calibri"/>
          <w:b/>
          <w:bCs/>
          <w:iCs/>
          <w:lang w:eastAsia="en-US"/>
        </w:rPr>
        <w:tab/>
        <w:t>Uchwała wchodzi w życie z dniem podjęcia.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Uprawnionych do głosowania 40 członków Senatu, </w:t>
      </w:r>
      <w:r>
        <w:rPr>
          <w:rFonts w:ascii="Calibri" w:hAnsi="Calibri" w:cs="Calibri"/>
          <w:b/>
          <w:bCs/>
          <w:iCs/>
          <w:lang w:eastAsia="en-US"/>
        </w:rPr>
        <w:br/>
      </w:r>
      <w:r w:rsidRPr="00C64770">
        <w:rPr>
          <w:rFonts w:ascii="Calibri" w:hAnsi="Calibri" w:cs="Calibri"/>
          <w:b/>
          <w:bCs/>
          <w:iCs/>
          <w:lang w:eastAsia="en-US"/>
        </w:rPr>
        <w:t xml:space="preserve">w głosowaniu udział wzięło 31. Oddano 31 ważnych głosów: </w:t>
      </w:r>
      <w:r w:rsidR="00456021">
        <w:rPr>
          <w:rFonts w:ascii="Calibri" w:hAnsi="Calibri" w:cs="Calibri"/>
          <w:b/>
          <w:bCs/>
          <w:iCs/>
          <w:lang w:eastAsia="en-US"/>
        </w:rPr>
        <w:br/>
      </w:r>
      <w:r w:rsidRPr="00C64770">
        <w:rPr>
          <w:rFonts w:ascii="Calibri" w:hAnsi="Calibri" w:cs="Calibri"/>
          <w:b/>
          <w:bCs/>
          <w:iCs/>
          <w:lang w:eastAsia="en-US"/>
        </w:rPr>
        <w:t>31 za.</w:t>
      </w:r>
    </w:p>
    <w:p w:rsidR="00C64770" w:rsidRDefault="00C64770" w:rsidP="00C64770">
      <w:pPr>
        <w:suppressAutoHyphens w:val="0"/>
        <w:spacing w:line="360" w:lineRule="auto"/>
        <w:contextualSpacing/>
        <w:jc w:val="both"/>
        <w:rPr>
          <w:rFonts w:ascii="Calibri" w:hAnsi="Calibri" w:cs="Calibri"/>
          <w:b/>
          <w:bCs/>
          <w:iCs/>
          <w:lang w:eastAsia="en-US"/>
        </w:rPr>
      </w:pPr>
    </w:p>
    <w:p w:rsidR="001C0815" w:rsidRPr="00B43E16" w:rsidRDefault="001C0815" w:rsidP="00C64770">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11</w:t>
      </w:r>
    </w:p>
    <w:p w:rsidR="001C0815" w:rsidRPr="001C0815" w:rsidRDefault="001C0815" w:rsidP="001C0815">
      <w:pPr>
        <w:suppressAutoHyphens w:val="0"/>
        <w:spacing w:line="360" w:lineRule="auto"/>
        <w:contextualSpacing/>
        <w:jc w:val="both"/>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1C0815">
        <w:rPr>
          <w:rFonts w:ascii="Calibri" w:hAnsi="Calibri" w:cs="Calibri"/>
        </w:rPr>
        <w:t xml:space="preserve"> Uchwały nr 86/2022 z dnia 29 czerwca 2022 roku dotyczącej ustalenia programu studiów na kierunku technologia żywności i żywienie </w:t>
      </w:r>
      <w:r w:rsidR="00456021">
        <w:rPr>
          <w:rFonts w:ascii="Calibri" w:hAnsi="Calibri" w:cs="Calibri"/>
        </w:rPr>
        <w:t>człowieka,</w:t>
      </w:r>
      <w:r w:rsidRPr="001C0815">
        <w:rPr>
          <w:rFonts w:ascii="Calibri" w:hAnsi="Calibri" w:cs="Calibri"/>
        </w:rPr>
        <w:t xml:space="preserve"> studia I stopnia, profil ogólnoakademicki, studia niestacjonarne, od roku akademickiego 2022/2023.</w:t>
      </w:r>
    </w:p>
    <w:p w:rsidR="001C0815" w:rsidRDefault="001C0815" w:rsidP="001C0815">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4E3F2C">
        <w:rPr>
          <w:rFonts w:ascii="Calibri" w:hAnsi="Calibri" w:cs="Calibri"/>
          <w:b/>
        </w:rPr>
        <w:t>,</w:t>
      </w:r>
      <w:r w:rsidRPr="001C0815">
        <w:rPr>
          <w:rFonts w:ascii="Calibri" w:hAnsi="Calibri" w:cs="Calibri"/>
        </w:rPr>
        <w:t xml:space="preserve"> przedstawił i omówił wniosek. </w:t>
      </w:r>
      <w:r w:rsidR="001A0610" w:rsidRPr="001A0610">
        <w:rPr>
          <w:rFonts w:ascii="Calibri" w:hAnsi="Calibri" w:cs="Calibri"/>
        </w:rPr>
        <w:t xml:space="preserve">Poinformował, że nowelizacja programu studiów polega na wprowadzeniu </w:t>
      </w:r>
      <w:r w:rsidR="001A0610">
        <w:rPr>
          <w:rFonts w:ascii="Calibri" w:hAnsi="Calibri" w:cs="Calibri"/>
        </w:rPr>
        <w:t xml:space="preserve">do programu </w:t>
      </w:r>
      <w:r w:rsidR="001A0610">
        <w:rPr>
          <w:rFonts w:ascii="Calibri" w:hAnsi="Calibri" w:cs="Calibri"/>
        </w:rPr>
        <w:br/>
        <w:t>zmodyfikowanego sylabusa przedmiotu</w:t>
      </w:r>
      <w:r w:rsidR="001A0610" w:rsidRPr="001A0610">
        <w:rPr>
          <w:rFonts w:ascii="Calibri" w:hAnsi="Calibri" w:cs="Calibri"/>
          <w:i/>
        </w:rPr>
        <w:t xml:space="preserve"> </w:t>
      </w:r>
      <w:r w:rsidR="001A0610" w:rsidRPr="004E3F2C">
        <w:rPr>
          <w:rFonts w:ascii="Calibri" w:hAnsi="Calibri" w:cs="Calibri"/>
          <w:b/>
          <w:i/>
        </w:rPr>
        <w:t>Chemia żywności</w:t>
      </w:r>
      <w:r w:rsidR="00456021">
        <w:rPr>
          <w:rFonts w:ascii="Calibri" w:hAnsi="Calibri" w:cs="Calibri"/>
          <w:i/>
        </w:rPr>
        <w:t>,</w:t>
      </w:r>
      <w:r w:rsidR="001A0610">
        <w:rPr>
          <w:rFonts w:ascii="Calibri" w:hAnsi="Calibri" w:cs="Calibri"/>
        </w:rPr>
        <w:t xml:space="preserve"> w którym zmieniono treści nauczania, sposób</w:t>
      </w:r>
      <w:r w:rsidR="001A0610" w:rsidRPr="001A0610">
        <w:rPr>
          <w:rFonts w:ascii="Calibri" w:hAnsi="Calibri" w:cs="Calibri"/>
        </w:rPr>
        <w:t xml:space="preserve"> weryfikacji efektów uczenia się i aktualizac</w:t>
      </w:r>
      <w:r w:rsidR="001A0610">
        <w:rPr>
          <w:rFonts w:ascii="Calibri" w:hAnsi="Calibri" w:cs="Calibri"/>
        </w:rPr>
        <w:t>ję</w:t>
      </w:r>
      <w:r w:rsidR="001A0610" w:rsidRPr="001A0610">
        <w:rPr>
          <w:rFonts w:ascii="Calibri" w:hAnsi="Calibri" w:cs="Calibri"/>
        </w:rPr>
        <w:t xml:space="preserve"> literatury.</w:t>
      </w:r>
      <w:r w:rsidR="001A0610">
        <w:rPr>
          <w:rFonts w:ascii="Calibri" w:hAnsi="Calibri" w:cs="Calibri"/>
        </w:rPr>
        <w:t xml:space="preserve"> </w:t>
      </w:r>
      <w:r w:rsidRPr="001C0815">
        <w:rPr>
          <w:rFonts w:ascii="Calibri" w:hAnsi="Calibri" w:cs="Calibri"/>
        </w:rPr>
        <w:t>Materiał załączony do oryginału protokołu.</w:t>
      </w:r>
    </w:p>
    <w:p w:rsidR="001C0815" w:rsidRPr="001C0815" w:rsidRDefault="001C0815" w:rsidP="001C0815">
      <w:pPr>
        <w:suppressAutoHyphens w:val="0"/>
        <w:spacing w:line="360" w:lineRule="auto"/>
        <w:contextualSpacing/>
        <w:rPr>
          <w:rFonts w:ascii="Calibri" w:hAnsi="Calibri" w:cs="Calibri"/>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W jawnym głosowaniu Senat podjął Uchwałę nr 39/2023 następującej treści:</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lastRenderedPageBreak/>
        <w:t>Na podstawie art. 28 ust. 1 pkt 11 Ustawy z d</w:t>
      </w:r>
      <w:r>
        <w:rPr>
          <w:rFonts w:ascii="Calibri" w:hAnsi="Calibri" w:cs="Calibri"/>
          <w:b/>
          <w:bCs/>
          <w:iCs/>
          <w:lang w:eastAsia="en-US"/>
        </w:rPr>
        <w:t xml:space="preserve">nia 20 lipca 2018 roku – Prawo </w:t>
      </w:r>
      <w:r w:rsidRPr="00C64770">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64770">
        <w:rPr>
          <w:rFonts w:ascii="Calibri" w:hAnsi="Calibri" w:cs="Calibri"/>
          <w:b/>
          <w:bCs/>
          <w:iCs/>
          <w:lang w:eastAsia="en-US"/>
        </w:rPr>
        <w:t>z dnia 28 czerwca 2021 roku (tekst jednolity z dnia 14 grudnia 2022 roku),</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na wniosek Rektora,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64770">
        <w:rPr>
          <w:rFonts w:ascii="Calibri" w:hAnsi="Calibri" w:cs="Calibri"/>
          <w:b/>
          <w:bCs/>
          <w:iCs/>
          <w:lang w:eastAsia="en-US"/>
        </w:rPr>
        <w:t xml:space="preserve">w Krakowie nowelizuje Uchwałę Senatu nr 86/2022 z dnia 29 czerwca 2022 roku w sprawie ustalenia programu studiów dla kierunku technologia żywności i żywienie człowieka, studia </w:t>
      </w:r>
      <w:r w:rsidR="00456021">
        <w:rPr>
          <w:rFonts w:ascii="Calibri" w:hAnsi="Calibri" w:cs="Calibri"/>
          <w:b/>
          <w:bCs/>
          <w:iCs/>
          <w:lang w:eastAsia="en-US"/>
        </w:rPr>
        <w:br/>
      </w:r>
      <w:r w:rsidRPr="00C64770">
        <w:rPr>
          <w:rFonts w:ascii="Calibri" w:hAnsi="Calibri" w:cs="Calibri"/>
          <w:b/>
          <w:bCs/>
          <w:iCs/>
          <w:lang w:eastAsia="en-US"/>
        </w:rPr>
        <w:t>I stopnia, niestacjonarne, profil ogólnoakademicki, od roku akademickiego 2022/2023 w ten sposób, że zmienia się treści nauczania, sposób weryfikacji osiągania efektów uczenia się, literatura w sylabusie przedmiotu:</w:t>
      </w:r>
    </w:p>
    <w:p w:rsidR="00C64770" w:rsidRPr="00C64770" w:rsidRDefault="00C64770" w:rsidP="00C64770">
      <w:pPr>
        <w:suppressAutoHyphens w:val="0"/>
        <w:spacing w:line="360" w:lineRule="auto"/>
        <w:ind w:left="3119"/>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 Chemia żywności – semestr 3, nadając sylabusowi brzmienie Załącznika nr 1 do niniejszej uchwały.  </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2.</w:t>
      </w:r>
      <w:r w:rsidRPr="00C64770">
        <w:rPr>
          <w:rFonts w:ascii="Calibri" w:hAnsi="Calibri" w:cs="Calibri"/>
          <w:b/>
          <w:bCs/>
          <w:iCs/>
          <w:lang w:eastAsia="en-US"/>
        </w:rPr>
        <w:tab/>
        <w:t>Uchwała wchodzi w życie z dniem podjęcia.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Uprawnionych do głosowania 40 członków Senatu, </w:t>
      </w:r>
      <w:r>
        <w:rPr>
          <w:rFonts w:ascii="Calibri" w:hAnsi="Calibri" w:cs="Calibri"/>
          <w:b/>
          <w:bCs/>
          <w:iCs/>
          <w:lang w:eastAsia="en-US"/>
        </w:rPr>
        <w:br/>
      </w:r>
      <w:r w:rsidRPr="00C64770">
        <w:rPr>
          <w:rFonts w:ascii="Calibri" w:hAnsi="Calibri" w:cs="Calibri"/>
          <w:b/>
          <w:bCs/>
          <w:iCs/>
          <w:lang w:eastAsia="en-US"/>
        </w:rPr>
        <w:t xml:space="preserve">w głosowaniu udział wzięło 31. Oddano 31 ważnych głosów: </w:t>
      </w:r>
      <w:r w:rsidR="00456021">
        <w:rPr>
          <w:rFonts w:ascii="Calibri" w:hAnsi="Calibri" w:cs="Calibri"/>
          <w:b/>
          <w:bCs/>
          <w:iCs/>
          <w:lang w:eastAsia="en-US"/>
        </w:rPr>
        <w:br/>
      </w:r>
      <w:r w:rsidRPr="00C64770">
        <w:rPr>
          <w:rFonts w:ascii="Calibri" w:hAnsi="Calibri" w:cs="Calibri"/>
          <w:b/>
          <w:bCs/>
          <w:iCs/>
          <w:lang w:eastAsia="en-US"/>
        </w:rPr>
        <w:t>30 za, 1 wstrz.</w:t>
      </w:r>
    </w:p>
    <w:p w:rsidR="00C64770" w:rsidRDefault="00C64770" w:rsidP="00C64770">
      <w:pPr>
        <w:suppressAutoHyphens w:val="0"/>
        <w:spacing w:line="360" w:lineRule="auto"/>
        <w:contextualSpacing/>
        <w:jc w:val="both"/>
        <w:rPr>
          <w:rFonts w:ascii="Calibri" w:hAnsi="Calibri" w:cs="Calibri"/>
          <w:b/>
          <w:bCs/>
          <w:iCs/>
          <w:lang w:eastAsia="en-US"/>
        </w:rPr>
      </w:pPr>
    </w:p>
    <w:p w:rsidR="001C0815" w:rsidRPr="00B43E16" w:rsidRDefault="001C0815" w:rsidP="00C64770">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12</w:t>
      </w:r>
    </w:p>
    <w:p w:rsidR="001C0815" w:rsidRPr="001C0815" w:rsidRDefault="001C0815" w:rsidP="001C0815">
      <w:pPr>
        <w:suppressAutoHyphens w:val="0"/>
        <w:spacing w:line="360" w:lineRule="auto"/>
        <w:contextualSpacing/>
        <w:jc w:val="both"/>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1C0815">
        <w:rPr>
          <w:rFonts w:ascii="Calibri" w:hAnsi="Calibri" w:cs="Calibri"/>
        </w:rPr>
        <w:t xml:space="preserve"> Uchwały 32/2022 z dnia 25 maja 2022 roku dotyczącej ustalenia programu studiów na </w:t>
      </w:r>
      <w:r w:rsidRPr="004E3F2C">
        <w:rPr>
          <w:rFonts w:ascii="Calibri" w:hAnsi="Calibri" w:cs="Calibri"/>
        </w:rPr>
        <w:t xml:space="preserve">kierunku </w:t>
      </w:r>
      <w:r w:rsidRPr="004E3F2C">
        <w:rPr>
          <w:rFonts w:ascii="Calibri" w:hAnsi="Calibri" w:cs="Calibri"/>
          <w:bCs/>
          <w:iCs/>
        </w:rPr>
        <w:t xml:space="preserve">technologia żywności i żywienie człowieka, </w:t>
      </w:r>
      <w:r w:rsidRPr="004E3F2C">
        <w:rPr>
          <w:rFonts w:ascii="Calibri" w:hAnsi="Calibri" w:cs="Calibri"/>
        </w:rPr>
        <w:t> studia II stopnia, profil ogólnoakademicki, studia</w:t>
      </w:r>
      <w:r w:rsidRPr="001C0815">
        <w:rPr>
          <w:rFonts w:ascii="Calibri" w:hAnsi="Calibri" w:cs="Calibri"/>
        </w:rPr>
        <w:t xml:space="preserve"> niestacjonarne, od roku akademickiego 2022/2023.</w:t>
      </w:r>
    </w:p>
    <w:p w:rsidR="00C264EE" w:rsidRDefault="001C0815" w:rsidP="001C0815">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Pr="001C0815">
        <w:rPr>
          <w:rFonts w:ascii="Calibri" w:hAnsi="Calibri" w:cs="Calibri"/>
        </w:rPr>
        <w:t xml:space="preserve"> przedstawił i omówił wniosek. </w:t>
      </w:r>
    </w:p>
    <w:p w:rsidR="001C0815" w:rsidRDefault="00B334CC" w:rsidP="001C0815">
      <w:pPr>
        <w:suppressAutoHyphens w:val="0"/>
        <w:spacing w:line="360" w:lineRule="auto"/>
        <w:rPr>
          <w:rFonts w:ascii="Calibri" w:hAnsi="Calibri" w:cs="Calibri"/>
        </w:rPr>
      </w:pPr>
      <w:r>
        <w:rPr>
          <w:rFonts w:ascii="Calibri" w:hAnsi="Calibri" w:cs="Calibri"/>
        </w:rPr>
        <w:lastRenderedPageBreak/>
        <w:t>Poinformował, ż</w:t>
      </w:r>
      <w:r w:rsidR="00C264EE">
        <w:rPr>
          <w:rFonts w:ascii="Calibri" w:hAnsi="Calibri" w:cs="Calibri"/>
        </w:rPr>
        <w:t xml:space="preserve">e </w:t>
      </w:r>
      <w:r w:rsidR="004B7E38">
        <w:rPr>
          <w:rFonts w:ascii="Calibri" w:hAnsi="Calibri" w:cs="Calibri"/>
        </w:rPr>
        <w:t xml:space="preserve">do programu wprowadza się do grupy o nazwie </w:t>
      </w:r>
      <w:r w:rsidRPr="00B334CC">
        <w:rPr>
          <w:rFonts w:ascii="Calibri" w:hAnsi="Calibri" w:cs="Calibri"/>
        </w:rPr>
        <w:t>Elektyw kierunkowy I</w:t>
      </w:r>
      <w:r w:rsidR="004B7E38">
        <w:rPr>
          <w:rFonts w:ascii="Calibri" w:hAnsi="Calibri" w:cs="Calibri"/>
        </w:rPr>
        <w:t xml:space="preserve"> nowy przedmiot </w:t>
      </w:r>
      <w:r w:rsidRPr="00B334CC">
        <w:rPr>
          <w:rFonts w:ascii="Calibri" w:hAnsi="Calibri" w:cs="Calibri"/>
        </w:rPr>
        <w:t xml:space="preserve"> </w:t>
      </w:r>
      <w:r w:rsidRPr="00B334CC">
        <w:rPr>
          <w:rFonts w:ascii="Calibri" w:hAnsi="Calibri" w:cs="Calibri"/>
          <w:i/>
        </w:rPr>
        <w:t>–</w:t>
      </w:r>
      <w:r w:rsidR="004E3F2C">
        <w:rPr>
          <w:rFonts w:ascii="Calibri" w:hAnsi="Calibri" w:cs="Calibri"/>
          <w:i/>
        </w:rPr>
        <w:t xml:space="preserve"> </w:t>
      </w:r>
      <w:r w:rsidR="004E3F2C" w:rsidRPr="004E3F2C">
        <w:rPr>
          <w:rFonts w:ascii="Calibri" w:hAnsi="Calibri" w:cs="Calibri"/>
        </w:rPr>
        <w:t>pn</w:t>
      </w:r>
      <w:r w:rsidR="004E3F2C">
        <w:rPr>
          <w:rFonts w:ascii="Calibri" w:hAnsi="Calibri" w:cs="Calibri"/>
          <w:i/>
        </w:rPr>
        <w:t xml:space="preserve">. </w:t>
      </w:r>
      <w:r w:rsidRPr="00B334CC">
        <w:rPr>
          <w:rFonts w:ascii="Calibri" w:hAnsi="Calibri" w:cs="Calibri"/>
          <w:i/>
        </w:rPr>
        <w:t xml:space="preserve"> </w:t>
      </w:r>
      <w:r w:rsidRPr="004E3F2C">
        <w:rPr>
          <w:rFonts w:ascii="Calibri" w:hAnsi="Calibri" w:cs="Calibri"/>
          <w:b/>
          <w:i/>
        </w:rPr>
        <w:t>Podstawy nanotechnologii</w:t>
      </w:r>
      <w:r>
        <w:rPr>
          <w:rFonts w:ascii="Calibri" w:hAnsi="Calibri" w:cs="Calibri"/>
        </w:rPr>
        <w:t xml:space="preserve"> oraz dodaje się jego sylabus. </w:t>
      </w:r>
      <w:r w:rsidR="001C0815" w:rsidRPr="001C0815">
        <w:rPr>
          <w:rFonts w:ascii="Calibri" w:hAnsi="Calibri" w:cs="Calibri"/>
        </w:rPr>
        <w:t>Materiał załączony do oryginału protokołu.</w:t>
      </w:r>
    </w:p>
    <w:p w:rsidR="001C0815" w:rsidRPr="001C0815" w:rsidRDefault="001C0815" w:rsidP="001C0815">
      <w:pPr>
        <w:suppressAutoHyphens w:val="0"/>
        <w:spacing w:line="360" w:lineRule="auto"/>
        <w:contextualSpacing/>
        <w:rPr>
          <w:rFonts w:ascii="Calibri" w:hAnsi="Calibri" w:cs="Calibri"/>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W jawnym głosowaniu Senat podjął Uchwałę nr 40/2023 następującej treści:</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Na podstawie art. 28 ust. 1 pkt 11 Ustawy z dnia 20 lipca 2018 roku – Prawo o szkolnictwie wyższym i nauce (Dz. U. z 2023 r. poz. 742 ze zm.), w związku z § 18 ust. 1 pkt 10 Statutu Uczelni </w:t>
      </w:r>
      <w:r>
        <w:rPr>
          <w:rFonts w:ascii="Calibri" w:hAnsi="Calibri" w:cs="Calibri"/>
          <w:b/>
          <w:bCs/>
          <w:iCs/>
          <w:lang w:eastAsia="en-US"/>
        </w:rPr>
        <w:br/>
      </w:r>
      <w:r w:rsidRPr="00C64770">
        <w:rPr>
          <w:rFonts w:ascii="Calibri" w:hAnsi="Calibri" w:cs="Calibri"/>
          <w:b/>
          <w:bCs/>
          <w:iCs/>
          <w:lang w:eastAsia="en-US"/>
        </w:rPr>
        <w:t>z dnia 28 czerwca 2021 roku (tekst jednolity z dnia 14 grudnia 2022 roku),</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na wniosek Rektora,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64770">
        <w:rPr>
          <w:rFonts w:ascii="Calibri" w:hAnsi="Calibri" w:cs="Calibri"/>
          <w:b/>
          <w:bCs/>
          <w:iCs/>
          <w:lang w:eastAsia="en-US"/>
        </w:rPr>
        <w:t xml:space="preserve">w Krakowie nowelizuje Uchwałę Senatu nr 32/2022 z dnia 25 maja 2022 roku w sprawie ustalenia programu studiów dla kierunku technologia żywności i żywienie człowieka, </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studia II stopnia, niestacjonarne, profil ogólnoakademicki, </w:t>
      </w:r>
      <w:r w:rsidR="004E3F2C">
        <w:rPr>
          <w:rFonts w:ascii="Calibri" w:hAnsi="Calibri" w:cs="Calibri"/>
          <w:b/>
          <w:bCs/>
          <w:iCs/>
          <w:lang w:eastAsia="en-US"/>
        </w:rPr>
        <w:br/>
      </w:r>
      <w:r w:rsidRPr="00C64770">
        <w:rPr>
          <w:rFonts w:ascii="Calibri" w:hAnsi="Calibri" w:cs="Calibri"/>
          <w:b/>
          <w:bCs/>
          <w:iCs/>
          <w:lang w:eastAsia="en-US"/>
        </w:rPr>
        <w:t>od roku akademickiego 2022/2023 w ten sposób, że:</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 pod tabelą Plan studiów, wprowadza się kolejn</w:t>
      </w:r>
      <w:r>
        <w:rPr>
          <w:rFonts w:ascii="Calibri" w:hAnsi="Calibri" w:cs="Calibri"/>
          <w:b/>
          <w:bCs/>
          <w:iCs/>
          <w:lang w:eastAsia="en-US"/>
        </w:rPr>
        <w:t xml:space="preserve">y Elektyw kierunkowy do wyboru </w:t>
      </w:r>
      <w:r w:rsidRPr="00C64770">
        <w:rPr>
          <w:rFonts w:ascii="Calibri" w:hAnsi="Calibri" w:cs="Calibri"/>
          <w:b/>
          <w:bCs/>
          <w:iCs/>
          <w:lang w:eastAsia="en-US"/>
        </w:rPr>
        <w:t xml:space="preserve">o nazwie: Elektyw kierunkowy I </w:t>
      </w:r>
      <w:r w:rsidR="00007DF2">
        <w:rPr>
          <w:rFonts w:ascii="Calibri" w:hAnsi="Calibri" w:cs="Calibri"/>
          <w:b/>
          <w:bCs/>
          <w:iCs/>
          <w:lang w:eastAsia="en-US"/>
        </w:rPr>
        <w:br/>
      </w:r>
      <w:r w:rsidRPr="00C64770">
        <w:rPr>
          <w:rFonts w:ascii="Calibri" w:hAnsi="Calibri" w:cs="Calibri"/>
          <w:b/>
          <w:bCs/>
          <w:iCs/>
          <w:lang w:eastAsia="en-US"/>
        </w:rPr>
        <w:t xml:space="preserve">– Podstawy nanotechnologii; </w:t>
      </w:r>
    </w:p>
    <w:p w:rsidR="00C64770" w:rsidRPr="00C64770" w:rsidRDefault="00C64770" w:rsidP="00C64770">
      <w:pPr>
        <w:suppressAutoHyphens w:val="0"/>
        <w:spacing w:line="360" w:lineRule="auto"/>
        <w:ind w:left="3119"/>
        <w:contextualSpacing/>
        <w:rPr>
          <w:rFonts w:ascii="Calibri" w:hAnsi="Calibri" w:cs="Calibri"/>
          <w:b/>
          <w:bCs/>
          <w:iCs/>
          <w:lang w:eastAsia="en-US"/>
        </w:rPr>
      </w:pPr>
      <w:r w:rsidRPr="00C64770">
        <w:rPr>
          <w:rFonts w:ascii="Calibri" w:hAnsi="Calibri" w:cs="Calibri"/>
          <w:b/>
          <w:bCs/>
          <w:iCs/>
          <w:lang w:eastAsia="en-US"/>
        </w:rPr>
        <w:t>2) w sylabusach przedmiotów:</w:t>
      </w:r>
    </w:p>
    <w:p w:rsidR="00C64770" w:rsidRPr="00C64770" w:rsidRDefault="00C64770" w:rsidP="00C64770">
      <w:pPr>
        <w:suppressAutoHyphens w:val="0"/>
        <w:spacing w:line="360" w:lineRule="auto"/>
        <w:ind w:left="3119"/>
        <w:contextualSpacing/>
        <w:rPr>
          <w:rFonts w:ascii="Calibri" w:hAnsi="Calibri" w:cs="Calibri"/>
          <w:b/>
          <w:bCs/>
          <w:iCs/>
          <w:lang w:eastAsia="en-US"/>
        </w:rPr>
      </w:pPr>
      <w:r w:rsidRPr="00C64770">
        <w:rPr>
          <w:rFonts w:ascii="Calibri" w:hAnsi="Calibri" w:cs="Calibri"/>
          <w:b/>
          <w:bCs/>
          <w:iCs/>
          <w:lang w:eastAsia="en-US"/>
        </w:rPr>
        <w:tab/>
        <w:t xml:space="preserve">- dodaje się sylabus przedmiotu: Podstawy nanotechnologii – semestr 2, nadając sylabusowi brzmienie Załącznika nr 1 do niniejszej uchwały.  </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2.</w:t>
      </w:r>
      <w:r w:rsidRPr="00C64770">
        <w:rPr>
          <w:rFonts w:ascii="Calibri" w:hAnsi="Calibri" w:cs="Calibri"/>
          <w:b/>
          <w:bCs/>
          <w:iCs/>
          <w:lang w:eastAsia="en-US"/>
        </w:rPr>
        <w:tab/>
        <w:t>Uchwała wchodzi w życie z dniem podjęcia.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lastRenderedPageBreak/>
        <w:t xml:space="preserve">Uprawnionych do głosowania 40 członków Senatu, </w:t>
      </w:r>
      <w:r w:rsidR="00007DF2">
        <w:rPr>
          <w:rFonts w:ascii="Calibri" w:hAnsi="Calibri" w:cs="Calibri"/>
          <w:b/>
          <w:bCs/>
          <w:iCs/>
          <w:lang w:eastAsia="en-US"/>
        </w:rPr>
        <w:br/>
      </w:r>
      <w:r w:rsidRPr="00C64770">
        <w:rPr>
          <w:rFonts w:ascii="Calibri" w:hAnsi="Calibri" w:cs="Calibri"/>
          <w:b/>
          <w:bCs/>
          <w:iCs/>
          <w:lang w:eastAsia="en-US"/>
        </w:rPr>
        <w:t xml:space="preserve">w głosowaniu udział wzięło 31. Oddano 31 ważnych głosów: </w:t>
      </w:r>
      <w:r w:rsidR="00007DF2">
        <w:rPr>
          <w:rFonts w:ascii="Calibri" w:hAnsi="Calibri" w:cs="Calibri"/>
          <w:b/>
          <w:bCs/>
          <w:iCs/>
          <w:lang w:eastAsia="en-US"/>
        </w:rPr>
        <w:br/>
      </w:r>
      <w:r w:rsidRPr="00C64770">
        <w:rPr>
          <w:rFonts w:ascii="Calibri" w:hAnsi="Calibri" w:cs="Calibri"/>
          <w:b/>
          <w:bCs/>
          <w:iCs/>
          <w:lang w:eastAsia="en-US"/>
        </w:rPr>
        <w:t>31 za.</w:t>
      </w:r>
    </w:p>
    <w:p w:rsidR="00C64770" w:rsidRDefault="00C64770" w:rsidP="00C64770">
      <w:pPr>
        <w:suppressAutoHyphens w:val="0"/>
        <w:spacing w:line="360" w:lineRule="auto"/>
        <w:contextualSpacing/>
        <w:jc w:val="both"/>
        <w:rPr>
          <w:rFonts w:ascii="Calibri" w:hAnsi="Calibri" w:cs="Calibri"/>
          <w:b/>
          <w:bCs/>
          <w:iCs/>
          <w:lang w:eastAsia="en-US"/>
        </w:rPr>
      </w:pPr>
    </w:p>
    <w:p w:rsidR="006779C3" w:rsidRPr="00B43E16" w:rsidRDefault="006779C3" w:rsidP="00C64770">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13</w:t>
      </w:r>
    </w:p>
    <w:p w:rsidR="006779C3" w:rsidRPr="004215D2" w:rsidRDefault="006779C3" w:rsidP="006779C3">
      <w:pPr>
        <w:suppressAutoHyphens w:val="0"/>
        <w:spacing w:line="360" w:lineRule="auto"/>
        <w:contextualSpacing/>
        <w:jc w:val="both"/>
        <w:rPr>
          <w:rFonts w:ascii="Calibri" w:hAnsi="Calibri" w:cs="Calibri"/>
        </w:rPr>
      </w:pPr>
      <w:r w:rsidRPr="004215D2">
        <w:rPr>
          <w:rFonts w:ascii="Calibri" w:hAnsi="Calibri" w:cs="Calibri"/>
          <w:b/>
          <w:bCs/>
          <w:lang w:eastAsia="ko-KR" w:bidi="bo-CN"/>
        </w:rPr>
        <w:t>Rektor</w:t>
      </w:r>
      <w:r w:rsidRPr="004215D2">
        <w:rPr>
          <w:rFonts w:ascii="Calibri" w:hAnsi="Calibri" w:cs="Calibri"/>
          <w:bCs/>
          <w:lang w:eastAsia="ko-KR" w:bidi="bo-CN"/>
        </w:rPr>
        <w:t xml:space="preserve"> przedstawił wniosek dotyczący</w:t>
      </w:r>
      <w:r w:rsidRPr="004215D2">
        <w:rPr>
          <w:rFonts w:ascii="Calibri" w:hAnsi="Calibri" w:cs="Calibri"/>
        </w:rPr>
        <w:t xml:space="preserve"> </w:t>
      </w:r>
      <w:r w:rsidR="00E67215" w:rsidRPr="004215D2">
        <w:rPr>
          <w:rFonts w:ascii="Calibri" w:hAnsi="Calibri" w:cs="Calibri"/>
        </w:rPr>
        <w:t>ustalenia programu studiów na kierunku technologia żywności i żywienie człowieka,  studia II stopnia, profil ogólnoakademicki, studia stacjonarne, od roku akademickiego 2023/2024.</w:t>
      </w:r>
    </w:p>
    <w:p w:rsidR="006779C3" w:rsidRPr="004215D2" w:rsidRDefault="006779C3" w:rsidP="006779C3">
      <w:pPr>
        <w:suppressAutoHyphens w:val="0"/>
        <w:spacing w:line="360" w:lineRule="auto"/>
        <w:rPr>
          <w:rFonts w:ascii="Calibri" w:hAnsi="Calibri" w:cs="Calibri"/>
        </w:rPr>
      </w:pPr>
      <w:r w:rsidRPr="004215D2">
        <w:rPr>
          <w:rFonts w:ascii="Calibri" w:hAnsi="Calibri" w:cs="Calibri"/>
          <w:b/>
        </w:rPr>
        <w:t>Prorektor ds. Kształcenia dr hab. inż. Andrzej Bogdał, prof. URK</w:t>
      </w:r>
      <w:r w:rsidR="004E3F2C">
        <w:rPr>
          <w:rFonts w:ascii="Calibri" w:hAnsi="Calibri" w:cs="Calibri"/>
        </w:rPr>
        <w:t xml:space="preserve">, </w:t>
      </w:r>
      <w:r w:rsidRPr="004215D2">
        <w:rPr>
          <w:rFonts w:ascii="Calibri" w:hAnsi="Calibri" w:cs="Calibri"/>
        </w:rPr>
        <w:t xml:space="preserve">przedstawił i omówił wniosek. </w:t>
      </w:r>
      <w:r w:rsidR="00B334CC" w:rsidRPr="004215D2">
        <w:rPr>
          <w:rFonts w:ascii="Calibri" w:hAnsi="Calibri" w:cs="Calibri"/>
        </w:rPr>
        <w:t>Poinformował, że zmiany polegają na wprowadzeniu nowego bloku specjalizacyjnego Technologia koncentratów spożywczych i ich przechowalnictwo</w:t>
      </w:r>
      <w:r w:rsidR="00C80CE4">
        <w:rPr>
          <w:rFonts w:ascii="Calibri" w:hAnsi="Calibri" w:cs="Calibri"/>
        </w:rPr>
        <w:t>.</w:t>
      </w:r>
      <w:r w:rsidR="00B334CC" w:rsidRPr="004215D2">
        <w:rPr>
          <w:rFonts w:ascii="Calibri" w:hAnsi="Calibri" w:cs="Calibri"/>
        </w:rPr>
        <w:t xml:space="preserve"> </w:t>
      </w:r>
      <w:r w:rsidR="00C80CE4">
        <w:rPr>
          <w:rFonts w:ascii="Calibri" w:hAnsi="Calibri" w:cs="Calibri"/>
        </w:rPr>
        <w:t>D</w:t>
      </w:r>
      <w:r w:rsidR="00C80CE4" w:rsidRPr="004215D2">
        <w:rPr>
          <w:rFonts w:ascii="Calibri" w:hAnsi="Calibri" w:cs="Calibri"/>
        </w:rPr>
        <w:t xml:space="preserve">odatkowo </w:t>
      </w:r>
      <w:r w:rsidR="00F822AA">
        <w:rPr>
          <w:rFonts w:ascii="Calibri" w:hAnsi="Calibri" w:cs="Calibri"/>
        </w:rPr>
        <w:t xml:space="preserve">do grupy </w:t>
      </w:r>
      <w:r w:rsidR="002D086A">
        <w:rPr>
          <w:rFonts w:ascii="Calibri" w:hAnsi="Calibri" w:cs="Calibri"/>
        </w:rPr>
        <w:br/>
      </w:r>
      <w:r w:rsidR="00F822AA">
        <w:rPr>
          <w:rFonts w:ascii="Calibri" w:hAnsi="Calibri" w:cs="Calibri"/>
        </w:rPr>
        <w:t xml:space="preserve">o nazwie </w:t>
      </w:r>
      <w:r w:rsidR="00B334CC" w:rsidRPr="004215D2">
        <w:rPr>
          <w:rFonts w:ascii="Calibri" w:hAnsi="Calibri" w:cs="Calibri"/>
        </w:rPr>
        <w:t xml:space="preserve">Elektyw kierunkowy I </w:t>
      </w:r>
      <w:r w:rsidR="00F822AA">
        <w:rPr>
          <w:rFonts w:ascii="Calibri" w:hAnsi="Calibri" w:cs="Calibri"/>
        </w:rPr>
        <w:t>wprowadza się dwa nowe przedmioty:</w:t>
      </w:r>
      <w:r w:rsidR="00B334CC" w:rsidRPr="004215D2">
        <w:rPr>
          <w:rFonts w:ascii="Calibri" w:hAnsi="Calibri" w:cs="Calibri"/>
        </w:rPr>
        <w:t xml:space="preserve"> Podstawy nanotechnologii oraz Nowoczesne metody wykrywania zafałszowanej żywności. </w:t>
      </w:r>
      <w:r w:rsidRPr="004215D2">
        <w:rPr>
          <w:rFonts w:ascii="Calibri" w:hAnsi="Calibri" w:cs="Calibri"/>
        </w:rPr>
        <w:t>Materiał załączony do oryginału protokołu.</w:t>
      </w:r>
    </w:p>
    <w:p w:rsidR="006779C3" w:rsidRPr="004215D2" w:rsidRDefault="00E67215" w:rsidP="006779C3">
      <w:pPr>
        <w:suppressAutoHyphens w:val="0"/>
        <w:spacing w:line="360" w:lineRule="auto"/>
        <w:contextualSpacing/>
        <w:rPr>
          <w:rFonts w:ascii="Calibri" w:hAnsi="Calibri" w:cs="Calibri"/>
        </w:rPr>
      </w:pPr>
      <w:r w:rsidRPr="004215D2">
        <w:rPr>
          <w:rFonts w:ascii="Calibri" w:hAnsi="Calibri" w:cs="Calibri"/>
          <w:b/>
        </w:rPr>
        <w:t>Rektor</w:t>
      </w:r>
      <w:r w:rsidRPr="004215D2">
        <w:rPr>
          <w:rFonts w:ascii="Calibri" w:hAnsi="Calibri" w:cs="Calibri"/>
        </w:rPr>
        <w:t xml:space="preserve"> powiedział, że powołanie bloku dotyczącego suplementów diety wynika z nowych trendów na rynku, którym musimy sprostać, ponadto w Sanepidzie dowiedzieliśmy się, iż nie ma specjalistów do oceny zafałszowanej żywności.</w:t>
      </w:r>
    </w:p>
    <w:p w:rsidR="00E67215" w:rsidRPr="001C0815" w:rsidRDefault="00E67215" w:rsidP="006779C3">
      <w:pPr>
        <w:suppressAutoHyphens w:val="0"/>
        <w:spacing w:line="360" w:lineRule="auto"/>
        <w:contextualSpacing/>
        <w:rPr>
          <w:rFonts w:ascii="Calibri" w:hAnsi="Calibri" w:cs="Calibri"/>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W jawnym głosowaniu Senat podjął Uchwałę nr 41/2023 następującej treści:</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Na podstawie art. 28 ust. 1 pkt 11 Ustawy z d</w:t>
      </w:r>
      <w:r>
        <w:rPr>
          <w:rFonts w:ascii="Calibri" w:hAnsi="Calibri" w:cs="Calibri"/>
          <w:b/>
          <w:bCs/>
          <w:iCs/>
          <w:lang w:eastAsia="en-US"/>
        </w:rPr>
        <w:t xml:space="preserve">nia 20 lipca 2018 roku – Prawo </w:t>
      </w:r>
      <w:r w:rsidRPr="00C64770">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64770">
        <w:rPr>
          <w:rFonts w:ascii="Calibri" w:hAnsi="Calibri" w:cs="Calibri"/>
          <w:b/>
          <w:bCs/>
          <w:iCs/>
          <w:lang w:eastAsia="en-US"/>
        </w:rPr>
        <w:t>z dnia 28 czerwca 202</w:t>
      </w:r>
      <w:r>
        <w:rPr>
          <w:rFonts w:ascii="Calibri" w:hAnsi="Calibri" w:cs="Calibri"/>
          <w:b/>
          <w:bCs/>
          <w:iCs/>
          <w:lang w:eastAsia="en-US"/>
        </w:rPr>
        <w:t xml:space="preserve">1 roku (tekst jednolity z dnia </w:t>
      </w:r>
      <w:r w:rsidRPr="00C64770">
        <w:rPr>
          <w:rFonts w:ascii="Calibri" w:hAnsi="Calibri" w:cs="Calibri"/>
          <w:b/>
          <w:bCs/>
          <w:iCs/>
          <w:lang w:eastAsia="en-US"/>
        </w:rPr>
        <w:t xml:space="preserve">14 grudnia 2022 roku), </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na wniosek Rektora,</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64770">
        <w:rPr>
          <w:rFonts w:ascii="Calibri" w:hAnsi="Calibri" w:cs="Calibri"/>
          <w:b/>
          <w:bCs/>
          <w:iCs/>
          <w:lang w:eastAsia="en-US"/>
        </w:rPr>
        <w:t xml:space="preserve">w Krakowie ustala program studiów rozpoczynających się od roku akademickiego 2023/2024 na kierunku technologia żywności i żywienie człowieka, studia II stopnia, profil </w:t>
      </w:r>
      <w:r w:rsidRPr="00C64770">
        <w:rPr>
          <w:rFonts w:ascii="Calibri" w:hAnsi="Calibri" w:cs="Calibri"/>
          <w:b/>
          <w:bCs/>
          <w:iCs/>
          <w:lang w:eastAsia="en-US"/>
        </w:rPr>
        <w:lastRenderedPageBreak/>
        <w:t xml:space="preserve">ogólnoakademicki, studia stacjonarne – w brzmieniu Załącznika do niniejszej uchwały. </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2.</w:t>
      </w:r>
      <w:r w:rsidRPr="00C64770">
        <w:rPr>
          <w:rFonts w:ascii="Calibri" w:hAnsi="Calibri" w:cs="Calibri"/>
          <w:b/>
          <w:bCs/>
          <w:iCs/>
          <w:lang w:eastAsia="en-US"/>
        </w:rPr>
        <w:tab/>
        <w:t>Uchwała wchodzi w życie z dniem podjęcia.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D435D2" w:rsidRDefault="00C64770" w:rsidP="00C64770">
      <w:pPr>
        <w:suppressAutoHyphens w:val="0"/>
        <w:spacing w:line="360" w:lineRule="auto"/>
        <w:ind w:left="2835"/>
        <w:contextualSpacing/>
        <w:rPr>
          <w:rFonts w:ascii="Calibri" w:hAnsi="Calibri" w:cs="Calibri"/>
          <w:b/>
          <w:bCs/>
          <w:lang w:eastAsia="ko-KR" w:bidi="bo-CN"/>
        </w:rPr>
      </w:pPr>
      <w:r w:rsidRPr="00C64770">
        <w:rPr>
          <w:rFonts w:ascii="Calibri" w:hAnsi="Calibri" w:cs="Calibri"/>
          <w:b/>
          <w:bCs/>
          <w:iCs/>
          <w:lang w:eastAsia="en-US"/>
        </w:rPr>
        <w:t xml:space="preserve">Uprawnionych do głosowania 40 członków Senatu, </w:t>
      </w:r>
      <w:r>
        <w:rPr>
          <w:rFonts w:ascii="Calibri" w:hAnsi="Calibri" w:cs="Calibri"/>
          <w:b/>
          <w:bCs/>
          <w:iCs/>
          <w:lang w:eastAsia="en-US"/>
        </w:rPr>
        <w:br/>
      </w:r>
      <w:r w:rsidRPr="00C64770">
        <w:rPr>
          <w:rFonts w:ascii="Calibri" w:hAnsi="Calibri" w:cs="Calibri"/>
          <w:b/>
          <w:bCs/>
          <w:iCs/>
          <w:lang w:eastAsia="en-US"/>
        </w:rPr>
        <w:t xml:space="preserve">w głosowaniu udział wzięło 31. Oddano 31 ważnych głosów: </w:t>
      </w:r>
      <w:r w:rsidR="004215D2">
        <w:rPr>
          <w:rFonts w:ascii="Calibri" w:hAnsi="Calibri" w:cs="Calibri"/>
          <w:b/>
          <w:bCs/>
          <w:iCs/>
          <w:lang w:eastAsia="en-US"/>
        </w:rPr>
        <w:br/>
      </w:r>
      <w:r w:rsidRPr="00C64770">
        <w:rPr>
          <w:rFonts w:ascii="Calibri" w:hAnsi="Calibri" w:cs="Calibri"/>
          <w:b/>
          <w:bCs/>
          <w:iCs/>
          <w:lang w:eastAsia="en-US"/>
        </w:rPr>
        <w:t>31 za.</w:t>
      </w:r>
    </w:p>
    <w:p w:rsidR="004215D2" w:rsidRDefault="004215D2" w:rsidP="006779C3">
      <w:pPr>
        <w:suppressAutoHyphens w:val="0"/>
        <w:spacing w:line="360" w:lineRule="auto"/>
        <w:contextualSpacing/>
        <w:jc w:val="both"/>
        <w:rPr>
          <w:rFonts w:ascii="Calibri" w:hAnsi="Calibri" w:cs="Calibri"/>
          <w:b/>
          <w:bCs/>
          <w:lang w:eastAsia="ko-KR" w:bidi="bo-CN"/>
        </w:rPr>
      </w:pP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14</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8260C1">
        <w:rPr>
          <w:rFonts w:ascii="Calibri" w:hAnsi="Calibri" w:cs="Calibri"/>
        </w:rPr>
        <w:t xml:space="preserve"> programu studiów dla kierunku </w:t>
      </w:r>
      <w:r w:rsidRPr="00143A4B">
        <w:rPr>
          <w:rFonts w:ascii="Calibri" w:hAnsi="Calibri" w:cs="Calibri"/>
          <w:bCs/>
          <w:iCs/>
        </w:rPr>
        <w:t xml:space="preserve">gastronomia </w:t>
      </w:r>
      <w:r w:rsidR="00E67215" w:rsidRPr="00143A4B">
        <w:rPr>
          <w:rFonts w:ascii="Calibri" w:hAnsi="Calibri" w:cs="Calibri"/>
          <w:bCs/>
          <w:iCs/>
        </w:rPr>
        <w:br/>
      </w:r>
      <w:r w:rsidRPr="00143A4B">
        <w:rPr>
          <w:rFonts w:ascii="Calibri" w:hAnsi="Calibri" w:cs="Calibri"/>
          <w:bCs/>
          <w:iCs/>
        </w:rPr>
        <w:t>i catering dietetyczny</w:t>
      </w:r>
      <w:r w:rsidRPr="00143A4B">
        <w:rPr>
          <w:rFonts w:ascii="Calibri" w:hAnsi="Calibri" w:cs="Calibri"/>
          <w:iCs/>
        </w:rPr>
        <w:t>,</w:t>
      </w:r>
      <w:r w:rsidRPr="00143A4B">
        <w:rPr>
          <w:rFonts w:ascii="Calibri" w:hAnsi="Calibri" w:cs="Calibri"/>
        </w:rPr>
        <w:t xml:space="preserve"> studia I stopnia, profil ogólnoakademicki, studia stacjonarne</w:t>
      </w:r>
      <w:r w:rsidRPr="008260C1">
        <w:rPr>
          <w:rFonts w:ascii="Calibri" w:hAnsi="Calibri" w:cs="Calibri"/>
        </w:rPr>
        <w:t xml:space="preserve"> od roku akademickiego 2023/2024.</w:t>
      </w:r>
    </w:p>
    <w:p w:rsidR="00E67215" w:rsidRDefault="006779C3" w:rsidP="006779C3">
      <w:pPr>
        <w:suppressAutoHyphens w:val="0"/>
        <w:spacing w:line="360" w:lineRule="auto"/>
        <w:contextualSpacing/>
        <w:jc w:val="both"/>
        <w:rPr>
          <w:rFonts w:ascii="Calibri" w:hAnsi="Calibri" w:cs="Calibri"/>
        </w:rPr>
      </w:pPr>
      <w:r w:rsidRPr="001C0815">
        <w:rPr>
          <w:rFonts w:ascii="Calibri" w:hAnsi="Calibri" w:cs="Calibri"/>
          <w:b/>
        </w:rPr>
        <w:t>Prorektor ds. Kształcenia dr hab. inż. Andrzej Bogdał, prof. URK</w:t>
      </w:r>
      <w:r w:rsidRPr="001C0815">
        <w:rPr>
          <w:rFonts w:ascii="Calibri" w:hAnsi="Calibri" w:cs="Calibri"/>
        </w:rPr>
        <w:t xml:space="preserve"> przedstawił i omówił wniosek.</w:t>
      </w:r>
    </w:p>
    <w:p w:rsidR="006779C3" w:rsidRDefault="00E67215" w:rsidP="009E71B1">
      <w:pPr>
        <w:tabs>
          <w:tab w:val="left" w:pos="6075"/>
        </w:tabs>
        <w:suppressAutoHyphens w:val="0"/>
        <w:spacing w:line="360" w:lineRule="auto"/>
        <w:contextualSpacing/>
        <w:rPr>
          <w:rFonts w:ascii="Calibri" w:hAnsi="Calibri" w:cs="Calibri"/>
        </w:rPr>
      </w:pPr>
      <w:r>
        <w:rPr>
          <w:rFonts w:ascii="Calibri" w:hAnsi="Calibri" w:cs="Calibri"/>
        </w:rPr>
        <w:t xml:space="preserve">Poinformował, że wprowadzany kierunek jest inicjatywą Wydziału Technologii Żywności. </w:t>
      </w:r>
      <w:r>
        <w:rPr>
          <w:rFonts w:ascii="Calibri" w:hAnsi="Calibri" w:cs="Calibri"/>
        </w:rPr>
        <w:br/>
        <w:t xml:space="preserve">O utworzenie u nas na Uczelni tego kierunku wnioskowali uczniowie i nauczyciele techników gastronomicznych, biorących udział w warsztatach organizowanych na WTŻ. Po konsultacji ze Społeczną Radą Konsultacyjną </w:t>
      </w:r>
      <w:r w:rsidR="009E71B1">
        <w:rPr>
          <w:rFonts w:ascii="Calibri" w:hAnsi="Calibri" w:cs="Calibri"/>
        </w:rPr>
        <w:t xml:space="preserve">w </w:t>
      </w:r>
      <w:r>
        <w:rPr>
          <w:rFonts w:ascii="Calibri" w:hAnsi="Calibri" w:cs="Calibri"/>
        </w:rPr>
        <w:t>program</w:t>
      </w:r>
      <w:r w:rsidR="009E71B1">
        <w:rPr>
          <w:rFonts w:ascii="Calibri" w:hAnsi="Calibri" w:cs="Calibri"/>
        </w:rPr>
        <w:t>ach</w:t>
      </w:r>
      <w:r>
        <w:rPr>
          <w:rFonts w:ascii="Calibri" w:hAnsi="Calibri" w:cs="Calibri"/>
        </w:rPr>
        <w:t xml:space="preserve"> studiów stacjonarnych i niestacjonarnych znalazły się odpowiednie przedmioty.</w:t>
      </w:r>
      <w:r w:rsidR="009E71B1">
        <w:rPr>
          <w:rFonts w:ascii="Calibri" w:hAnsi="Calibri" w:cs="Calibri"/>
        </w:rPr>
        <w:t xml:space="preserve"> </w:t>
      </w:r>
      <w:r w:rsidR="006779C3" w:rsidRPr="001C0815">
        <w:rPr>
          <w:rFonts w:ascii="Calibri" w:hAnsi="Calibri" w:cs="Calibri"/>
        </w:rPr>
        <w:t>Materiał załączony do oryginału protokołu.</w:t>
      </w:r>
    </w:p>
    <w:p w:rsidR="00652F4E" w:rsidRDefault="00652F4E" w:rsidP="009E71B1">
      <w:pPr>
        <w:tabs>
          <w:tab w:val="left" w:pos="6075"/>
        </w:tabs>
        <w:suppressAutoHyphens w:val="0"/>
        <w:spacing w:line="360" w:lineRule="auto"/>
        <w:contextualSpacing/>
        <w:rPr>
          <w:rFonts w:ascii="Calibri" w:hAnsi="Calibri" w:cs="Calibri"/>
        </w:rPr>
      </w:pPr>
      <w:r w:rsidRPr="008848AE">
        <w:rPr>
          <w:rFonts w:ascii="Calibri" w:hAnsi="Calibri" w:cs="Calibri"/>
          <w:b/>
        </w:rPr>
        <w:t xml:space="preserve">Prorektor ds. Nauki prof. Agnieszka Filipiak-Florkiewicz </w:t>
      </w:r>
      <w:r>
        <w:rPr>
          <w:rFonts w:ascii="Calibri" w:hAnsi="Calibri" w:cs="Calibri"/>
        </w:rPr>
        <w:t xml:space="preserve">poinformowała, że będzie to jeden </w:t>
      </w:r>
      <w:r>
        <w:rPr>
          <w:rFonts w:ascii="Calibri" w:hAnsi="Calibri" w:cs="Calibri"/>
        </w:rPr>
        <w:br/>
        <w:t xml:space="preserve">z najsmaczniejszych kierunków studiów na naszym Uniwersytecie. Przygotowywany był </w:t>
      </w:r>
      <w:r>
        <w:rPr>
          <w:rFonts w:ascii="Calibri" w:hAnsi="Calibri" w:cs="Calibri"/>
        </w:rPr>
        <w:br/>
        <w:t>w bardzo przyjemnej atmosferze. Jest to kierunek studiów najbardziej dedykowany absolwentom szkół, którzy kształcą się w kierunku gastronomii, żywienia zbiorowego czy ogólnie technologii żywności. Dotyczy on także menadżerów obsługi zakładów gastronomicznych. Kierunek ten zawiera bardzo dużo przedmiotów do wyboru dzięki czemu studenci w sposób indywidualny będą mogli kształtować wiedz</w:t>
      </w:r>
      <w:r w:rsidR="00857C20">
        <w:rPr>
          <w:rFonts w:ascii="Calibri" w:hAnsi="Calibri" w:cs="Calibri"/>
        </w:rPr>
        <w:t>ę</w:t>
      </w:r>
      <w:r>
        <w:rPr>
          <w:rFonts w:ascii="Calibri" w:hAnsi="Calibri" w:cs="Calibri"/>
        </w:rPr>
        <w:t xml:space="preserve"> i umiejętności jeśli chodzi </w:t>
      </w:r>
      <w:r>
        <w:rPr>
          <w:rFonts w:ascii="Calibri" w:hAnsi="Calibri" w:cs="Calibri"/>
        </w:rPr>
        <w:br/>
        <w:t>o kwestie zawodowe. Jednym z bardzo przyjemnych komentarzy jakie otrzymał to że jest on przygotowany dla studentów</w:t>
      </w:r>
      <w:r w:rsidR="00857C20">
        <w:rPr>
          <w:rFonts w:ascii="Calibri" w:hAnsi="Calibri" w:cs="Calibri"/>
        </w:rPr>
        <w:t>,</w:t>
      </w:r>
      <w:r>
        <w:rPr>
          <w:rFonts w:ascii="Calibri" w:hAnsi="Calibri" w:cs="Calibri"/>
        </w:rPr>
        <w:t xml:space="preserve"> a nie dla absolwentów. Rzeczywiście jego zamysłem było to</w:t>
      </w:r>
      <w:r w:rsidR="00857C20">
        <w:rPr>
          <w:rFonts w:ascii="Calibri" w:hAnsi="Calibri" w:cs="Calibri"/>
        </w:rPr>
        <w:t>,</w:t>
      </w:r>
      <w:r>
        <w:rPr>
          <w:rFonts w:ascii="Calibri" w:hAnsi="Calibri" w:cs="Calibri"/>
        </w:rPr>
        <w:t xml:space="preserve"> aby był jak najbardziej interesujący dla młodzieży, uwzględniał ciekawe treści i dobre metody. </w:t>
      </w:r>
      <w:r w:rsidR="00843C7F">
        <w:rPr>
          <w:rFonts w:ascii="Calibri" w:hAnsi="Calibri" w:cs="Calibri"/>
        </w:rPr>
        <w:t>Wyraziła</w:t>
      </w:r>
      <w:r>
        <w:rPr>
          <w:rFonts w:ascii="Calibri" w:hAnsi="Calibri" w:cs="Calibri"/>
        </w:rPr>
        <w:t xml:space="preserve"> nadzieję, że kierunek ten będzie się cieszył popularnością.</w:t>
      </w:r>
    </w:p>
    <w:p w:rsidR="006779C3" w:rsidRPr="001C0815" w:rsidRDefault="006779C3" w:rsidP="006779C3">
      <w:pPr>
        <w:suppressAutoHyphens w:val="0"/>
        <w:spacing w:line="360" w:lineRule="auto"/>
        <w:contextualSpacing/>
        <w:rPr>
          <w:rFonts w:ascii="Calibri" w:hAnsi="Calibri" w:cs="Calibri"/>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lastRenderedPageBreak/>
        <w:t>W jawnym głosowaniu Senat podjął Uchwałę nr 42/2023 następującej treści:</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Na podstawie art. 28 ust. 1 pkt 11 Ustawy z dnia 20 lipca 2018 roku – Prawo o szkolnictwie wyższym i nauce (Dz. U. z 2023 r. poz. 742 ze zm.), w związku z § 18 ust. 1 pkt 10 Statutu Uczelni </w:t>
      </w:r>
      <w:r>
        <w:rPr>
          <w:rFonts w:ascii="Calibri" w:hAnsi="Calibri" w:cs="Calibri"/>
          <w:b/>
          <w:bCs/>
          <w:iCs/>
          <w:lang w:eastAsia="en-US"/>
        </w:rPr>
        <w:br/>
      </w:r>
      <w:r w:rsidRPr="00C64770">
        <w:rPr>
          <w:rFonts w:ascii="Calibri" w:hAnsi="Calibri" w:cs="Calibri"/>
          <w:b/>
          <w:bCs/>
          <w:iCs/>
          <w:lang w:eastAsia="en-US"/>
        </w:rPr>
        <w:t xml:space="preserve">z dnia 28 czerwca 2021 roku (tekst jednolity z dnia 14 grudnia 2022 roku), </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na wniosek Rektora, </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1.</w:t>
      </w:r>
      <w:r w:rsidRPr="00C64770">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64770">
        <w:rPr>
          <w:rFonts w:ascii="Calibri" w:hAnsi="Calibri" w:cs="Calibri"/>
          <w:b/>
          <w:bCs/>
          <w:iCs/>
          <w:lang w:eastAsia="en-US"/>
        </w:rPr>
        <w:t xml:space="preserve">w Krakowie ustala program studiów rozpoczynających się od roku akademickiego 2023/2024 na kierunku gastronomia </w:t>
      </w:r>
      <w:r w:rsidR="00C70CE3">
        <w:rPr>
          <w:rFonts w:ascii="Calibri" w:hAnsi="Calibri" w:cs="Calibri"/>
          <w:b/>
          <w:bCs/>
          <w:iCs/>
          <w:lang w:eastAsia="en-US"/>
        </w:rPr>
        <w:br/>
      </w:r>
      <w:r w:rsidRPr="00C64770">
        <w:rPr>
          <w:rFonts w:ascii="Calibri" w:hAnsi="Calibri" w:cs="Calibri"/>
          <w:b/>
          <w:bCs/>
          <w:iCs/>
          <w:lang w:eastAsia="en-US"/>
        </w:rPr>
        <w:t xml:space="preserve">i catering dietetyczny, studia I stopnia, profil ogólnoakademicki, studia stacjonarne – w brzmieniu Załącznika do niniejszej uchwały. </w:t>
      </w:r>
    </w:p>
    <w:p w:rsidR="00C64770" w:rsidRPr="00C64770"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2.</w:t>
      </w:r>
      <w:r w:rsidRPr="00C64770">
        <w:rPr>
          <w:rFonts w:ascii="Calibri" w:hAnsi="Calibri" w:cs="Calibri"/>
          <w:b/>
          <w:bCs/>
          <w:iCs/>
          <w:lang w:eastAsia="en-US"/>
        </w:rPr>
        <w:tab/>
        <w:t>Uchwała wchodzi w życie z dniem podjęcia.</w:t>
      </w:r>
    </w:p>
    <w:p w:rsidR="00C64770" w:rsidRPr="00C64770" w:rsidRDefault="00C64770" w:rsidP="00C64770">
      <w:pPr>
        <w:suppressAutoHyphens w:val="0"/>
        <w:spacing w:line="360" w:lineRule="auto"/>
        <w:ind w:left="2835"/>
        <w:contextualSpacing/>
        <w:rPr>
          <w:rFonts w:ascii="Calibri" w:hAnsi="Calibri" w:cs="Calibri"/>
          <w:b/>
          <w:bCs/>
          <w:iCs/>
          <w:lang w:eastAsia="en-US"/>
        </w:rPr>
      </w:pPr>
    </w:p>
    <w:p w:rsidR="00D435D2" w:rsidRDefault="00C64770" w:rsidP="00C64770">
      <w:pPr>
        <w:suppressAutoHyphens w:val="0"/>
        <w:spacing w:line="360" w:lineRule="auto"/>
        <w:ind w:left="2835"/>
        <w:contextualSpacing/>
        <w:rPr>
          <w:rFonts w:ascii="Calibri" w:hAnsi="Calibri" w:cs="Calibri"/>
          <w:b/>
          <w:bCs/>
          <w:iCs/>
          <w:lang w:eastAsia="en-US"/>
        </w:rPr>
      </w:pPr>
      <w:r w:rsidRPr="00C64770">
        <w:rPr>
          <w:rFonts w:ascii="Calibri" w:hAnsi="Calibri" w:cs="Calibri"/>
          <w:b/>
          <w:bCs/>
          <w:iCs/>
          <w:lang w:eastAsia="en-US"/>
        </w:rPr>
        <w:t xml:space="preserve">Uprawnionych do głosowania 40 członków Senatu, </w:t>
      </w:r>
      <w:r>
        <w:rPr>
          <w:rFonts w:ascii="Calibri" w:hAnsi="Calibri" w:cs="Calibri"/>
          <w:b/>
          <w:bCs/>
          <w:iCs/>
          <w:lang w:eastAsia="en-US"/>
        </w:rPr>
        <w:br/>
      </w:r>
      <w:r w:rsidRPr="00C64770">
        <w:rPr>
          <w:rFonts w:ascii="Calibri" w:hAnsi="Calibri" w:cs="Calibri"/>
          <w:b/>
          <w:bCs/>
          <w:iCs/>
          <w:lang w:eastAsia="en-US"/>
        </w:rPr>
        <w:t xml:space="preserve">w głosowaniu udział wzięło 31. Oddano 31 ważnych głosów: </w:t>
      </w:r>
      <w:r w:rsidR="00843C7F">
        <w:rPr>
          <w:rFonts w:ascii="Calibri" w:hAnsi="Calibri" w:cs="Calibri"/>
          <w:b/>
          <w:bCs/>
          <w:iCs/>
          <w:lang w:eastAsia="en-US"/>
        </w:rPr>
        <w:br/>
      </w:r>
      <w:r w:rsidRPr="00C64770">
        <w:rPr>
          <w:rFonts w:ascii="Calibri" w:hAnsi="Calibri" w:cs="Calibri"/>
          <w:b/>
          <w:bCs/>
          <w:iCs/>
          <w:lang w:eastAsia="en-US"/>
        </w:rPr>
        <w:t>31 za.</w:t>
      </w: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15</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8260C1">
        <w:rPr>
          <w:rFonts w:ascii="Calibri" w:hAnsi="Calibri" w:cs="Calibri"/>
        </w:rPr>
        <w:t xml:space="preserve"> programu studiów dla kierunku </w:t>
      </w:r>
      <w:r w:rsidRPr="008260C1">
        <w:rPr>
          <w:rFonts w:ascii="Calibri" w:hAnsi="Calibri" w:cs="Calibri"/>
          <w:b/>
          <w:bCs/>
          <w:iCs/>
        </w:rPr>
        <w:t xml:space="preserve">gastronomia </w:t>
      </w:r>
      <w:r w:rsidR="00807474">
        <w:rPr>
          <w:rFonts w:ascii="Calibri" w:hAnsi="Calibri" w:cs="Calibri"/>
          <w:b/>
          <w:bCs/>
          <w:iCs/>
        </w:rPr>
        <w:br/>
      </w:r>
      <w:r w:rsidRPr="008260C1">
        <w:rPr>
          <w:rFonts w:ascii="Calibri" w:hAnsi="Calibri" w:cs="Calibri"/>
          <w:b/>
          <w:bCs/>
          <w:iCs/>
        </w:rPr>
        <w:t>i catering dietetyczny</w:t>
      </w:r>
      <w:r w:rsidRPr="008260C1">
        <w:rPr>
          <w:rFonts w:ascii="Calibri" w:hAnsi="Calibri" w:cs="Calibri"/>
          <w:iCs/>
        </w:rPr>
        <w:t>,</w:t>
      </w:r>
      <w:r w:rsidRPr="008260C1">
        <w:rPr>
          <w:rFonts w:ascii="Calibri" w:hAnsi="Calibri" w:cs="Calibri"/>
        </w:rPr>
        <w:t xml:space="preserve"> studia I stopnia, profil ogólnoakademicki, studia niestacjonarne od roku akademickiego 2023/2024.</w:t>
      </w:r>
    </w:p>
    <w:p w:rsidR="006779C3" w:rsidRDefault="006779C3" w:rsidP="006779C3">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Materiał załączony do oryginału protokołu.</w:t>
      </w:r>
    </w:p>
    <w:p w:rsidR="00652F4E" w:rsidRDefault="00652F4E" w:rsidP="006779C3">
      <w:pPr>
        <w:suppressAutoHyphens w:val="0"/>
        <w:spacing w:line="360" w:lineRule="auto"/>
        <w:rPr>
          <w:rFonts w:ascii="Calibri" w:hAnsi="Calibri" w:cs="Calibri"/>
        </w:rPr>
      </w:pP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r w:rsidRPr="00C70CE3">
        <w:rPr>
          <w:rFonts w:ascii="Calibri" w:hAnsi="Calibri" w:cs="Calibri"/>
          <w:b/>
          <w:bCs/>
          <w:iCs/>
          <w:lang w:eastAsia="en-US"/>
        </w:rPr>
        <w:t>W jawnym głosowaniu Senat podjął Uchwałę nr 43/2023 następującej treści:</w:t>
      </w: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lastRenderedPageBreak/>
        <w:t>Na podstawie art. 28 ust. 1 pkt 11 Ustawy z d</w:t>
      </w:r>
      <w:r>
        <w:rPr>
          <w:rFonts w:ascii="Calibri" w:hAnsi="Calibri" w:cs="Calibri"/>
          <w:b/>
          <w:bCs/>
          <w:iCs/>
          <w:lang w:eastAsia="en-US"/>
        </w:rPr>
        <w:t xml:space="preserve">nia 20 lipca 2018 roku – Prawo </w:t>
      </w:r>
      <w:r w:rsidRPr="00C70CE3">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 xml:space="preserve">z dnia 28 czerwca 2021 roku (tekst jednolity z dnia 14 grudnia 2022 roku), </w:t>
      </w: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r w:rsidRPr="00C70CE3">
        <w:rPr>
          <w:rFonts w:ascii="Calibri" w:hAnsi="Calibri" w:cs="Calibri"/>
          <w:b/>
          <w:bCs/>
          <w:iCs/>
          <w:lang w:eastAsia="en-US"/>
        </w:rPr>
        <w:t xml:space="preserve">na wniosek Rektora, </w:t>
      </w: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p>
    <w:p w:rsid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rozpoczynających się od roku akademickiego 2023/2024 na kierunku gastronomia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i catering dietetyczny, studia I stopnia, profil ogólnoakademicki, studia niestacjonarne – w brzmieniu Załącznika do niniejszej uchwały. </w:t>
      </w: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jc w:val="both"/>
        <w:rPr>
          <w:rFonts w:ascii="Calibri" w:hAnsi="Calibri" w:cs="Calibri"/>
          <w:b/>
          <w:bCs/>
          <w:iCs/>
          <w:lang w:eastAsia="en-US"/>
        </w:rPr>
      </w:pPr>
    </w:p>
    <w:p w:rsidR="00807474" w:rsidRDefault="00C70CE3" w:rsidP="00C70CE3">
      <w:pPr>
        <w:suppressAutoHyphens w:val="0"/>
        <w:spacing w:line="360" w:lineRule="auto"/>
        <w:ind w:left="2835"/>
        <w:contextualSpacing/>
        <w:jc w:val="both"/>
        <w:rPr>
          <w:rFonts w:ascii="Calibri" w:hAnsi="Calibri" w:cs="Calibri"/>
          <w:b/>
          <w:bCs/>
          <w:iCs/>
          <w:lang w:eastAsia="en-US"/>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4F12DD">
        <w:rPr>
          <w:rFonts w:ascii="Calibri" w:hAnsi="Calibri" w:cs="Calibri"/>
          <w:b/>
          <w:bCs/>
          <w:iCs/>
          <w:lang w:eastAsia="en-US"/>
        </w:rPr>
        <w:br/>
      </w:r>
      <w:r w:rsidRPr="00C70CE3">
        <w:rPr>
          <w:rFonts w:ascii="Calibri" w:hAnsi="Calibri" w:cs="Calibri"/>
          <w:b/>
          <w:bCs/>
          <w:iCs/>
          <w:lang w:eastAsia="en-US"/>
        </w:rPr>
        <w:t>31 za.</w:t>
      </w:r>
    </w:p>
    <w:p w:rsidR="00C70CE3" w:rsidRDefault="00C70CE3" w:rsidP="00C70CE3">
      <w:pPr>
        <w:suppressAutoHyphens w:val="0"/>
        <w:spacing w:line="360" w:lineRule="auto"/>
        <w:contextualSpacing/>
        <w:jc w:val="both"/>
        <w:rPr>
          <w:rFonts w:ascii="Calibri" w:hAnsi="Calibri" w:cs="Calibri"/>
          <w:b/>
          <w:bCs/>
          <w:lang w:eastAsia="ko-KR" w:bidi="bo-CN"/>
        </w:rPr>
      </w:pPr>
    </w:p>
    <w:p w:rsidR="006779C3" w:rsidRPr="00B43E16" w:rsidRDefault="006779C3" w:rsidP="00143A4B">
      <w:pPr>
        <w:tabs>
          <w:tab w:val="left" w:pos="2520"/>
        </w:tabs>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16</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3F127A">
        <w:rPr>
          <w:rFonts w:ascii="Calibri" w:hAnsi="Calibri" w:cs="Calibri"/>
        </w:rPr>
        <w:t xml:space="preserve"> programu studiów dla </w:t>
      </w:r>
      <w:r w:rsidRPr="00143A4B">
        <w:rPr>
          <w:rFonts w:ascii="Calibri" w:hAnsi="Calibri" w:cs="Calibri"/>
        </w:rPr>
        <w:t xml:space="preserve">kierunku </w:t>
      </w:r>
      <w:r w:rsidRPr="00143A4B">
        <w:rPr>
          <w:rFonts w:ascii="Calibri" w:hAnsi="Calibri" w:cs="Calibri"/>
          <w:bCs/>
          <w:iCs/>
        </w:rPr>
        <w:t>zootechnika</w:t>
      </w:r>
      <w:r w:rsidRPr="003F127A">
        <w:rPr>
          <w:rFonts w:ascii="Calibri" w:hAnsi="Calibri" w:cs="Calibri"/>
          <w:b/>
          <w:bCs/>
          <w:iCs/>
        </w:rPr>
        <w:t>,</w:t>
      </w:r>
      <w:r w:rsidRPr="003F127A">
        <w:rPr>
          <w:rFonts w:ascii="Calibri" w:hAnsi="Calibri" w:cs="Calibri"/>
        </w:rPr>
        <w:t xml:space="preserve"> studia I stopnia, profil ogólnoakademicki, studia stacjonarne, od roku akademickiego 2023/2024.</w:t>
      </w:r>
    </w:p>
    <w:p w:rsidR="0059390E" w:rsidRDefault="006779C3" w:rsidP="006779C3">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Pr="001C0815">
        <w:rPr>
          <w:rFonts w:ascii="Calibri" w:hAnsi="Calibri" w:cs="Calibri"/>
        </w:rPr>
        <w:t xml:space="preserve"> przedstawił i omówił wniosek. </w:t>
      </w:r>
      <w:r w:rsidR="0059390E">
        <w:rPr>
          <w:rFonts w:ascii="Calibri" w:hAnsi="Calibri" w:cs="Calibri"/>
        </w:rPr>
        <w:t xml:space="preserve">Poinformował, że punkty 16,17,18, i 19 porządku obrad dotyczą kierunku studiów </w:t>
      </w:r>
      <w:r w:rsidR="0059390E" w:rsidRPr="0059390E">
        <w:rPr>
          <w:rFonts w:ascii="Calibri" w:hAnsi="Calibri" w:cs="Calibri"/>
          <w:b/>
        </w:rPr>
        <w:t>zootechnika</w:t>
      </w:r>
      <w:r w:rsidR="0059390E">
        <w:rPr>
          <w:rFonts w:ascii="Calibri" w:hAnsi="Calibri" w:cs="Calibri"/>
        </w:rPr>
        <w:t>. Programy tych studiów zostały znacznie zmienione w stosunku do obowiązujących. W ramach ich doskonalenia kierowano się wypracowanym stanowiskiem Komitetu Nauk Zootechnicznych i Akwakultury PAN</w:t>
      </w:r>
      <w:r w:rsidR="00143A4B">
        <w:rPr>
          <w:rFonts w:ascii="Calibri" w:hAnsi="Calibri" w:cs="Calibri"/>
        </w:rPr>
        <w:t>,</w:t>
      </w:r>
      <w:r w:rsidR="0059390E">
        <w:rPr>
          <w:rFonts w:ascii="Calibri" w:hAnsi="Calibri" w:cs="Calibri"/>
        </w:rPr>
        <w:t xml:space="preserve"> który jako organ przedstawicielski naukowców zwraca uwagę, że programy studiów powinny szczególny nacisk kłaść na tematykę związan</w:t>
      </w:r>
      <w:r w:rsidR="004F12DD">
        <w:rPr>
          <w:rFonts w:ascii="Calibri" w:hAnsi="Calibri" w:cs="Calibri"/>
        </w:rPr>
        <w:t>ą</w:t>
      </w:r>
      <w:r w:rsidR="0059390E">
        <w:rPr>
          <w:rFonts w:ascii="Calibri" w:hAnsi="Calibri" w:cs="Calibri"/>
        </w:rPr>
        <w:t xml:space="preserve"> ze znaczeniem zwierząt oraz ich dobrostanem, według najnowszych trendów</w:t>
      </w:r>
      <w:r w:rsidR="002D086A">
        <w:rPr>
          <w:rFonts w:ascii="Calibri" w:hAnsi="Calibri" w:cs="Calibri"/>
        </w:rPr>
        <w:br/>
      </w:r>
      <w:r w:rsidR="0059390E">
        <w:rPr>
          <w:rFonts w:ascii="Calibri" w:hAnsi="Calibri" w:cs="Calibri"/>
        </w:rPr>
        <w:t>i standardów w tym zakresie. Na każdym etapie tych st</w:t>
      </w:r>
      <w:r w:rsidR="004F12DD">
        <w:rPr>
          <w:rFonts w:ascii="Calibri" w:hAnsi="Calibri" w:cs="Calibri"/>
        </w:rPr>
        <w:t>udi</w:t>
      </w:r>
      <w:r w:rsidR="0059390E">
        <w:rPr>
          <w:rFonts w:ascii="Calibri" w:hAnsi="Calibri" w:cs="Calibri"/>
        </w:rPr>
        <w:t xml:space="preserve">ów było kilka specjalności. </w:t>
      </w:r>
    </w:p>
    <w:p w:rsidR="006779C3" w:rsidRDefault="0059390E" w:rsidP="006779C3">
      <w:pPr>
        <w:suppressAutoHyphens w:val="0"/>
        <w:spacing w:line="360" w:lineRule="auto"/>
        <w:rPr>
          <w:rFonts w:ascii="Calibri" w:hAnsi="Calibri" w:cs="Calibri"/>
        </w:rPr>
      </w:pPr>
      <w:r>
        <w:rPr>
          <w:rFonts w:ascii="Calibri" w:hAnsi="Calibri" w:cs="Calibri"/>
        </w:rPr>
        <w:lastRenderedPageBreak/>
        <w:t>Po zmianach programowych na studia</w:t>
      </w:r>
      <w:r w:rsidR="004F12DD">
        <w:rPr>
          <w:rFonts w:ascii="Calibri" w:hAnsi="Calibri" w:cs="Calibri"/>
        </w:rPr>
        <w:t>ch</w:t>
      </w:r>
      <w:r>
        <w:rPr>
          <w:rFonts w:ascii="Calibri" w:hAnsi="Calibri" w:cs="Calibri"/>
        </w:rPr>
        <w:t xml:space="preserve"> stacjonarn</w:t>
      </w:r>
      <w:r w:rsidR="004F12DD">
        <w:rPr>
          <w:rFonts w:ascii="Calibri" w:hAnsi="Calibri" w:cs="Calibri"/>
        </w:rPr>
        <w:t>ych</w:t>
      </w:r>
      <w:r>
        <w:rPr>
          <w:rFonts w:ascii="Calibri" w:hAnsi="Calibri" w:cs="Calibri"/>
        </w:rPr>
        <w:t xml:space="preserve"> I stopnia kształcenie przez trzy semestry będzie prowadzone wspólnie dla wszystkich studentów</w:t>
      </w:r>
      <w:r w:rsidR="004F12DD">
        <w:rPr>
          <w:rFonts w:ascii="Calibri" w:hAnsi="Calibri" w:cs="Calibri"/>
        </w:rPr>
        <w:t>,</w:t>
      </w:r>
      <w:r>
        <w:rPr>
          <w:rFonts w:ascii="Calibri" w:hAnsi="Calibri" w:cs="Calibri"/>
        </w:rPr>
        <w:t xml:space="preserve"> a w kolejnych czterech semestrach na jednej z czterech wybranych specjalności: menadżer produkcji zwierzęcej, hodowla zwierząt towarzyszących i egzotycznych, hodowla i użytkowanie koni, prewencja weterynaryjna i ochrona zdrowia zwierząt. Natomiast na studiach inżynierskich niestacjonarnych kształcenie będzie odbywać się w ramach jednej specjalności – hodowla zwierząt.</w:t>
      </w:r>
      <w:r w:rsidR="009A0BD4">
        <w:rPr>
          <w:rFonts w:ascii="Calibri" w:hAnsi="Calibri" w:cs="Calibri"/>
        </w:rPr>
        <w:t xml:space="preserve"> Studia stacjonarne II stopnia będą realizowane w oparciu o program zakładający kształ</w:t>
      </w:r>
      <w:r w:rsidR="004F12DD">
        <w:rPr>
          <w:rFonts w:ascii="Calibri" w:hAnsi="Calibri" w:cs="Calibri"/>
        </w:rPr>
        <w:t>cenie na trzech specjalnościach</w:t>
      </w:r>
      <w:r w:rsidR="009A0BD4">
        <w:rPr>
          <w:rFonts w:ascii="Calibri" w:hAnsi="Calibri" w:cs="Calibri"/>
        </w:rPr>
        <w:t>: biotechnologia rozrodu zwierząt, hodowla i użytkowanie zwierząt, żywienie i dietetyka zwierząt. Na studiach niestacjonarnych będzie jak do tej pory jedna specjalność – hodowla i użytkowanie koni. Niezależnie od formy kształcenia studia I stopnia będą realizowane przez siedem semestrów w wymiarze 210 punktów ECTS</w:t>
      </w:r>
      <w:r w:rsidR="004F12DD">
        <w:rPr>
          <w:rFonts w:ascii="Calibri" w:hAnsi="Calibri" w:cs="Calibri"/>
        </w:rPr>
        <w:t>,</w:t>
      </w:r>
      <w:r w:rsidR="009A0BD4">
        <w:rPr>
          <w:rFonts w:ascii="Calibri" w:hAnsi="Calibri" w:cs="Calibri"/>
        </w:rPr>
        <w:t xml:space="preserve"> a student po zakończeniu realizacji programu studiów będzie musiał przygotować pracę dyplomową. Po zdaniu egzaminu dyplomowego uzyska on tytuł zawodowy inżyniera. Studia II stopnia trwające trzy semestry będą realizowane w wymiarze 90 punktów ECTS i pozwolą uzyskać absolwentowi tytuł zawodowy magistra inżyniera, po spełnieniu podobnych warunków jak na studiach inżynierskich. </w:t>
      </w:r>
      <w:r w:rsidR="006779C3" w:rsidRPr="001C0815">
        <w:rPr>
          <w:rFonts w:ascii="Calibri" w:hAnsi="Calibri" w:cs="Calibri"/>
        </w:rPr>
        <w:t>Materiał załączony do oryginału protokołu.</w:t>
      </w:r>
    </w:p>
    <w:p w:rsidR="006779C3" w:rsidRPr="001C0815" w:rsidRDefault="006779C3" w:rsidP="006779C3">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44/2023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podstawie art. 28 ust. 1 pkt 11 Ustawy z d</w:t>
      </w:r>
      <w:r>
        <w:rPr>
          <w:rFonts w:ascii="Calibri" w:hAnsi="Calibri" w:cs="Calibri"/>
          <w:b/>
          <w:bCs/>
          <w:iCs/>
          <w:lang w:eastAsia="en-US"/>
        </w:rPr>
        <w:t xml:space="preserve">nia 20 lipca 2018 roku – Prawo </w:t>
      </w:r>
      <w:r w:rsidRPr="00C70CE3">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z dnia 28 czerwca 2021 roku (tekst jednoli</w:t>
      </w:r>
      <w:r>
        <w:rPr>
          <w:rFonts w:ascii="Calibri" w:hAnsi="Calibri" w:cs="Calibri"/>
          <w:b/>
          <w:bCs/>
          <w:iCs/>
          <w:lang w:eastAsia="en-US"/>
        </w:rPr>
        <w:t xml:space="preserve">ty z dnia </w:t>
      </w:r>
      <w:r w:rsidRPr="00C70CE3">
        <w:rPr>
          <w:rFonts w:ascii="Calibri" w:hAnsi="Calibri" w:cs="Calibri"/>
          <w:b/>
          <w:bCs/>
          <w:iCs/>
          <w:lang w:eastAsia="en-US"/>
        </w:rPr>
        <w:t>14 grudnia 2022 roku),</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wniosek Rektora,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rozpoczynających się od roku akademickiego 2023/2024 na kierunku zootechnika, studia I stopnia, profil ogólnoakademicki, studia stacjonarne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lastRenderedPageBreak/>
        <w:t xml:space="preserve">– w brzmieniu Załącznika do niniejszej uchwały. </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6779C3" w:rsidRDefault="00C70CE3" w:rsidP="00C70CE3">
      <w:pPr>
        <w:suppressAutoHyphens w:val="0"/>
        <w:spacing w:line="360" w:lineRule="auto"/>
        <w:ind w:left="2835"/>
        <w:contextualSpacing/>
        <w:rPr>
          <w:rFonts w:ascii="Calibri" w:hAnsi="Calibri" w:cs="Calibri"/>
          <w:b/>
          <w:bCs/>
          <w:lang w:eastAsia="ko-KR" w:bidi="bo-CN"/>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4F12DD">
        <w:rPr>
          <w:rFonts w:ascii="Calibri" w:hAnsi="Calibri" w:cs="Calibri"/>
          <w:b/>
          <w:bCs/>
          <w:iCs/>
          <w:lang w:eastAsia="en-US"/>
        </w:rPr>
        <w:br/>
      </w:r>
      <w:r w:rsidRPr="00C70CE3">
        <w:rPr>
          <w:rFonts w:ascii="Calibri" w:hAnsi="Calibri" w:cs="Calibri"/>
          <w:b/>
          <w:bCs/>
          <w:iCs/>
          <w:lang w:eastAsia="en-US"/>
        </w:rPr>
        <w:t>31 za.</w:t>
      </w:r>
    </w:p>
    <w:p w:rsidR="006779C3" w:rsidRDefault="006779C3" w:rsidP="0020134B">
      <w:pPr>
        <w:suppressAutoHyphens w:val="0"/>
        <w:spacing w:line="360" w:lineRule="auto"/>
        <w:contextualSpacing/>
        <w:jc w:val="both"/>
        <w:rPr>
          <w:rFonts w:ascii="Calibri" w:hAnsi="Calibri" w:cs="Calibri"/>
          <w:b/>
          <w:bCs/>
          <w:lang w:eastAsia="ko-KR" w:bidi="bo-CN"/>
        </w:rPr>
      </w:pP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17</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3F127A">
        <w:rPr>
          <w:rFonts w:ascii="Calibri" w:hAnsi="Calibri" w:cs="Calibri"/>
        </w:rPr>
        <w:t xml:space="preserve"> programu studiów dla </w:t>
      </w:r>
      <w:r w:rsidRPr="00143A4B">
        <w:rPr>
          <w:rFonts w:ascii="Calibri" w:hAnsi="Calibri" w:cs="Calibri"/>
        </w:rPr>
        <w:t xml:space="preserve">kierunku </w:t>
      </w:r>
      <w:r w:rsidRPr="00143A4B">
        <w:rPr>
          <w:rFonts w:ascii="Calibri" w:hAnsi="Calibri" w:cs="Calibri"/>
          <w:bCs/>
          <w:iCs/>
        </w:rPr>
        <w:t>zootechnika,</w:t>
      </w:r>
      <w:r w:rsidRPr="00143A4B">
        <w:rPr>
          <w:rFonts w:ascii="Calibri" w:hAnsi="Calibri" w:cs="Calibri"/>
        </w:rPr>
        <w:t xml:space="preserve"> studia II stopnia, profil ogólnoakademicki, studia stacjonarne, od roku akademickiego</w:t>
      </w:r>
      <w:r w:rsidRPr="003F127A">
        <w:rPr>
          <w:rFonts w:ascii="Calibri" w:hAnsi="Calibri" w:cs="Calibri"/>
        </w:rPr>
        <w:t xml:space="preserve"> 2023/2024.</w:t>
      </w:r>
    </w:p>
    <w:p w:rsidR="006779C3" w:rsidRDefault="006779C3" w:rsidP="006779C3">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Materiał załączony do oryginału protokołu.</w:t>
      </w:r>
    </w:p>
    <w:p w:rsidR="006779C3" w:rsidRPr="001C0815" w:rsidRDefault="006779C3" w:rsidP="006779C3">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45/2023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podstawie art. 28 ust. 1 pkt 11 Ustawy z d</w:t>
      </w:r>
      <w:r>
        <w:rPr>
          <w:rFonts w:ascii="Calibri" w:hAnsi="Calibri" w:cs="Calibri"/>
          <w:b/>
          <w:bCs/>
          <w:iCs/>
          <w:lang w:eastAsia="en-US"/>
        </w:rPr>
        <w:t xml:space="preserve">nia 20 lipca 2018 roku – Prawo </w:t>
      </w:r>
      <w:r w:rsidRPr="00C70CE3">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 xml:space="preserve">z dnia 28 czerwca 2021 roku (tekst jednolity z dnia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14 grudnia 2022 roku),</w:t>
      </w:r>
    </w:p>
    <w:p w:rsidR="00C70CE3" w:rsidRDefault="00C70CE3" w:rsidP="00C70CE3">
      <w:pPr>
        <w:suppressAutoHyphens w:val="0"/>
        <w:spacing w:line="360" w:lineRule="auto"/>
        <w:ind w:left="2835"/>
        <w:contextualSpacing/>
        <w:rPr>
          <w:rFonts w:ascii="Calibri" w:hAnsi="Calibri" w:cs="Calibri"/>
          <w:b/>
          <w:bCs/>
          <w:iCs/>
          <w:lang w:eastAsia="en-US"/>
        </w:rPr>
      </w:pPr>
    </w:p>
    <w:p w:rsid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wniosek Rektora,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rozpoczynających się od roku akademickiego 2023/2024 na kierunku zootechnika, studia II stopnia, profil ogólnoakademicki, studia stacjonarne </w:t>
      </w:r>
    </w:p>
    <w:p w:rsid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w brzmieniu Załącznika do niniejszej uchwały.</w:t>
      </w:r>
    </w:p>
    <w:p w:rsidR="004F12DD" w:rsidRPr="00C70CE3" w:rsidRDefault="004F12DD" w:rsidP="004F12DD">
      <w:pPr>
        <w:suppressAutoHyphens w:val="0"/>
        <w:spacing w:line="360" w:lineRule="auto"/>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lastRenderedPageBreak/>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6779C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4F12DD">
        <w:rPr>
          <w:rFonts w:ascii="Calibri" w:hAnsi="Calibri" w:cs="Calibri"/>
          <w:b/>
          <w:bCs/>
          <w:iCs/>
          <w:lang w:eastAsia="en-US"/>
        </w:rPr>
        <w:br/>
      </w:r>
      <w:r w:rsidRPr="00C70CE3">
        <w:rPr>
          <w:rFonts w:ascii="Calibri" w:hAnsi="Calibri" w:cs="Calibri"/>
          <w:b/>
          <w:bCs/>
          <w:iCs/>
          <w:lang w:eastAsia="en-US"/>
        </w:rPr>
        <w:t>31 za.</w:t>
      </w:r>
    </w:p>
    <w:p w:rsidR="00C70CE3" w:rsidRDefault="00C70CE3" w:rsidP="00C70CE3">
      <w:pPr>
        <w:suppressAutoHyphens w:val="0"/>
        <w:spacing w:line="360" w:lineRule="auto"/>
        <w:contextualSpacing/>
        <w:jc w:val="both"/>
        <w:rPr>
          <w:rFonts w:ascii="Calibri" w:hAnsi="Calibri" w:cs="Calibri"/>
          <w:b/>
          <w:bCs/>
          <w:lang w:eastAsia="ko-KR" w:bidi="bo-CN"/>
        </w:rPr>
      </w:pP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18</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3F127A">
        <w:rPr>
          <w:rFonts w:ascii="Calibri" w:hAnsi="Calibri" w:cs="Calibri"/>
        </w:rPr>
        <w:t xml:space="preserve"> programu studiów </w:t>
      </w:r>
      <w:r w:rsidRPr="00143A4B">
        <w:rPr>
          <w:rFonts w:ascii="Calibri" w:hAnsi="Calibri" w:cs="Calibri"/>
        </w:rPr>
        <w:t xml:space="preserve">dla kierunku </w:t>
      </w:r>
      <w:r w:rsidRPr="00143A4B">
        <w:rPr>
          <w:rFonts w:ascii="Calibri" w:hAnsi="Calibri" w:cs="Calibri"/>
          <w:bCs/>
          <w:iCs/>
        </w:rPr>
        <w:t>zootechnika,</w:t>
      </w:r>
      <w:r w:rsidRPr="00143A4B">
        <w:rPr>
          <w:rFonts w:ascii="Calibri" w:hAnsi="Calibri" w:cs="Calibri"/>
        </w:rPr>
        <w:t xml:space="preserve"> studia I stopnia, profil ogólnoakademicki, studia niestacjonarne, od roku</w:t>
      </w:r>
      <w:r w:rsidRPr="003F127A">
        <w:rPr>
          <w:rFonts w:ascii="Calibri" w:hAnsi="Calibri" w:cs="Calibri"/>
        </w:rPr>
        <w:t xml:space="preserve"> akademickiego 2023/2024.</w:t>
      </w:r>
    </w:p>
    <w:p w:rsidR="006779C3" w:rsidRDefault="006779C3" w:rsidP="006779C3">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Materiał załączony do oryginału protokołu.</w:t>
      </w:r>
    </w:p>
    <w:p w:rsidR="006779C3" w:rsidRPr="001C0815" w:rsidRDefault="006779C3" w:rsidP="006779C3">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46/2023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podstawie art. 28 ust. 1 pkt 11 Ustawy z dnia 20 lipca 2018 roku –</w:t>
      </w:r>
      <w:r>
        <w:rPr>
          <w:rFonts w:ascii="Calibri" w:hAnsi="Calibri" w:cs="Calibri"/>
          <w:b/>
          <w:bCs/>
          <w:iCs/>
          <w:lang w:eastAsia="en-US"/>
        </w:rPr>
        <w:t xml:space="preserve"> Prawo </w:t>
      </w:r>
      <w:r w:rsidRPr="00C70CE3">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 xml:space="preserve">z dnia 28 czerwca 2021 roku (tekst jednolity z dnia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14 grudnia 2022 roku),</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wniosek Rektora,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rozpoczynających się od roku akademickiego 2023/2024 na kierunku zootechnika, studia I stopnia, profil ogólnoakademicki, studia niestacjonarne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 w brzmieniu Załącznika do niniejszej uchwały. </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lastRenderedPageBreak/>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4F12DD">
        <w:rPr>
          <w:rFonts w:ascii="Calibri" w:hAnsi="Calibri" w:cs="Calibri"/>
          <w:b/>
          <w:bCs/>
          <w:iCs/>
          <w:lang w:eastAsia="en-US"/>
        </w:rPr>
        <w:br/>
      </w:r>
      <w:r w:rsidRPr="00C70CE3">
        <w:rPr>
          <w:rFonts w:ascii="Calibri" w:hAnsi="Calibri" w:cs="Calibri"/>
          <w:b/>
          <w:bCs/>
          <w:iCs/>
          <w:lang w:eastAsia="en-US"/>
        </w:rPr>
        <w:t>31 za.</w:t>
      </w:r>
    </w:p>
    <w:p w:rsidR="006779C3" w:rsidRDefault="006779C3" w:rsidP="0020134B">
      <w:pPr>
        <w:suppressAutoHyphens w:val="0"/>
        <w:spacing w:line="360" w:lineRule="auto"/>
        <w:contextualSpacing/>
        <w:jc w:val="both"/>
        <w:rPr>
          <w:rFonts w:ascii="Calibri" w:hAnsi="Calibri" w:cs="Calibri"/>
          <w:b/>
          <w:bCs/>
          <w:lang w:eastAsia="ko-KR" w:bidi="bo-CN"/>
        </w:rPr>
      </w:pP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19</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3F127A">
        <w:rPr>
          <w:rFonts w:ascii="Calibri" w:hAnsi="Calibri" w:cs="Calibri"/>
        </w:rPr>
        <w:t xml:space="preserve"> programu studiów </w:t>
      </w:r>
      <w:r w:rsidRPr="00143A4B">
        <w:rPr>
          <w:rFonts w:ascii="Calibri" w:hAnsi="Calibri" w:cs="Calibri"/>
        </w:rPr>
        <w:t xml:space="preserve">dla kierunku </w:t>
      </w:r>
      <w:r w:rsidRPr="00143A4B">
        <w:rPr>
          <w:rFonts w:ascii="Calibri" w:hAnsi="Calibri" w:cs="Calibri"/>
          <w:bCs/>
          <w:iCs/>
        </w:rPr>
        <w:t>zootechnika,</w:t>
      </w:r>
      <w:r w:rsidRPr="00143A4B">
        <w:rPr>
          <w:rFonts w:ascii="Calibri" w:hAnsi="Calibri" w:cs="Calibri"/>
        </w:rPr>
        <w:t xml:space="preserve"> studia II stopnia, profil ogólnoakademicki, studia niestacjonarne, od r</w:t>
      </w:r>
      <w:r w:rsidRPr="003F127A">
        <w:rPr>
          <w:rFonts w:ascii="Calibri" w:hAnsi="Calibri" w:cs="Calibri"/>
        </w:rPr>
        <w:t>oku akademickiego 2023/2024.</w:t>
      </w:r>
    </w:p>
    <w:p w:rsidR="006779C3" w:rsidRDefault="006779C3" w:rsidP="006779C3">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Materiał załączony do oryginału protokołu.</w:t>
      </w:r>
    </w:p>
    <w:p w:rsidR="006779C3" w:rsidRPr="001C0815" w:rsidRDefault="006779C3" w:rsidP="006779C3">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47/2023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podstawie art. 28 ust. 1 pkt 11 Ustawy z dnia 20 lipca 2018 roku – Prawo 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 xml:space="preserve">z dnia 28 czerwca 2021 roku (tekst jednolity z dnia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14 grudnia 2022 roku),</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wniosek Rektora,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rozpoczynających się od roku akademickiego 2023/2024 na kierunku zootechnika, studia II stopnia, profil ogólnoakademicki, studia niestacjonarne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w brzmieniu Załącznika do niniejszej uchwały.</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6779C3" w:rsidRDefault="00C70CE3" w:rsidP="00C70CE3">
      <w:pPr>
        <w:suppressAutoHyphens w:val="0"/>
        <w:spacing w:line="360" w:lineRule="auto"/>
        <w:ind w:left="2835"/>
        <w:contextualSpacing/>
        <w:rPr>
          <w:rFonts w:ascii="Calibri" w:hAnsi="Calibri" w:cs="Calibri"/>
          <w:b/>
          <w:bCs/>
          <w:lang w:eastAsia="ko-KR" w:bidi="bo-CN"/>
        </w:rPr>
      </w:pPr>
      <w:r w:rsidRPr="00C70CE3">
        <w:rPr>
          <w:rFonts w:ascii="Calibri" w:hAnsi="Calibri" w:cs="Calibri"/>
          <w:b/>
          <w:bCs/>
          <w:iCs/>
          <w:lang w:eastAsia="en-US"/>
        </w:rPr>
        <w:lastRenderedPageBreak/>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4F12DD">
        <w:rPr>
          <w:rFonts w:ascii="Calibri" w:hAnsi="Calibri" w:cs="Calibri"/>
          <w:b/>
          <w:bCs/>
          <w:iCs/>
          <w:lang w:eastAsia="en-US"/>
        </w:rPr>
        <w:br/>
      </w:r>
      <w:r w:rsidRPr="00C70CE3">
        <w:rPr>
          <w:rFonts w:ascii="Calibri" w:hAnsi="Calibri" w:cs="Calibri"/>
          <w:b/>
          <w:bCs/>
          <w:iCs/>
          <w:lang w:eastAsia="en-US"/>
        </w:rPr>
        <w:t>31 za.</w:t>
      </w:r>
    </w:p>
    <w:p w:rsidR="00C70CE3" w:rsidRDefault="00C70CE3" w:rsidP="006779C3">
      <w:pPr>
        <w:suppressAutoHyphens w:val="0"/>
        <w:spacing w:line="360" w:lineRule="auto"/>
        <w:contextualSpacing/>
        <w:jc w:val="both"/>
        <w:rPr>
          <w:rFonts w:ascii="Calibri" w:hAnsi="Calibri" w:cs="Calibri"/>
          <w:b/>
          <w:bCs/>
          <w:lang w:eastAsia="ko-KR" w:bidi="bo-CN"/>
        </w:rPr>
      </w:pP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20</w:t>
      </w:r>
    </w:p>
    <w:p w:rsidR="006779C3" w:rsidRPr="006779C3" w:rsidRDefault="006779C3" w:rsidP="006779C3">
      <w:pPr>
        <w:spacing w:line="360" w:lineRule="auto"/>
        <w:contextualSpacing/>
        <w:rPr>
          <w:rFonts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3F127A">
        <w:rPr>
          <w:rFonts w:ascii="Calibri" w:hAnsi="Calibri" w:cs="Calibri"/>
        </w:rPr>
        <w:t xml:space="preserve"> programu studiów podyplomowych pn.  </w:t>
      </w:r>
      <w:r w:rsidRPr="007766A9">
        <w:rPr>
          <w:rFonts w:ascii="Calibri" w:hAnsi="Calibri" w:cs="Calibri"/>
          <w:bCs/>
          <w:iCs/>
        </w:rPr>
        <w:t>Bezpieczeństwo suplementów diety oraz żywności wzbogaconej i specjalnego przeznaczenia</w:t>
      </w:r>
      <w:r w:rsidRPr="007766A9">
        <w:rPr>
          <w:rFonts w:ascii="Calibri" w:hAnsi="Calibri" w:cs="Calibri"/>
        </w:rPr>
        <w:t xml:space="preserve"> od roku akademickiego 2023/2024.</w:t>
      </w:r>
    </w:p>
    <w:p w:rsidR="009A0BD4" w:rsidRDefault="006779C3" w:rsidP="006779C3">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w:t>
      </w:r>
      <w:r w:rsidR="009A0BD4">
        <w:rPr>
          <w:rFonts w:ascii="Calibri" w:hAnsi="Calibri" w:cs="Calibri"/>
        </w:rPr>
        <w:t xml:space="preserve">Poinformował, że </w:t>
      </w:r>
      <w:r w:rsidR="00B700E2">
        <w:rPr>
          <w:rFonts w:ascii="Calibri" w:hAnsi="Calibri" w:cs="Calibri"/>
        </w:rPr>
        <w:t>jest to nowa inicjatywa edukacyjna Wydziału Technologii Żywności będąca odpowiedzią na zgłaszane potrzeby przez kierownic</w:t>
      </w:r>
      <w:r w:rsidR="00143A4B">
        <w:rPr>
          <w:rFonts w:ascii="Calibri" w:hAnsi="Calibri" w:cs="Calibri"/>
        </w:rPr>
        <w:t>two Powiatowej Stacji Sanitarno</w:t>
      </w:r>
      <w:r w:rsidR="00B700E2">
        <w:rPr>
          <w:rFonts w:ascii="Calibri" w:hAnsi="Calibri" w:cs="Calibri"/>
        </w:rPr>
        <w:t xml:space="preserve">–Epidemiologicznej w Krakowie w zakresie podniesienia kompetencji zawodowych </w:t>
      </w:r>
      <w:r w:rsidR="00CD17B7">
        <w:rPr>
          <w:rFonts w:ascii="Calibri" w:hAnsi="Calibri" w:cs="Calibri"/>
        </w:rPr>
        <w:t xml:space="preserve">pracowników </w:t>
      </w:r>
      <w:r w:rsidR="00B700E2">
        <w:rPr>
          <w:rFonts w:ascii="Calibri" w:hAnsi="Calibri" w:cs="Calibri"/>
        </w:rPr>
        <w:t xml:space="preserve">tej </w:t>
      </w:r>
      <w:r w:rsidR="00CD17B7">
        <w:rPr>
          <w:rFonts w:ascii="Calibri" w:hAnsi="Calibri" w:cs="Calibri"/>
        </w:rPr>
        <w:t>instytucji</w:t>
      </w:r>
      <w:r w:rsidR="00B700E2">
        <w:rPr>
          <w:rFonts w:ascii="Calibri" w:hAnsi="Calibri" w:cs="Calibri"/>
        </w:rPr>
        <w:t>.</w:t>
      </w:r>
    </w:p>
    <w:p w:rsidR="006779C3" w:rsidRDefault="00B700E2" w:rsidP="006779C3">
      <w:pPr>
        <w:suppressAutoHyphens w:val="0"/>
        <w:spacing w:line="360" w:lineRule="auto"/>
        <w:rPr>
          <w:rFonts w:ascii="Calibri" w:hAnsi="Calibri" w:cs="Calibri"/>
        </w:rPr>
      </w:pPr>
      <w:r>
        <w:rPr>
          <w:rFonts w:ascii="Calibri" w:hAnsi="Calibri" w:cs="Calibri"/>
        </w:rPr>
        <w:t>Adresatami studiów mogą być także pracownicy placówek dystrybuujących i produkujących suplementy diety, żywność wzbogaconą i funkcjonalną, a także absolwenci szkół wyższych pragnący zdobyć nową wiedze i umiejętności. Uzyskaniem kwalifikacji mogą być także zainteresowani nauczyciele technologii żywności, towaroznawstwa</w:t>
      </w:r>
      <w:r w:rsidR="0012554E">
        <w:rPr>
          <w:rFonts w:ascii="Calibri" w:hAnsi="Calibri" w:cs="Calibri"/>
        </w:rPr>
        <w:t>,</w:t>
      </w:r>
      <w:r>
        <w:rPr>
          <w:rFonts w:ascii="Calibri" w:hAnsi="Calibri" w:cs="Calibri"/>
        </w:rPr>
        <w:t xml:space="preserve"> a także dietetycy. </w:t>
      </w:r>
      <w:r>
        <w:rPr>
          <w:rFonts w:ascii="Calibri" w:hAnsi="Calibri" w:cs="Calibri"/>
        </w:rPr>
        <w:br/>
        <w:t xml:space="preserve">W programie studiów podyplomowych przewidziano 30 punktów ECTS, łącznie 200 godzin zajęć zorganizowanych w tym 98 godzin wykładów i 102 godziny ćwiczeń. Wszystkie wykłady będą prowadzone w formie zdalnej. Warunkiem ukończenia studiów jest zaliczenie wszystkich przedmiotów i złożenie egzaminu dyplomowego. </w:t>
      </w:r>
      <w:r w:rsidR="006779C3" w:rsidRPr="001C0815">
        <w:rPr>
          <w:rFonts w:ascii="Calibri" w:hAnsi="Calibri" w:cs="Calibri"/>
        </w:rPr>
        <w:t>Materiał załączony do oryginału protokołu.</w:t>
      </w:r>
    </w:p>
    <w:p w:rsidR="006779C3" w:rsidRPr="001C0815" w:rsidRDefault="006779C3" w:rsidP="006779C3">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48/2023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podstawie art. 28 ust. 1 pkt 11 Ustawy z dnia 20 lipca 2018 roku – Prawo 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z dnia 28 czerwca 2021 roku (tekst jednolity z dnia 14 grudnia 2022 roku),</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wniosek Rektora,</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lastRenderedPageBreak/>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podyplomowych pn. Bezpieczeństwo suplementów diety oraz żywności wzbogaconej i specjalnego przeznaczenia, rozpoczynających się od roku akademickiego 2023/2024 – w brzmieniu Załącznika do niniejszej uchwały. </w:t>
      </w:r>
    </w:p>
    <w:p w:rsidR="00C70CE3" w:rsidRPr="002D086A" w:rsidRDefault="00C70CE3" w:rsidP="00C70CE3">
      <w:pPr>
        <w:suppressAutoHyphens w:val="0"/>
        <w:spacing w:line="360" w:lineRule="auto"/>
        <w:ind w:left="2835"/>
        <w:contextualSpacing/>
        <w:rPr>
          <w:rFonts w:ascii="Calibri" w:hAnsi="Calibri" w:cs="Calibri"/>
          <w:b/>
          <w:bCs/>
          <w:iCs/>
          <w:sz w:val="16"/>
          <w:szCs w:val="16"/>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6779C3" w:rsidRDefault="00C70CE3" w:rsidP="00C70CE3">
      <w:pPr>
        <w:suppressAutoHyphens w:val="0"/>
        <w:spacing w:line="360" w:lineRule="auto"/>
        <w:ind w:left="2835"/>
        <w:contextualSpacing/>
        <w:rPr>
          <w:rFonts w:ascii="Calibri" w:hAnsi="Calibri" w:cs="Calibri"/>
          <w:b/>
          <w:bCs/>
          <w:lang w:eastAsia="ko-KR" w:bidi="bo-CN"/>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2E3DE5">
        <w:rPr>
          <w:rFonts w:ascii="Calibri" w:hAnsi="Calibri" w:cs="Calibri"/>
          <w:b/>
          <w:bCs/>
          <w:iCs/>
          <w:lang w:eastAsia="en-US"/>
        </w:rPr>
        <w:br/>
      </w:r>
      <w:r w:rsidRPr="00C70CE3">
        <w:rPr>
          <w:rFonts w:ascii="Calibri" w:hAnsi="Calibri" w:cs="Calibri"/>
          <w:b/>
          <w:bCs/>
          <w:iCs/>
          <w:lang w:eastAsia="en-US"/>
        </w:rPr>
        <w:t>31 za.</w:t>
      </w:r>
    </w:p>
    <w:p w:rsidR="006779C3" w:rsidRPr="002D086A" w:rsidRDefault="006779C3" w:rsidP="0020134B">
      <w:pPr>
        <w:suppressAutoHyphens w:val="0"/>
        <w:spacing w:line="360" w:lineRule="auto"/>
        <w:contextualSpacing/>
        <w:jc w:val="both"/>
        <w:rPr>
          <w:rFonts w:ascii="Calibri" w:hAnsi="Calibri" w:cs="Calibri"/>
          <w:b/>
          <w:bCs/>
          <w:sz w:val="16"/>
          <w:szCs w:val="16"/>
          <w:lang w:eastAsia="ko-KR" w:bidi="bo-CN"/>
        </w:rPr>
      </w:pPr>
    </w:p>
    <w:p w:rsidR="006779C3" w:rsidRPr="00B43E16" w:rsidRDefault="006779C3" w:rsidP="006779C3">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21</w:t>
      </w:r>
    </w:p>
    <w:p w:rsidR="006779C3" w:rsidRPr="001C0815" w:rsidRDefault="006779C3" w:rsidP="007F6061">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6779C3">
        <w:rPr>
          <w:rFonts w:ascii="Calibri" w:hAnsi="Calibri" w:cs="Calibri"/>
        </w:rPr>
        <w:t xml:space="preserve"> programu studiów podyplomowych pn. </w:t>
      </w:r>
      <w:r w:rsidRPr="002570F0">
        <w:rPr>
          <w:rFonts w:ascii="Calibri" w:hAnsi="Calibri" w:cs="Calibri"/>
        </w:rPr>
        <w:t>Rozwój obszarów wiejskich – aspekty gospodarowania przestrzenią i nieruchomościami  oraz geodezyjnego urządzania terenów rolnych i leśnych</w:t>
      </w:r>
      <w:r w:rsidRPr="006779C3">
        <w:rPr>
          <w:rFonts w:ascii="Calibri" w:hAnsi="Calibri" w:cs="Calibri"/>
        </w:rPr>
        <w:t>, od roku akademickiego 2023/2024.</w:t>
      </w:r>
    </w:p>
    <w:p w:rsidR="006779C3" w:rsidRDefault="006779C3" w:rsidP="007F6061">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w:t>
      </w:r>
      <w:r w:rsidR="00116EDD">
        <w:rPr>
          <w:rFonts w:ascii="Calibri" w:hAnsi="Calibri" w:cs="Calibri"/>
        </w:rPr>
        <w:t xml:space="preserve">Poinformował, że program tych studiów uległ niewielkiej zmianie, dodano zapisy, że wszystkie wykłady będą prowadzone w formie synchronicznego kształcenia na odległość. Ponadto zmieniono nazwę </w:t>
      </w:r>
      <w:r w:rsidR="0025643E">
        <w:rPr>
          <w:rFonts w:ascii="Calibri" w:hAnsi="Calibri" w:cs="Calibri"/>
        </w:rPr>
        <w:t>czterech</w:t>
      </w:r>
      <w:r w:rsidR="00116EDD">
        <w:rPr>
          <w:rFonts w:ascii="Calibri" w:hAnsi="Calibri" w:cs="Calibri"/>
        </w:rPr>
        <w:t xml:space="preserve"> przedmiotów oraz usunięto nieliczne omyłki pisarskie. </w:t>
      </w:r>
      <w:r w:rsidRPr="001C0815">
        <w:rPr>
          <w:rFonts w:ascii="Calibri" w:hAnsi="Calibri" w:cs="Calibri"/>
        </w:rPr>
        <w:t>Materiał załączony do oryginału protokołu.</w:t>
      </w:r>
    </w:p>
    <w:p w:rsidR="006779C3" w:rsidRPr="001C0815" w:rsidRDefault="006779C3" w:rsidP="007F6061">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49/2023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podstawie art. 28 ust. 1 pkt 11 Ustawy z d</w:t>
      </w:r>
      <w:r>
        <w:rPr>
          <w:rFonts w:ascii="Calibri" w:hAnsi="Calibri" w:cs="Calibri"/>
          <w:b/>
          <w:bCs/>
          <w:iCs/>
          <w:lang w:eastAsia="en-US"/>
        </w:rPr>
        <w:t xml:space="preserve">nia 20 lipca 2018 roku – Prawo </w:t>
      </w:r>
      <w:r w:rsidRPr="00C70CE3">
        <w:rPr>
          <w:rFonts w:ascii="Calibri" w:hAnsi="Calibri" w:cs="Calibri"/>
          <w:b/>
          <w:bCs/>
          <w:iCs/>
          <w:lang w:eastAsia="en-US"/>
        </w:rPr>
        <w:t xml:space="preserve">o szkolnictwie wyższym i nauce (Dz. U. z 2023 r. poz. 742 ze zm.), w związku z § 18 ust. 1 pkt 10 Statutu Uczelni </w:t>
      </w:r>
      <w:r>
        <w:rPr>
          <w:rFonts w:ascii="Calibri" w:hAnsi="Calibri" w:cs="Calibri"/>
          <w:b/>
          <w:bCs/>
          <w:iCs/>
          <w:lang w:eastAsia="en-US"/>
        </w:rPr>
        <w:br/>
      </w:r>
      <w:r w:rsidRPr="00C70CE3">
        <w:rPr>
          <w:rFonts w:ascii="Calibri" w:hAnsi="Calibri" w:cs="Calibri"/>
          <w:b/>
          <w:bCs/>
          <w:iCs/>
          <w:lang w:eastAsia="en-US"/>
        </w:rPr>
        <w:t xml:space="preserve">z dnia 28 czerwca 2021 roku (tekst jednolity z dnia 14 grudnia 2022 roku), </w:t>
      </w:r>
    </w:p>
    <w:p w:rsidR="002D086A" w:rsidRPr="00C70CE3" w:rsidRDefault="002D086A"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wniosek Rektora, </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sidR="002570F0">
        <w:rPr>
          <w:rFonts w:ascii="Calibri" w:hAnsi="Calibri" w:cs="Calibri"/>
          <w:b/>
          <w:bCs/>
          <w:iCs/>
          <w:lang w:eastAsia="en-US"/>
        </w:rPr>
        <w:br/>
      </w:r>
      <w:r w:rsidRPr="00C70CE3">
        <w:rPr>
          <w:rFonts w:ascii="Calibri" w:hAnsi="Calibri" w:cs="Calibri"/>
          <w:b/>
          <w:bCs/>
          <w:iCs/>
          <w:lang w:eastAsia="en-US"/>
        </w:rPr>
        <w:t xml:space="preserve">w Krakowie ustala program studiów podyplomowych pn. Rozwój obszarów wiejskich – aspekty gospodarowania przestrzenią i nieruchomościami oraz geodezyjnego urządzania terenów rolnych i leśnych, rozpoczynających się od roku akademickiego 2023/2024 – w brzmieniu Załącznika do niniejszej uchwały. </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6779C3" w:rsidRDefault="00C70CE3" w:rsidP="00C70CE3">
      <w:pPr>
        <w:suppressAutoHyphens w:val="0"/>
        <w:spacing w:line="360" w:lineRule="auto"/>
        <w:ind w:left="2835"/>
        <w:contextualSpacing/>
        <w:rPr>
          <w:rFonts w:ascii="Calibri" w:hAnsi="Calibri" w:cs="Calibri"/>
          <w:b/>
          <w:bCs/>
          <w:lang w:eastAsia="ko-KR" w:bidi="bo-CN"/>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r w:rsidR="002570F0">
        <w:rPr>
          <w:rFonts w:ascii="Calibri" w:hAnsi="Calibri" w:cs="Calibri"/>
          <w:b/>
          <w:bCs/>
          <w:iCs/>
          <w:lang w:eastAsia="en-US"/>
        </w:rPr>
        <w:br/>
      </w:r>
      <w:r w:rsidRPr="00C70CE3">
        <w:rPr>
          <w:rFonts w:ascii="Calibri" w:hAnsi="Calibri" w:cs="Calibri"/>
          <w:b/>
          <w:bCs/>
          <w:iCs/>
          <w:lang w:eastAsia="en-US"/>
        </w:rPr>
        <w:t>30 za, 1 przeciw.</w:t>
      </w:r>
    </w:p>
    <w:p w:rsidR="00C70CE3" w:rsidRDefault="00C70CE3" w:rsidP="007F6061">
      <w:pPr>
        <w:suppressAutoHyphens w:val="0"/>
        <w:spacing w:line="360" w:lineRule="auto"/>
        <w:contextualSpacing/>
        <w:rPr>
          <w:rFonts w:ascii="Calibri" w:hAnsi="Calibri" w:cs="Calibri"/>
          <w:b/>
          <w:bCs/>
          <w:lang w:eastAsia="ko-KR" w:bidi="bo-CN"/>
        </w:rPr>
      </w:pPr>
    </w:p>
    <w:p w:rsidR="006779C3" w:rsidRPr="00B43E16" w:rsidRDefault="006779C3" w:rsidP="007F6061">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t>Ad 22</w:t>
      </w:r>
    </w:p>
    <w:p w:rsidR="006779C3" w:rsidRDefault="006779C3" w:rsidP="007F6061">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ustalenia</w:t>
      </w:r>
      <w:r w:rsidRPr="006779C3">
        <w:rPr>
          <w:rFonts w:ascii="Calibri" w:hAnsi="Calibri" w:cs="Calibri"/>
        </w:rPr>
        <w:t xml:space="preserve"> programu studiów podyplomowych pn. </w:t>
      </w:r>
      <w:r w:rsidRPr="002570F0">
        <w:rPr>
          <w:rFonts w:ascii="Calibri" w:hAnsi="Calibri" w:cs="Calibri"/>
        </w:rPr>
        <w:t>Pszczelarstwo, od</w:t>
      </w:r>
      <w:r w:rsidRPr="006779C3">
        <w:rPr>
          <w:rFonts w:ascii="Calibri" w:hAnsi="Calibri" w:cs="Calibri"/>
        </w:rPr>
        <w:t xml:space="preserve"> roku akademickiego 2023/2024.</w:t>
      </w:r>
    </w:p>
    <w:p w:rsidR="006779C3" w:rsidRDefault="006779C3" w:rsidP="007F6061">
      <w:pPr>
        <w:suppressAutoHyphens w:val="0"/>
        <w:spacing w:line="360" w:lineRule="auto"/>
        <w:contextualSpacing/>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w:t>
      </w:r>
      <w:r w:rsidR="007F6061">
        <w:rPr>
          <w:rFonts w:ascii="Calibri" w:hAnsi="Calibri" w:cs="Calibri"/>
        </w:rPr>
        <w:t xml:space="preserve">Poinformował, że studia te zostały uruchomione w roku akademickim 2018/2019 </w:t>
      </w:r>
      <w:r w:rsidR="00143A4B">
        <w:rPr>
          <w:rFonts w:ascii="Calibri" w:hAnsi="Calibri" w:cs="Calibri"/>
        </w:rPr>
        <w:br/>
      </w:r>
      <w:r w:rsidR="007F6061">
        <w:rPr>
          <w:rFonts w:ascii="Calibri" w:hAnsi="Calibri" w:cs="Calibri"/>
        </w:rPr>
        <w:t>i nadal cieszą się bardzo dużym zainteresowaniem. Ostatnia modyfikacja tego programu s</w:t>
      </w:r>
      <w:r w:rsidR="00143A4B">
        <w:rPr>
          <w:rFonts w:ascii="Calibri" w:hAnsi="Calibri" w:cs="Calibri"/>
        </w:rPr>
        <w:t>tudiów miała miejsce w 2020 r. W</w:t>
      </w:r>
      <w:r w:rsidR="007F6061">
        <w:rPr>
          <w:rFonts w:ascii="Calibri" w:hAnsi="Calibri" w:cs="Calibri"/>
        </w:rPr>
        <w:t xml:space="preserve"> ustalanym w dniu dzisiejszym programie studiów doprecyzowano efekty uczenia się, dostosowano do oczekiwań kandydatów treści nauc</w:t>
      </w:r>
      <w:r w:rsidR="00143A4B">
        <w:rPr>
          <w:rFonts w:ascii="Calibri" w:hAnsi="Calibri" w:cs="Calibri"/>
        </w:rPr>
        <w:t>zania, zmieniono liczbę godzin z</w:t>
      </w:r>
      <w:r w:rsidR="007F6061">
        <w:rPr>
          <w:rFonts w:ascii="Calibri" w:hAnsi="Calibri" w:cs="Calibri"/>
        </w:rPr>
        <w:t xml:space="preserve">organizowanych pomiędzy modułami kształcenia oraz przewidziano realizację części godzin teoretycznych w formie kształcenia na odległość. </w:t>
      </w:r>
      <w:r w:rsidRPr="001C0815">
        <w:rPr>
          <w:rFonts w:ascii="Calibri" w:hAnsi="Calibri" w:cs="Calibri"/>
        </w:rPr>
        <w:t>Materiał załączony do oryginału protokołu.</w:t>
      </w:r>
    </w:p>
    <w:p w:rsidR="006779C3" w:rsidRPr="001C0815" w:rsidRDefault="006779C3" w:rsidP="006779C3">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50/2023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podstawie art. 28 ust. 1 pkt 11 Ustawy z dnia 20 lipca 2018 roku – Prawo o szkolnictwie wyższym i nauce (Dz. U. z 2023 r. </w:t>
      </w:r>
      <w:r w:rsidRPr="00C70CE3">
        <w:rPr>
          <w:rFonts w:ascii="Calibri" w:hAnsi="Calibri" w:cs="Calibri"/>
          <w:b/>
          <w:bCs/>
          <w:iCs/>
          <w:lang w:eastAsia="en-US"/>
        </w:rPr>
        <w:lastRenderedPageBreak/>
        <w:t xml:space="preserve">poz. 742 ze zm.), w związku z § 18 ust. 1 pkt 10 Statutu Uczelni </w:t>
      </w:r>
      <w:r>
        <w:rPr>
          <w:rFonts w:ascii="Calibri" w:hAnsi="Calibri" w:cs="Calibri"/>
          <w:b/>
          <w:bCs/>
          <w:iCs/>
          <w:lang w:eastAsia="en-US"/>
        </w:rPr>
        <w:br/>
      </w:r>
      <w:r w:rsidRPr="00C70CE3">
        <w:rPr>
          <w:rFonts w:ascii="Calibri" w:hAnsi="Calibri" w:cs="Calibri"/>
          <w:b/>
          <w:bCs/>
          <w:iCs/>
          <w:lang w:eastAsia="en-US"/>
        </w:rPr>
        <w:t>z dnia 28 czerwca 2021 roku (tekst jednolity z dnia 14 grudnia 2022 roku),</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wniosek Rektora,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ustala program studiów podyplomowych pn. Pszczelarstwo, rozpoczynających się od roku akademickiego 2023/2024 – w brzmieniu Załącznika do niniejszej uchwały. </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2570F0"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31. Oddano 31 ważnych głosów: </w:t>
      </w:r>
    </w:p>
    <w:p w:rsidR="006779C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31 za.</w:t>
      </w:r>
    </w:p>
    <w:p w:rsidR="00C70CE3" w:rsidRDefault="00C70CE3" w:rsidP="00C70CE3">
      <w:pPr>
        <w:suppressAutoHyphens w:val="0"/>
        <w:spacing w:line="360" w:lineRule="auto"/>
        <w:contextualSpacing/>
        <w:jc w:val="both"/>
        <w:rPr>
          <w:rFonts w:ascii="Calibri" w:hAnsi="Calibri" w:cs="Calibri"/>
          <w:b/>
          <w:bCs/>
          <w:lang w:eastAsia="ko-KR" w:bidi="bo-CN"/>
        </w:rPr>
      </w:pPr>
    </w:p>
    <w:p w:rsidR="006779C3" w:rsidRPr="00B43E16" w:rsidRDefault="006779C3" w:rsidP="00143A4B">
      <w:pPr>
        <w:tabs>
          <w:tab w:val="left" w:pos="2835"/>
        </w:tabs>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23</w:t>
      </w:r>
    </w:p>
    <w:p w:rsidR="006779C3" w:rsidRPr="006779C3" w:rsidRDefault="006779C3" w:rsidP="001F50FC">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6779C3">
        <w:rPr>
          <w:rFonts w:ascii="Calibri" w:hAnsi="Calibri" w:cs="Calibri"/>
        </w:rPr>
        <w:t xml:space="preserve"> Uchwały nr 38/2022 z dnia 25 maja 2022 roku w sprawie warunków, trybu i terminu rozpoczęcia i zakończenia rekrutacji na studia oraz sposobu jej przeprowadzenia w roku akademickim 2023/2024, znowelizowanej Uchwałą </w:t>
      </w:r>
      <w:r w:rsidR="00143A4B">
        <w:rPr>
          <w:rFonts w:ascii="Calibri" w:hAnsi="Calibri" w:cs="Calibri"/>
        </w:rPr>
        <w:br/>
      </w:r>
      <w:r w:rsidRPr="006779C3">
        <w:rPr>
          <w:rFonts w:ascii="Calibri" w:hAnsi="Calibri" w:cs="Calibri"/>
        </w:rPr>
        <w:t xml:space="preserve">nr 115/2022 Senatu Uniwersytetu Rolniczego im. Hugona Kołłątaja w Krakowie z dnia </w:t>
      </w:r>
      <w:r w:rsidR="00143A4B">
        <w:rPr>
          <w:rFonts w:ascii="Calibri" w:hAnsi="Calibri" w:cs="Calibri"/>
        </w:rPr>
        <w:br/>
      </w:r>
      <w:r w:rsidRPr="006779C3">
        <w:rPr>
          <w:rFonts w:ascii="Calibri" w:hAnsi="Calibri" w:cs="Calibri"/>
        </w:rPr>
        <w:t>14 grudnia 2022 r.</w:t>
      </w:r>
    </w:p>
    <w:p w:rsidR="006779C3" w:rsidRDefault="006779C3" w:rsidP="001F50FC">
      <w:pPr>
        <w:suppressAutoHyphens w:val="0"/>
        <w:spacing w:line="360" w:lineRule="auto"/>
        <w:contextualSpacing/>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w:t>
      </w:r>
      <w:r w:rsidR="00C201C2">
        <w:rPr>
          <w:rFonts w:ascii="Calibri" w:hAnsi="Calibri" w:cs="Calibri"/>
        </w:rPr>
        <w:t>Poinformował, że nowelizacja tej uchwały jest związana z nowym kierunkiem studiów, który przed chwilą został przyjęty przez Senat – gastronomia i catering dietetyczny.</w:t>
      </w:r>
      <w:r w:rsidR="0059238F">
        <w:rPr>
          <w:rFonts w:ascii="Calibri" w:hAnsi="Calibri" w:cs="Calibri"/>
        </w:rPr>
        <w:t xml:space="preserve"> Ustalono dla niego warunki rekrutacji, czyli przedmioty</w:t>
      </w:r>
      <w:r w:rsidR="008F1AEC">
        <w:rPr>
          <w:rFonts w:ascii="Calibri" w:hAnsi="Calibri" w:cs="Calibri"/>
        </w:rPr>
        <w:t xml:space="preserve"> kierunkowe</w:t>
      </w:r>
      <w:r w:rsidR="0059238F">
        <w:rPr>
          <w:rFonts w:ascii="Calibri" w:hAnsi="Calibri" w:cs="Calibri"/>
        </w:rPr>
        <w:t xml:space="preserve"> będące przedmiotem kwalifikacji na studia oraz zawody technika pozwalające uzyskać dodatkowe punkty bonusowe podczas rekrutacji. Ponadto uszczegółowiono zapisy § 8 ust. 10 dotyczące przesyłania wymaganych dokumentów przez osoby zakwalifikowane na studia, za pośrednictwem operatora pocztowego i tryb ich odbierania przez Komisję rekrutacyjną.</w:t>
      </w:r>
      <w:r w:rsidR="001F50FC" w:rsidRPr="001C0815">
        <w:rPr>
          <w:rFonts w:ascii="Calibri" w:hAnsi="Calibri" w:cs="Calibri"/>
        </w:rPr>
        <w:t xml:space="preserve"> </w:t>
      </w:r>
      <w:r w:rsidRPr="001C0815">
        <w:rPr>
          <w:rFonts w:ascii="Calibri" w:hAnsi="Calibri" w:cs="Calibri"/>
        </w:rPr>
        <w:t>Materiał załączony do oryginału protokołu.</w:t>
      </w:r>
    </w:p>
    <w:p w:rsidR="00C70CE3" w:rsidRPr="003A5648" w:rsidRDefault="00C70CE3" w:rsidP="00C70CE3">
      <w:pPr>
        <w:spacing w:line="360" w:lineRule="auto"/>
        <w:ind w:left="2835"/>
        <w:rPr>
          <w:rFonts w:ascii="Calibri" w:hAnsi="Calibri" w:cs="Calibri"/>
          <w:b/>
          <w:bCs/>
          <w:iCs/>
        </w:rPr>
      </w:pPr>
      <w:r w:rsidRPr="003A5648">
        <w:rPr>
          <w:rFonts w:ascii="Calibri" w:hAnsi="Calibri" w:cs="Calibri"/>
          <w:b/>
          <w:bCs/>
          <w:iCs/>
        </w:rPr>
        <w:lastRenderedPageBreak/>
        <w:t>W jawnym głosowaniu Senat podjął Uchwałę nr 51/2023 następującej treści:</w:t>
      </w:r>
    </w:p>
    <w:p w:rsidR="00C70CE3" w:rsidRPr="003A5648" w:rsidRDefault="00C70CE3" w:rsidP="00C70CE3">
      <w:pPr>
        <w:spacing w:line="360" w:lineRule="auto"/>
        <w:ind w:left="2835"/>
        <w:rPr>
          <w:rFonts w:ascii="Calibri" w:hAnsi="Calibri" w:cs="Calibri"/>
          <w:b/>
          <w:bCs/>
          <w:iCs/>
        </w:rPr>
      </w:pPr>
    </w:p>
    <w:p w:rsidR="00C70CE3" w:rsidRPr="003A5648" w:rsidRDefault="00C70CE3" w:rsidP="00C70CE3">
      <w:pPr>
        <w:spacing w:after="240" w:line="360" w:lineRule="auto"/>
        <w:ind w:left="2835"/>
        <w:rPr>
          <w:rFonts w:ascii="Calibri" w:eastAsia="Calibri" w:hAnsi="Calibri" w:cs="Calibri"/>
          <w:b/>
        </w:rPr>
      </w:pPr>
      <w:r w:rsidRPr="003A5648">
        <w:rPr>
          <w:rFonts w:ascii="Calibri" w:eastAsia="Calibri" w:hAnsi="Calibri" w:cs="Calibri"/>
          <w:b/>
        </w:rPr>
        <w:t xml:space="preserve">Na podstawie art. 28 ust. 1 pkt 10 Ustawy z dnia 20 lipca 2018 roku – Prawo o szkolnictwie wyższym i nauce (Dz. U. z 2023 r. poz. 742 ze zm.), w związku z § 18 ust. 1 pkt 8 Statutu Uczelni </w:t>
      </w:r>
      <w:r w:rsidRPr="003A5648">
        <w:rPr>
          <w:rFonts w:ascii="Calibri" w:eastAsia="Calibri" w:hAnsi="Calibri" w:cs="Calibri"/>
          <w:b/>
        </w:rPr>
        <w:br/>
        <w:t xml:space="preserve">z dnia 28 czerwca 2021 roku (tekst jednolity z dnia </w:t>
      </w:r>
      <w:r w:rsidRPr="003A5648">
        <w:rPr>
          <w:rFonts w:ascii="Calibri" w:eastAsia="Calibri" w:hAnsi="Calibri" w:cs="Calibri"/>
          <w:b/>
        </w:rPr>
        <w:br/>
        <w:t>14 grudnia 2022 roku),</w:t>
      </w:r>
    </w:p>
    <w:p w:rsidR="00C70CE3" w:rsidRPr="003A5648" w:rsidRDefault="00C70CE3" w:rsidP="00C70CE3">
      <w:pPr>
        <w:spacing w:after="480" w:line="360" w:lineRule="auto"/>
        <w:ind w:left="2835"/>
        <w:rPr>
          <w:rFonts w:ascii="Calibri" w:eastAsia="Calibri" w:hAnsi="Calibri" w:cs="Calibri"/>
          <w:b/>
        </w:rPr>
      </w:pPr>
      <w:r w:rsidRPr="003A5648">
        <w:rPr>
          <w:rFonts w:ascii="Calibri" w:eastAsia="Calibri" w:hAnsi="Calibri" w:cs="Calibri"/>
          <w:b/>
        </w:rPr>
        <w:t xml:space="preserve">na wniosek Rektora, </w:t>
      </w:r>
    </w:p>
    <w:p w:rsidR="00143A4B" w:rsidRDefault="00C70CE3" w:rsidP="00C70CE3">
      <w:pPr>
        <w:pStyle w:val="Akapitzlist"/>
        <w:numPr>
          <w:ilvl w:val="0"/>
          <w:numId w:val="45"/>
        </w:numPr>
        <w:suppressAutoHyphens w:val="0"/>
        <w:spacing w:after="60" w:line="360" w:lineRule="auto"/>
        <w:ind w:left="2835" w:firstLine="0"/>
        <w:rPr>
          <w:rFonts w:ascii="Calibri" w:hAnsi="Calibri" w:cs="Calibri"/>
          <w:b/>
          <w:szCs w:val="24"/>
        </w:rPr>
      </w:pPr>
      <w:r w:rsidRPr="003A5648">
        <w:rPr>
          <w:rFonts w:ascii="Calibri" w:hAnsi="Calibri" w:cs="Calibri"/>
          <w:b/>
          <w:szCs w:val="24"/>
        </w:rPr>
        <w:t xml:space="preserve">Senat Uniwersytetu Rolniczego im. Hugona Kołłątaja </w:t>
      </w:r>
      <w:r w:rsidRPr="003A5648">
        <w:rPr>
          <w:rFonts w:ascii="Calibri" w:hAnsi="Calibri" w:cs="Calibri"/>
          <w:b/>
          <w:szCs w:val="24"/>
        </w:rPr>
        <w:br/>
        <w:t xml:space="preserve">w Krakowie nowelizuje Uchwałę Senatu nr 38/2022 z dnia </w:t>
      </w:r>
    </w:p>
    <w:p w:rsidR="00C70CE3" w:rsidRPr="003A5648" w:rsidRDefault="00C70CE3" w:rsidP="00143A4B">
      <w:pPr>
        <w:pStyle w:val="Akapitzlist"/>
        <w:suppressAutoHyphens w:val="0"/>
        <w:spacing w:after="60" w:line="360" w:lineRule="auto"/>
        <w:ind w:left="2835"/>
        <w:rPr>
          <w:rFonts w:ascii="Calibri" w:hAnsi="Calibri" w:cs="Calibri"/>
          <w:b/>
          <w:szCs w:val="24"/>
        </w:rPr>
      </w:pPr>
      <w:r w:rsidRPr="003A5648">
        <w:rPr>
          <w:rFonts w:ascii="Calibri" w:hAnsi="Calibri" w:cs="Calibri"/>
          <w:b/>
          <w:szCs w:val="24"/>
        </w:rPr>
        <w:t>25 maja 2022 roku w sprawie warunków, trybu i terminu rozpoczęcia i zakończenia rekrutacji na studia oraz sposobu jej przeprowadzenia w roku akademickim 2023/2024, znowelizowaną Uchwałą Senatu nr 115/2022 z dnia 14 grudnia 2022 roku, w ten sposób, że w Załączniku nr 1 do Uchwały Senatu nr 38/2022 wprowadza się następujące zmiany:</w:t>
      </w:r>
    </w:p>
    <w:p w:rsidR="00C70CE3" w:rsidRPr="003A5648" w:rsidRDefault="00C70CE3" w:rsidP="00C70CE3">
      <w:pPr>
        <w:pStyle w:val="Akapitzlist"/>
        <w:autoSpaceDE w:val="0"/>
        <w:autoSpaceDN w:val="0"/>
        <w:adjustRightInd w:val="0"/>
        <w:spacing w:line="360" w:lineRule="auto"/>
        <w:ind w:left="2835"/>
        <w:rPr>
          <w:rFonts w:ascii="Calibri" w:hAnsi="Calibri" w:cs="Calibri"/>
          <w:b/>
          <w:szCs w:val="24"/>
        </w:rPr>
      </w:pPr>
      <w:r w:rsidRPr="003A5648">
        <w:rPr>
          <w:rFonts w:ascii="Calibri" w:hAnsi="Calibri" w:cs="Calibri"/>
          <w:b/>
          <w:szCs w:val="24"/>
        </w:rPr>
        <w:t>- w § 11 w tabeli 1 po wierszu dotyczącym kierunku Food Processing, Safety and Quality</w:t>
      </w:r>
      <w:r w:rsidRPr="003A5648">
        <w:rPr>
          <w:rFonts w:ascii="Calibri" w:hAnsi="Calibri" w:cs="Calibri"/>
          <w:b/>
          <w:i/>
          <w:szCs w:val="24"/>
        </w:rPr>
        <w:t xml:space="preserve"> </w:t>
      </w:r>
      <w:r w:rsidRPr="003A5648">
        <w:rPr>
          <w:rFonts w:ascii="Calibri" w:hAnsi="Calibri" w:cs="Calibri"/>
          <w:b/>
          <w:szCs w:val="24"/>
        </w:rPr>
        <w:t>dodaje się wiersz w brzmieniu:</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134"/>
        <w:gridCol w:w="3686"/>
        <w:gridCol w:w="1134"/>
      </w:tblGrid>
      <w:tr w:rsidR="00C70CE3" w:rsidRPr="001C5353" w:rsidTr="003A5648">
        <w:trPr>
          <w:trHeight w:val="765"/>
        </w:trPr>
        <w:tc>
          <w:tcPr>
            <w:tcW w:w="3402" w:type="dxa"/>
            <w:vAlign w:val="center"/>
          </w:tcPr>
          <w:p w:rsidR="00C70CE3" w:rsidRPr="00C70CE3" w:rsidRDefault="00C70CE3" w:rsidP="003A5648">
            <w:pPr>
              <w:spacing w:before="40" w:after="40"/>
              <w:rPr>
                <w:rFonts w:cs="Calibri"/>
                <w:b/>
                <w:lang w:val="en-US"/>
              </w:rPr>
            </w:pPr>
            <w:r w:rsidRPr="00C70CE3">
              <w:rPr>
                <w:rFonts w:cs="Calibri"/>
                <w:b/>
                <w:lang w:val="en-US"/>
              </w:rPr>
              <w:t>gastronomia i catering dietetyczny</w:t>
            </w:r>
          </w:p>
        </w:tc>
        <w:tc>
          <w:tcPr>
            <w:tcW w:w="1134" w:type="dxa"/>
            <w:vAlign w:val="center"/>
          </w:tcPr>
          <w:p w:rsidR="00C70CE3" w:rsidRPr="00C70CE3" w:rsidRDefault="00C70CE3" w:rsidP="003A5648">
            <w:pPr>
              <w:spacing w:before="40" w:after="40"/>
              <w:rPr>
                <w:rFonts w:cs="Calibri"/>
                <w:b/>
              </w:rPr>
            </w:pPr>
            <w:r w:rsidRPr="00C70CE3">
              <w:rPr>
                <w:rFonts w:cs="Calibri"/>
                <w:b/>
              </w:rPr>
              <w:t>W1</w:t>
            </w:r>
          </w:p>
        </w:tc>
        <w:tc>
          <w:tcPr>
            <w:tcW w:w="3686" w:type="dxa"/>
            <w:vAlign w:val="center"/>
          </w:tcPr>
          <w:p w:rsidR="00C70CE3" w:rsidRPr="00C70CE3" w:rsidRDefault="00C70CE3" w:rsidP="003A5648">
            <w:pPr>
              <w:spacing w:before="40" w:after="40"/>
              <w:rPr>
                <w:rFonts w:cs="Calibri"/>
                <w:b/>
                <w:vertAlign w:val="subscript"/>
              </w:rPr>
            </w:pPr>
            <w:r w:rsidRPr="00C70CE3">
              <w:rPr>
                <w:rFonts w:cs="Calibri"/>
                <w:b/>
              </w:rPr>
              <w:t>biologia, chemia, fizyka z astronomią, matematyka</w:t>
            </w:r>
          </w:p>
        </w:tc>
        <w:tc>
          <w:tcPr>
            <w:tcW w:w="1134" w:type="dxa"/>
            <w:vAlign w:val="center"/>
          </w:tcPr>
          <w:p w:rsidR="00C70CE3" w:rsidRPr="00C70CE3" w:rsidRDefault="00C70CE3" w:rsidP="003A5648">
            <w:pPr>
              <w:spacing w:before="40" w:after="40"/>
              <w:rPr>
                <w:rFonts w:cs="Calibri"/>
                <w:b/>
              </w:rPr>
            </w:pPr>
            <w:r w:rsidRPr="00C70CE3">
              <w:rPr>
                <w:rFonts w:cs="Calibri"/>
                <w:b/>
              </w:rPr>
              <w:t>4</w:t>
            </w:r>
          </w:p>
        </w:tc>
      </w:tr>
    </w:tbl>
    <w:p w:rsidR="00C70CE3" w:rsidRPr="001C5353" w:rsidRDefault="00C70CE3" w:rsidP="00C70CE3">
      <w:pPr>
        <w:spacing w:line="360" w:lineRule="auto"/>
        <w:rPr>
          <w:rFonts w:ascii="Garamond" w:hAnsi="Garamond"/>
          <w:b/>
        </w:rPr>
      </w:pPr>
    </w:p>
    <w:p w:rsidR="00C70CE3" w:rsidRPr="003A5648" w:rsidRDefault="00C70CE3" w:rsidP="00C70CE3">
      <w:pPr>
        <w:spacing w:after="60" w:line="360" w:lineRule="auto"/>
        <w:ind w:left="2835"/>
        <w:rPr>
          <w:rFonts w:ascii="Calibri" w:hAnsi="Calibri" w:cs="Calibri"/>
          <w:b/>
        </w:rPr>
      </w:pPr>
      <w:r w:rsidRPr="003A5648">
        <w:rPr>
          <w:rFonts w:ascii="Calibri" w:hAnsi="Calibri" w:cs="Calibri"/>
          <w:b/>
        </w:rPr>
        <w:t xml:space="preserve">- w § 11 w tabeli 3 po wierszu dotyczącym kierunku ekonomia dodaje się wiersz w brzmieniu: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955"/>
      </w:tblGrid>
      <w:tr w:rsidR="00C70CE3" w:rsidRPr="001C5353" w:rsidTr="003A5648">
        <w:tc>
          <w:tcPr>
            <w:tcW w:w="4393" w:type="dxa"/>
            <w:shd w:val="clear" w:color="auto" w:fill="auto"/>
            <w:vAlign w:val="center"/>
          </w:tcPr>
          <w:p w:rsidR="00C70CE3" w:rsidRPr="003A5648" w:rsidRDefault="00C70CE3" w:rsidP="003A5648">
            <w:pPr>
              <w:spacing w:before="40" w:after="40"/>
              <w:rPr>
                <w:rFonts w:ascii="Garamond" w:eastAsia="Calibri" w:hAnsi="Garamond"/>
                <w:b/>
              </w:rPr>
            </w:pPr>
            <w:r w:rsidRPr="003A5648">
              <w:rPr>
                <w:rFonts w:ascii="Calibri" w:eastAsia="Calibri" w:hAnsi="Calibri" w:cs="Calibri"/>
                <w:b/>
                <w:lang w:val="en-US"/>
              </w:rPr>
              <w:t>gastronomia i catering dietetyczny</w:t>
            </w:r>
          </w:p>
        </w:tc>
        <w:tc>
          <w:tcPr>
            <w:tcW w:w="4955" w:type="dxa"/>
            <w:shd w:val="clear" w:color="auto" w:fill="auto"/>
            <w:vAlign w:val="center"/>
          </w:tcPr>
          <w:p w:rsidR="00C70CE3" w:rsidRPr="003A5648" w:rsidRDefault="00C70CE3" w:rsidP="003A5648">
            <w:pPr>
              <w:spacing w:before="40" w:after="40"/>
              <w:rPr>
                <w:rFonts w:ascii="Calibri" w:eastAsia="Calibri" w:hAnsi="Calibri" w:cs="Calibri"/>
                <w:b/>
              </w:rPr>
            </w:pPr>
            <w:r w:rsidRPr="003A5648">
              <w:rPr>
                <w:rFonts w:ascii="Calibri" w:eastAsia="Calibri" w:hAnsi="Calibri" w:cs="Calibri"/>
                <w:b/>
              </w:rPr>
              <w:t>technik technologii żywności</w:t>
            </w:r>
          </w:p>
          <w:p w:rsidR="00C70CE3" w:rsidRPr="003A5648" w:rsidRDefault="00C70CE3" w:rsidP="003A5648">
            <w:pPr>
              <w:spacing w:before="40" w:after="40"/>
              <w:rPr>
                <w:rFonts w:ascii="Calibri" w:eastAsia="Calibri" w:hAnsi="Calibri" w:cs="Calibri"/>
                <w:b/>
              </w:rPr>
            </w:pPr>
            <w:r w:rsidRPr="003A5648">
              <w:rPr>
                <w:rFonts w:ascii="Calibri" w:eastAsia="Calibri" w:hAnsi="Calibri" w:cs="Calibri"/>
                <w:b/>
              </w:rPr>
              <w:t>technik żywienia i usług gastronomicznych</w:t>
            </w:r>
            <w:r w:rsidRPr="003A5648">
              <w:rPr>
                <w:rFonts w:ascii="Calibri" w:eastAsia="Calibri" w:hAnsi="Calibri" w:cs="Calibri"/>
                <w:b/>
              </w:rPr>
              <w:br/>
              <w:t>technik żywienia i gospodarstwa domowego</w:t>
            </w:r>
          </w:p>
          <w:p w:rsidR="00C70CE3" w:rsidRPr="003A5648" w:rsidRDefault="00C70CE3" w:rsidP="003A5648">
            <w:pPr>
              <w:spacing w:before="40" w:after="40"/>
              <w:rPr>
                <w:rFonts w:ascii="Calibri" w:eastAsia="Calibri" w:hAnsi="Calibri" w:cs="Calibri"/>
                <w:b/>
              </w:rPr>
            </w:pPr>
            <w:r w:rsidRPr="003A5648">
              <w:rPr>
                <w:rFonts w:ascii="Calibri" w:eastAsia="Calibri" w:hAnsi="Calibri" w:cs="Calibri"/>
                <w:b/>
              </w:rPr>
              <w:t>technik przetwórstwa mleczarskiego</w:t>
            </w:r>
            <w:r w:rsidRPr="003A5648">
              <w:rPr>
                <w:rFonts w:ascii="Calibri" w:eastAsia="Calibri" w:hAnsi="Calibri" w:cs="Calibri"/>
                <w:b/>
              </w:rPr>
              <w:br/>
              <w:t>technik chemik</w:t>
            </w:r>
          </w:p>
        </w:tc>
      </w:tr>
    </w:tbl>
    <w:p w:rsidR="00C70CE3" w:rsidRPr="001C5353" w:rsidRDefault="00C70CE3" w:rsidP="00C70CE3">
      <w:pPr>
        <w:ind w:left="705"/>
        <w:rPr>
          <w:rFonts w:ascii="Garamond" w:hAnsi="Garamond"/>
          <w:b/>
        </w:rPr>
      </w:pPr>
    </w:p>
    <w:p w:rsidR="00C70CE3" w:rsidRPr="003A5648" w:rsidRDefault="00C70CE3" w:rsidP="00C70CE3">
      <w:pPr>
        <w:spacing w:after="120"/>
        <w:ind w:left="2835" w:firstLine="1"/>
        <w:rPr>
          <w:rFonts w:ascii="Calibri" w:hAnsi="Calibri" w:cs="Calibri"/>
          <w:b/>
        </w:rPr>
      </w:pPr>
      <w:r w:rsidRPr="003A5648">
        <w:rPr>
          <w:rFonts w:ascii="Calibri" w:eastAsia="Calibri" w:hAnsi="Calibri" w:cs="Calibri"/>
          <w:b/>
        </w:rPr>
        <w:t xml:space="preserve">- w </w:t>
      </w:r>
      <w:r w:rsidRPr="003A5648">
        <w:rPr>
          <w:rFonts w:ascii="Calibri" w:hAnsi="Calibri" w:cs="Calibri"/>
          <w:b/>
        </w:rPr>
        <w:t>§ 8 ust. 10 otrzymuje brzmienie:</w:t>
      </w:r>
    </w:p>
    <w:p w:rsidR="00C70CE3" w:rsidRPr="003A5648" w:rsidRDefault="00C70CE3" w:rsidP="00C70CE3">
      <w:pPr>
        <w:pStyle w:val="Akapitzlist"/>
        <w:spacing w:after="120" w:line="360" w:lineRule="auto"/>
        <w:ind w:left="2835"/>
        <w:contextualSpacing w:val="0"/>
        <w:rPr>
          <w:rFonts w:ascii="Calibri" w:hAnsi="Calibri" w:cs="Calibri"/>
          <w:b/>
          <w:szCs w:val="24"/>
        </w:rPr>
      </w:pPr>
      <w:r w:rsidRPr="003A5648">
        <w:rPr>
          <w:rFonts w:ascii="Calibri" w:hAnsi="Calibri" w:cs="Calibri"/>
          <w:b/>
          <w:szCs w:val="24"/>
        </w:rPr>
        <w:lastRenderedPageBreak/>
        <w:t>Dopuszcza się przesłanie wymaganych dokumentów od osób zakwalifikowanych na studia za pośrednictwem operatora pocztowego w rozumieniu ustawy z dnia 23 listopada 2012 r.</w:t>
      </w:r>
      <w:r w:rsidR="00143A4B">
        <w:rPr>
          <w:rFonts w:ascii="Calibri" w:hAnsi="Calibri" w:cs="Calibri"/>
          <w:b/>
          <w:szCs w:val="24"/>
        </w:rPr>
        <w:br/>
      </w:r>
      <w:r w:rsidRPr="003A5648">
        <w:rPr>
          <w:rFonts w:ascii="Calibri" w:hAnsi="Calibri" w:cs="Calibri"/>
          <w:b/>
          <w:szCs w:val="24"/>
        </w:rPr>
        <w:t xml:space="preserve"> – Prawo pocztowe, przy czym do kompletu dokumentów należy dołączyć oryginał dokumentu uprawniającego do podjęcia studiów (świadectwo dojrzałości, dyplom ukończenia studiów) lub jego notarialnie poświadczony odpis. Po sporządzeniu przez Komisję rekrutacyjną odpisów otrzymanych dokumentów, oryginały dokumentów podlegają zwrotowi. Odbiór dokumentów realizowany jest osobiście w siedzibie Uczelni.</w:t>
      </w:r>
    </w:p>
    <w:p w:rsidR="00C70CE3" w:rsidRPr="003A5648" w:rsidRDefault="00C70CE3" w:rsidP="00C70CE3">
      <w:pPr>
        <w:pStyle w:val="Akapitzlist"/>
        <w:numPr>
          <w:ilvl w:val="0"/>
          <w:numId w:val="45"/>
        </w:numPr>
        <w:suppressAutoHyphens w:val="0"/>
        <w:spacing w:line="360" w:lineRule="auto"/>
        <w:ind w:left="2835" w:firstLine="0"/>
        <w:contextualSpacing w:val="0"/>
        <w:rPr>
          <w:rFonts w:ascii="Calibri" w:hAnsi="Calibri" w:cs="Calibri"/>
          <w:b/>
          <w:szCs w:val="24"/>
        </w:rPr>
      </w:pPr>
      <w:r w:rsidRPr="003A5648">
        <w:rPr>
          <w:rFonts w:ascii="Calibri" w:hAnsi="Calibri" w:cs="Calibri"/>
          <w:b/>
          <w:szCs w:val="24"/>
        </w:rPr>
        <w:t>Uchwała wchodzi w życie z dniem podjęcia.</w:t>
      </w:r>
    </w:p>
    <w:p w:rsidR="00C70CE3" w:rsidRPr="003A5648" w:rsidRDefault="00C70CE3" w:rsidP="00C70CE3">
      <w:pPr>
        <w:pStyle w:val="Akapitzlist"/>
        <w:spacing w:line="360" w:lineRule="auto"/>
        <w:ind w:left="2835"/>
        <w:rPr>
          <w:rFonts w:ascii="Calibri" w:hAnsi="Calibri" w:cs="Calibri"/>
          <w:szCs w:val="24"/>
        </w:rPr>
      </w:pPr>
    </w:p>
    <w:p w:rsidR="00C70CE3" w:rsidRPr="003A5648" w:rsidRDefault="00C70CE3" w:rsidP="00C70CE3">
      <w:pPr>
        <w:spacing w:after="200" w:line="360" w:lineRule="auto"/>
        <w:ind w:left="2835"/>
        <w:rPr>
          <w:rFonts w:ascii="Calibri" w:hAnsi="Calibri" w:cs="Calibri"/>
          <w:b/>
          <w:bCs/>
          <w:iCs/>
        </w:rPr>
      </w:pPr>
      <w:r w:rsidRPr="003A5648">
        <w:rPr>
          <w:rFonts w:ascii="Calibri" w:hAnsi="Calibri" w:cs="Calibri"/>
          <w:b/>
          <w:bCs/>
          <w:iCs/>
        </w:rPr>
        <w:t xml:space="preserve">Uprawnionych do głosowania 40 członków Senatu, </w:t>
      </w:r>
      <w:r w:rsidRPr="003A5648">
        <w:rPr>
          <w:rFonts w:ascii="Calibri" w:hAnsi="Calibri" w:cs="Calibri"/>
          <w:b/>
          <w:bCs/>
          <w:iCs/>
        </w:rPr>
        <w:br/>
        <w:t xml:space="preserve">w głosowaniu udział wzięło 29. Oddano 29 ważnych głosów: </w:t>
      </w:r>
      <w:r w:rsidR="009E1E0B">
        <w:rPr>
          <w:rFonts w:ascii="Calibri" w:hAnsi="Calibri" w:cs="Calibri"/>
          <w:b/>
          <w:bCs/>
          <w:iCs/>
        </w:rPr>
        <w:br/>
      </w:r>
      <w:r w:rsidRPr="003A5648">
        <w:rPr>
          <w:rFonts w:ascii="Calibri" w:hAnsi="Calibri" w:cs="Calibri"/>
          <w:b/>
          <w:bCs/>
          <w:iCs/>
        </w:rPr>
        <w:t>29 za.</w:t>
      </w:r>
    </w:p>
    <w:p w:rsidR="00C70CE3" w:rsidRPr="00C70CE3" w:rsidRDefault="00C70CE3" w:rsidP="00C70CE3">
      <w:pPr>
        <w:spacing w:after="200" w:line="360" w:lineRule="auto"/>
        <w:rPr>
          <w:rFonts w:cs="Calibri"/>
          <w:b/>
          <w:bCs/>
          <w:iCs/>
        </w:rPr>
      </w:pPr>
    </w:p>
    <w:p w:rsidR="006779C3" w:rsidRDefault="006779C3" w:rsidP="0020134B">
      <w:pPr>
        <w:suppressAutoHyphens w:val="0"/>
        <w:spacing w:line="360" w:lineRule="auto"/>
        <w:contextualSpacing/>
        <w:jc w:val="both"/>
        <w:rPr>
          <w:rFonts w:ascii="Calibri" w:hAnsi="Calibri" w:cs="Calibri"/>
          <w:b/>
          <w:bCs/>
          <w:lang w:eastAsia="ko-KR" w:bidi="bo-CN"/>
        </w:rPr>
      </w:pPr>
    </w:p>
    <w:p w:rsidR="008A63CF" w:rsidRPr="00B43E16" w:rsidRDefault="008A63CF" w:rsidP="001F50FC">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t>Ad 24</w:t>
      </w:r>
    </w:p>
    <w:p w:rsidR="008A63CF" w:rsidRPr="006779C3" w:rsidRDefault="008A63CF" w:rsidP="001F50FC">
      <w:pPr>
        <w:suppressAutoHyphens w:val="0"/>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Pr>
          <w:rFonts w:ascii="Calibri" w:hAnsi="Calibri" w:cs="Calibri"/>
        </w:rPr>
        <w:t>nowelizacji</w:t>
      </w:r>
      <w:r w:rsidRPr="008A63CF">
        <w:rPr>
          <w:rFonts w:ascii="Calibri" w:hAnsi="Calibri" w:cs="Calibri"/>
        </w:rPr>
        <w:t xml:space="preserve"> Uchwały nr 47/2021 z dnia 28 maja 2021 roku w sprawie  określenia uprawnień laureatów i finalistów olimpiad stopnia centralnego oraz laureatów konkursów ogólnopolskich i międzynarodowych, ubiegających się o przyjęcie na studia w Uniwersytecie Rolniczym im. Hugona Kołłątaja w Krakowie od roku akademickiego 2023/2024, znowelizowanej Uchwałami Senatu nr </w:t>
      </w:r>
      <w:r>
        <w:rPr>
          <w:rFonts w:ascii="Calibri" w:hAnsi="Calibri" w:cs="Calibri"/>
        </w:rPr>
        <w:t xml:space="preserve">39/2022 z dnia 25 maja 2022 r. </w:t>
      </w:r>
      <w:r w:rsidRPr="008A63CF">
        <w:rPr>
          <w:rFonts w:ascii="Calibri" w:hAnsi="Calibri" w:cs="Calibri"/>
        </w:rPr>
        <w:t xml:space="preserve">i 93/2022 </w:t>
      </w:r>
      <w:r>
        <w:rPr>
          <w:rFonts w:ascii="Calibri" w:hAnsi="Calibri" w:cs="Calibri"/>
        </w:rPr>
        <w:br/>
      </w:r>
      <w:r w:rsidRPr="008A63CF">
        <w:rPr>
          <w:rFonts w:ascii="Calibri" w:hAnsi="Calibri" w:cs="Calibri"/>
        </w:rPr>
        <w:t>z dnia 30 sierpnia 2022 r.</w:t>
      </w:r>
    </w:p>
    <w:p w:rsidR="008A63CF" w:rsidRDefault="008A63CF" w:rsidP="001F50FC">
      <w:pPr>
        <w:suppressAutoHyphens w:val="0"/>
        <w:spacing w:line="360" w:lineRule="auto"/>
        <w:contextualSpacing/>
        <w:rPr>
          <w:rFonts w:ascii="Calibri" w:hAnsi="Calibri" w:cs="Calibri"/>
        </w:rPr>
      </w:pPr>
      <w:r w:rsidRPr="001C0815">
        <w:rPr>
          <w:rFonts w:ascii="Calibri" w:hAnsi="Calibri" w:cs="Calibri"/>
          <w:b/>
        </w:rPr>
        <w:t>Prorektor ds. Kształcenia dr hab. inż. Andrzej Bogdał, prof. URK</w:t>
      </w:r>
      <w:r w:rsidR="00143A4B">
        <w:rPr>
          <w:rFonts w:ascii="Calibri" w:hAnsi="Calibri" w:cs="Calibri"/>
          <w:b/>
        </w:rPr>
        <w:t>,</w:t>
      </w:r>
      <w:r w:rsidRPr="001C0815">
        <w:rPr>
          <w:rFonts w:ascii="Calibri" w:hAnsi="Calibri" w:cs="Calibri"/>
        </w:rPr>
        <w:t xml:space="preserve"> przedstawił i omówił wniosek. </w:t>
      </w:r>
      <w:r w:rsidR="001F50FC">
        <w:rPr>
          <w:rFonts w:ascii="Calibri" w:hAnsi="Calibri" w:cs="Calibri"/>
        </w:rPr>
        <w:t>Poinformował, że</w:t>
      </w:r>
      <w:r w:rsidR="001F50FC" w:rsidRPr="001F50FC">
        <w:t xml:space="preserve"> </w:t>
      </w:r>
      <w:r w:rsidR="001F50FC" w:rsidRPr="001F50FC">
        <w:rPr>
          <w:rFonts w:ascii="Calibri" w:hAnsi="Calibri" w:cs="Calibri"/>
        </w:rPr>
        <w:t>nowelizacja tej uchwały jest związana z nowym kierunkiem studiów, który przed chwilą został przyjęty przez Senat – gastronomia i catering dietetyczny</w:t>
      </w:r>
      <w:r w:rsidR="001F50FC">
        <w:rPr>
          <w:rFonts w:ascii="Calibri" w:hAnsi="Calibri" w:cs="Calibri"/>
        </w:rPr>
        <w:t xml:space="preserve">. Jego nazwę dopisano do listy olimpiad i konkursów w których osiągnięcia są uwzględniane </w:t>
      </w:r>
      <w:r w:rsidR="002D086A">
        <w:rPr>
          <w:rFonts w:ascii="Calibri" w:hAnsi="Calibri" w:cs="Calibri"/>
        </w:rPr>
        <w:br/>
      </w:r>
      <w:r w:rsidR="001F50FC">
        <w:rPr>
          <w:rFonts w:ascii="Calibri" w:hAnsi="Calibri" w:cs="Calibri"/>
        </w:rPr>
        <w:t xml:space="preserve">w procesie rekrutacji. </w:t>
      </w:r>
      <w:r w:rsidRPr="001C0815">
        <w:rPr>
          <w:rFonts w:ascii="Calibri" w:hAnsi="Calibri" w:cs="Calibri"/>
        </w:rPr>
        <w:t>Materiał załączony do oryginału protokołu.</w:t>
      </w:r>
    </w:p>
    <w:p w:rsidR="008A63CF" w:rsidRPr="001C0815" w:rsidRDefault="008A63CF" w:rsidP="008A63CF">
      <w:pPr>
        <w:suppressAutoHyphens w:val="0"/>
        <w:spacing w:line="360" w:lineRule="auto"/>
        <w:contextualSpacing/>
        <w:rPr>
          <w:rFonts w:ascii="Calibri" w:hAnsi="Calibri" w:cs="Calibri"/>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lastRenderedPageBreak/>
        <w:t>W jawnym głosowaniu Senat podjął Uchwałę nr 52/2023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podstawie art. 70 ust. 6 Ustawy z dnia 20 lipca 2018 roku </w:t>
      </w:r>
      <w:r w:rsidR="00877A25">
        <w:rPr>
          <w:rFonts w:ascii="Calibri" w:hAnsi="Calibri" w:cs="Calibri"/>
          <w:b/>
          <w:bCs/>
          <w:iCs/>
          <w:lang w:eastAsia="en-US"/>
        </w:rPr>
        <w:br/>
      </w:r>
      <w:r w:rsidRPr="00C70CE3">
        <w:rPr>
          <w:rFonts w:ascii="Calibri" w:hAnsi="Calibri" w:cs="Calibri"/>
          <w:b/>
          <w:bCs/>
          <w:iCs/>
          <w:lang w:eastAsia="en-US"/>
        </w:rPr>
        <w:t xml:space="preserve">– Prawo o szkolnictwie wyższym i nauce (Dz. U. z 2023 r. poz. 742 ze zm.), w związku z § 18 ust. 1 pkt 8 Statutu Uczelni z dnia 28 czerwca 2021 roku (tekst jednolity z dnia 14 grudnia 2022 roku), </w:t>
      </w:r>
    </w:p>
    <w:p w:rsid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wniosek Rektora, </w:t>
      </w:r>
    </w:p>
    <w:p w:rsid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 xml:space="preserve">w Krakowie nowelizuje Uchwałę Senatu nr 47/2021 z dnia 28 maja 2021 roku w sprawie określenia uprawnień laureatów </w:t>
      </w:r>
      <w:r>
        <w:rPr>
          <w:rFonts w:ascii="Calibri" w:hAnsi="Calibri" w:cs="Calibri"/>
          <w:b/>
          <w:bCs/>
          <w:iCs/>
          <w:lang w:eastAsia="en-US"/>
        </w:rPr>
        <w:br/>
      </w:r>
      <w:r w:rsidRPr="00C70CE3">
        <w:rPr>
          <w:rFonts w:ascii="Calibri" w:hAnsi="Calibri" w:cs="Calibri"/>
          <w:b/>
          <w:bCs/>
          <w:iCs/>
          <w:lang w:eastAsia="en-US"/>
        </w:rPr>
        <w:t xml:space="preserve">i finalistów olimpiad stopnia centralnego oraz laureatów konkursów ogólnopolskich i międzynarodowych, ubiegających się o przyjęcie na studia w Uniwersytecie Rolniczym im. Hugona Kołłątaja w Krakowie od roku akademickiego 2023/2024, znowelizowaną Uchwałami Senatu nr 39/2022 z dnia 25 maja 2022 roku i nr 93/2022 z dnia 30 sierpnia 2022 roku, w ten sposób, że w Załączniku nr 1 w tabeli zawierającej listę olimpiad i konkursów, w których osiągnięcia są uwzględniane w procesie rekrutacji na poszczególne kierunki studiów pierwszego stopnia i jednolitych studiów magisterskich: </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dopisuje się kierunek studiów gastronomia i catering dietetyczny do Olimpiady Biologicznej,</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dopisuje się kierunek studiów gastronomia i catering dietetyczny do Olimpiady Chemicznej,</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3)</w:t>
      </w:r>
      <w:r w:rsidRPr="00C70CE3">
        <w:rPr>
          <w:rFonts w:ascii="Calibri" w:hAnsi="Calibri" w:cs="Calibri"/>
          <w:b/>
          <w:bCs/>
          <w:iCs/>
          <w:lang w:eastAsia="en-US"/>
        </w:rPr>
        <w:tab/>
        <w:t xml:space="preserve">dopisuje się kierunek studiów gastronomia i catering dietetyczny do Olimpiady Fizycznej, </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4)</w:t>
      </w:r>
      <w:r w:rsidRPr="00C70CE3">
        <w:rPr>
          <w:rFonts w:ascii="Calibri" w:hAnsi="Calibri" w:cs="Calibri"/>
          <w:b/>
          <w:bCs/>
          <w:iCs/>
          <w:lang w:eastAsia="en-US"/>
        </w:rPr>
        <w:tab/>
        <w:t>dopisuje się kierunek studiów gastronomia i catering dietetyczny do Olimpiady Informatycznej,</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lastRenderedPageBreak/>
        <w:t>5)</w:t>
      </w:r>
      <w:r w:rsidRPr="00C70CE3">
        <w:rPr>
          <w:rFonts w:ascii="Calibri" w:hAnsi="Calibri" w:cs="Calibri"/>
          <w:b/>
          <w:bCs/>
          <w:iCs/>
          <w:lang w:eastAsia="en-US"/>
        </w:rPr>
        <w:tab/>
        <w:t>dopisuje się kierunek studiów gastronomia i catering dietetyczny do Olimpiady Matematycznej,</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6)</w:t>
      </w:r>
      <w:r w:rsidRPr="00C70CE3">
        <w:rPr>
          <w:rFonts w:ascii="Calibri" w:hAnsi="Calibri" w:cs="Calibri"/>
          <w:b/>
          <w:bCs/>
          <w:iCs/>
          <w:lang w:eastAsia="en-US"/>
        </w:rPr>
        <w:tab/>
        <w:t>dopisuje się kierunek studiów gastronomia i catering dietetyczny do Olimpiady Statystycznej,</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7)</w:t>
      </w:r>
      <w:r w:rsidRPr="00C70CE3">
        <w:rPr>
          <w:rFonts w:ascii="Calibri" w:hAnsi="Calibri" w:cs="Calibri"/>
          <w:b/>
          <w:bCs/>
          <w:iCs/>
          <w:lang w:eastAsia="en-US"/>
        </w:rPr>
        <w:tab/>
        <w:t>dopisuje się kierunek studiów gastronomia i catering dietetyczny do Olimpiady Wiedzy Technicznej,</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8)</w:t>
      </w:r>
      <w:r w:rsidRPr="00C70CE3">
        <w:rPr>
          <w:rFonts w:ascii="Calibri" w:hAnsi="Calibri" w:cs="Calibri"/>
          <w:b/>
          <w:bCs/>
          <w:iCs/>
          <w:lang w:eastAsia="en-US"/>
        </w:rPr>
        <w:tab/>
        <w:t xml:space="preserve">dopisuje się kierunek studiów gastronomia i catering dietetyczny do Olimpiady Wiedzy i Umiejętności Rolniczych </w:t>
      </w:r>
      <w:r>
        <w:rPr>
          <w:rFonts w:ascii="Calibri" w:hAnsi="Calibri" w:cs="Calibri"/>
          <w:b/>
          <w:bCs/>
          <w:iCs/>
          <w:lang w:eastAsia="en-US"/>
        </w:rPr>
        <w:br/>
      </w:r>
      <w:r w:rsidRPr="00C70CE3">
        <w:rPr>
          <w:rFonts w:ascii="Calibri" w:hAnsi="Calibri" w:cs="Calibri"/>
          <w:b/>
          <w:bCs/>
          <w:iCs/>
          <w:lang w:eastAsia="en-US"/>
        </w:rPr>
        <w:t>w blokach: technologia żywności, gastronomia,</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9)</w:t>
      </w:r>
      <w:r w:rsidRPr="00C70CE3">
        <w:rPr>
          <w:rFonts w:ascii="Calibri" w:hAnsi="Calibri" w:cs="Calibri"/>
          <w:b/>
          <w:bCs/>
          <w:iCs/>
          <w:lang w:eastAsia="en-US"/>
        </w:rPr>
        <w:tab/>
        <w:t>dopisuje się kierunek studiów gastronomia i catering dietetyczny do Olimpiady Wiedzy o Żywieniu i Żywności,</w:t>
      </w:r>
    </w:p>
    <w:p w:rsidR="00C70CE3" w:rsidRPr="00C70CE3" w:rsidRDefault="00C70CE3" w:rsidP="00C70CE3">
      <w:pPr>
        <w:suppressAutoHyphens w:val="0"/>
        <w:spacing w:line="360" w:lineRule="auto"/>
        <w:ind w:left="3119"/>
        <w:contextualSpacing/>
        <w:rPr>
          <w:rFonts w:ascii="Calibri" w:hAnsi="Calibri" w:cs="Calibri"/>
          <w:b/>
          <w:bCs/>
          <w:iCs/>
          <w:lang w:eastAsia="en-US"/>
        </w:rPr>
      </w:pPr>
      <w:r w:rsidRPr="00C70CE3">
        <w:rPr>
          <w:rFonts w:ascii="Calibri" w:hAnsi="Calibri" w:cs="Calibri"/>
          <w:b/>
          <w:bCs/>
          <w:iCs/>
          <w:lang w:eastAsia="en-US"/>
        </w:rPr>
        <w:t>10)</w:t>
      </w:r>
      <w:r w:rsidRPr="00C70CE3">
        <w:rPr>
          <w:rFonts w:ascii="Calibri" w:hAnsi="Calibri" w:cs="Calibri"/>
          <w:b/>
          <w:bCs/>
          <w:iCs/>
          <w:lang w:eastAsia="en-US"/>
        </w:rPr>
        <w:tab/>
        <w:t>dopisuje się kierunek studiów gastronomia i catering dietetyczny do Olimpiady Wiedzy o Żywności.</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 xml:space="preserve">Wprowadza się ujednolicony tekst uprawnień laureatów i finalistów olimpiad stopnia centralnego oraz laureatów konkursów ogólnopolskich i międzynarodowych, ubiegających się o przyjęcie na studia w Uniwersytecie Rolniczym im. Hugona Kołłątaja w Krakowie od roku akademickiego 2023/2024 </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w brzmieniu Załącznika nr 1 do niniejszej uchwały.</w:t>
      </w: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3.</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8A63CF"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30. Oddano 30 ważnych głosów: </w:t>
      </w:r>
      <w:r w:rsidR="00877A25">
        <w:rPr>
          <w:rFonts w:ascii="Calibri" w:hAnsi="Calibri" w:cs="Calibri"/>
          <w:b/>
          <w:bCs/>
          <w:iCs/>
          <w:lang w:eastAsia="en-US"/>
        </w:rPr>
        <w:br/>
      </w:r>
      <w:r w:rsidRPr="00C70CE3">
        <w:rPr>
          <w:rFonts w:ascii="Calibri" w:hAnsi="Calibri" w:cs="Calibri"/>
          <w:b/>
          <w:bCs/>
          <w:iCs/>
          <w:lang w:eastAsia="en-US"/>
        </w:rPr>
        <w:t>30 za.</w:t>
      </w:r>
    </w:p>
    <w:p w:rsidR="00C70CE3" w:rsidRDefault="00C70CE3" w:rsidP="00C70CE3">
      <w:pPr>
        <w:suppressAutoHyphens w:val="0"/>
        <w:spacing w:line="360" w:lineRule="auto"/>
        <w:contextualSpacing/>
        <w:jc w:val="both"/>
        <w:rPr>
          <w:rFonts w:ascii="Calibri" w:hAnsi="Calibri" w:cs="Calibri"/>
          <w:b/>
          <w:bCs/>
          <w:lang w:eastAsia="ko-KR" w:bidi="bo-CN"/>
        </w:rPr>
      </w:pPr>
    </w:p>
    <w:p w:rsidR="008A63CF" w:rsidRPr="00B43E16" w:rsidRDefault="008A63CF" w:rsidP="008A63CF">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25</w:t>
      </w:r>
    </w:p>
    <w:p w:rsidR="008A63CF" w:rsidRPr="00B730A2" w:rsidRDefault="008A63CF" w:rsidP="008A63CF">
      <w:pPr>
        <w:spacing w:line="360" w:lineRule="auto"/>
        <w:contextualSpacing/>
        <w:rPr>
          <w:rFonts w:ascii="Calibri" w:hAnsi="Calibri" w:cs="Calibri"/>
        </w:rPr>
      </w:pPr>
      <w:r w:rsidRPr="00B43E16">
        <w:rPr>
          <w:rFonts w:ascii="Calibri" w:hAnsi="Calibri" w:cs="Calibri"/>
          <w:b/>
          <w:bCs/>
          <w:lang w:eastAsia="ko-KR" w:bidi="bo-CN"/>
        </w:rPr>
        <w:t>Rektor</w:t>
      </w:r>
      <w:r w:rsidRPr="00B43E16">
        <w:rPr>
          <w:rFonts w:ascii="Calibri" w:hAnsi="Calibri" w:cs="Calibri"/>
          <w:bCs/>
          <w:lang w:eastAsia="ko-KR" w:bidi="bo-CN"/>
        </w:rPr>
        <w:t xml:space="preserve"> przedstawił wniosek dotyczący</w:t>
      </w:r>
      <w:r w:rsidRPr="00B43E16">
        <w:rPr>
          <w:rFonts w:ascii="Calibri" w:hAnsi="Calibri" w:cs="Calibri"/>
        </w:rPr>
        <w:t xml:space="preserve"> </w:t>
      </w:r>
      <w:r w:rsidRPr="00B730A2">
        <w:rPr>
          <w:rFonts w:ascii="Calibri" w:hAnsi="Calibri" w:cs="Calibri"/>
        </w:rPr>
        <w:t>przyjęcia sprawozdania z działalności Biblioteki Głównej za 2022 roku.</w:t>
      </w:r>
    </w:p>
    <w:p w:rsidR="004901E8" w:rsidRDefault="008A63CF" w:rsidP="002E2F99">
      <w:pPr>
        <w:suppressAutoHyphens w:val="0"/>
        <w:spacing w:line="360" w:lineRule="auto"/>
        <w:contextualSpacing/>
      </w:pPr>
      <w:r w:rsidRPr="008A63CF">
        <w:rPr>
          <w:rFonts w:ascii="Calibri" w:hAnsi="Calibri" w:cs="Calibri"/>
          <w:b/>
        </w:rPr>
        <w:t>Dyrektor Biblioteki Głównej mgr Paweł Jakubiec</w:t>
      </w:r>
      <w:r w:rsidRPr="001C0815">
        <w:rPr>
          <w:rFonts w:ascii="Calibri" w:hAnsi="Calibri" w:cs="Calibri"/>
        </w:rPr>
        <w:t xml:space="preserve"> przedstawił i omówił </w:t>
      </w:r>
      <w:r w:rsidR="002E2F99">
        <w:rPr>
          <w:rFonts w:ascii="Calibri" w:hAnsi="Calibri" w:cs="Calibri"/>
        </w:rPr>
        <w:t>sprawozdanie</w:t>
      </w:r>
      <w:r w:rsidRPr="001C0815">
        <w:rPr>
          <w:rFonts w:ascii="Calibri" w:hAnsi="Calibri" w:cs="Calibri"/>
        </w:rPr>
        <w:t xml:space="preserve">. </w:t>
      </w:r>
      <w:r w:rsidR="0032257C">
        <w:rPr>
          <w:rFonts w:ascii="Calibri" w:hAnsi="Calibri" w:cs="Calibri"/>
        </w:rPr>
        <w:t xml:space="preserve">Dodał, </w:t>
      </w:r>
      <w:r w:rsidR="002E2F99">
        <w:rPr>
          <w:rFonts w:ascii="Calibri" w:hAnsi="Calibri" w:cs="Calibri"/>
        </w:rPr>
        <w:t>ż</w:t>
      </w:r>
      <w:r w:rsidR="0032257C">
        <w:rPr>
          <w:rFonts w:ascii="Calibri" w:hAnsi="Calibri" w:cs="Calibri"/>
        </w:rPr>
        <w:t>e dobrym</w:t>
      </w:r>
      <w:r w:rsidR="002E2F99">
        <w:rPr>
          <w:rFonts w:ascii="Calibri" w:hAnsi="Calibri" w:cs="Calibri"/>
        </w:rPr>
        <w:t xml:space="preserve"> rozwiązaniem na przyszłość był</w:t>
      </w:r>
      <w:r w:rsidR="0032257C">
        <w:rPr>
          <w:rFonts w:ascii="Calibri" w:hAnsi="Calibri" w:cs="Calibri"/>
        </w:rPr>
        <w:t xml:space="preserve">by powrót do obowiązkowych szkoleń bibliotecznych dla studentów pierwszego roku. Takie szkolenie ostatni raz odbywało się </w:t>
      </w:r>
      <w:r w:rsidR="002D086A">
        <w:rPr>
          <w:rFonts w:ascii="Calibri" w:hAnsi="Calibri" w:cs="Calibri"/>
        </w:rPr>
        <w:br/>
      </w:r>
      <w:r w:rsidR="0032257C">
        <w:rPr>
          <w:rFonts w:ascii="Calibri" w:hAnsi="Calibri" w:cs="Calibri"/>
        </w:rPr>
        <w:t xml:space="preserve">w 2017 r. </w:t>
      </w:r>
      <w:r w:rsidR="002E2F99">
        <w:rPr>
          <w:rFonts w:ascii="Calibri" w:hAnsi="Calibri" w:cs="Calibri"/>
        </w:rPr>
        <w:t>N</w:t>
      </w:r>
      <w:r w:rsidR="0032257C">
        <w:rPr>
          <w:rFonts w:ascii="Calibri" w:hAnsi="Calibri" w:cs="Calibri"/>
        </w:rPr>
        <w:t>iestety przez to studenci nie tylko nie korzystają z możliwości biblioteki</w:t>
      </w:r>
      <w:r w:rsidR="002E2F99">
        <w:rPr>
          <w:rFonts w:ascii="Calibri" w:hAnsi="Calibri" w:cs="Calibri"/>
        </w:rPr>
        <w:t>,</w:t>
      </w:r>
      <w:r w:rsidR="0032257C">
        <w:rPr>
          <w:rFonts w:ascii="Calibri" w:hAnsi="Calibri" w:cs="Calibri"/>
        </w:rPr>
        <w:t xml:space="preserve"> ale często </w:t>
      </w:r>
      <w:r w:rsidR="0032257C">
        <w:rPr>
          <w:rFonts w:ascii="Calibri" w:hAnsi="Calibri" w:cs="Calibri"/>
        </w:rPr>
        <w:lastRenderedPageBreak/>
        <w:t xml:space="preserve">nawet nie znają jej lokalizacji. Powrót do szkoleń </w:t>
      </w:r>
      <w:r w:rsidR="00FC0877">
        <w:rPr>
          <w:rFonts w:ascii="Calibri" w:hAnsi="Calibri" w:cs="Calibri"/>
        </w:rPr>
        <w:t>przyczyniłby</w:t>
      </w:r>
      <w:r w:rsidR="0032257C">
        <w:rPr>
          <w:rFonts w:ascii="Calibri" w:hAnsi="Calibri" w:cs="Calibri"/>
        </w:rPr>
        <w:t xml:space="preserve"> się do rozpowszechnienia biblioteki i </w:t>
      </w:r>
      <w:r w:rsidR="00FC0877">
        <w:rPr>
          <w:rFonts w:ascii="Calibri" w:hAnsi="Calibri" w:cs="Calibri"/>
        </w:rPr>
        <w:t>podwyższyłby</w:t>
      </w:r>
      <w:r w:rsidR="0032257C">
        <w:rPr>
          <w:rFonts w:ascii="Calibri" w:hAnsi="Calibri" w:cs="Calibri"/>
        </w:rPr>
        <w:t xml:space="preserve"> jakość kształcenia. </w:t>
      </w:r>
      <w:r w:rsidR="0029555B">
        <w:rPr>
          <w:rFonts w:ascii="Calibri" w:hAnsi="Calibri" w:cs="Calibri"/>
        </w:rPr>
        <w:t xml:space="preserve"> </w:t>
      </w:r>
      <w:r w:rsidR="004901E8">
        <w:rPr>
          <w:rFonts w:ascii="Calibri" w:hAnsi="Calibri" w:cs="Calibri"/>
        </w:rPr>
        <w:t>Przedstawił także plany</w:t>
      </w:r>
      <w:r w:rsidR="004901E8" w:rsidRPr="001C0815">
        <w:rPr>
          <w:rFonts w:ascii="Calibri" w:hAnsi="Calibri" w:cs="Calibri"/>
        </w:rPr>
        <w:t xml:space="preserve"> </w:t>
      </w:r>
      <w:r w:rsidR="004901E8">
        <w:rPr>
          <w:rFonts w:ascii="Calibri" w:hAnsi="Calibri" w:cs="Calibri"/>
        </w:rPr>
        <w:t>działań Biblioteki na 2023 r, które obejmują:</w:t>
      </w:r>
      <w:r w:rsidR="004901E8" w:rsidRPr="004901E8">
        <w:t xml:space="preserve"> </w:t>
      </w:r>
    </w:p>
    <w:p w:rsidR="004901E8" w:rsidRPr="004901E8" w:rsidRDefault="004901E8" w:rsidP="002E2F99">
      <w:pPr>
        <w:numPr>
          <w:ilvl w:val="0"/>
          <w:numId w:val="39"/>
        </w:numPr>
        <w:suppressAutoHyphens w:val="0"/>
        <w:spacing w:line="360" w:lineRule="auto"/>
        <w:ind w:left="0" w:firstLine="0"/>
        <w:contextualSpacing/>
        <w:rPr>
          <w:rFonts w:ascii="Calibri" w:hAnsi="Calibri" w:cs="Calibri"/>
        </w:rPr>
      </w:pPr>
      <w:r w:rsidRPr="004901E8">
        <w:rPr>
          <w:rFonts w:ascii="Calibri" w:hAnsi="Calibri" w:cs="Calibri"/>
        </w:rPr>
        <w:t>uregulowanie sytuacji systemu bibliotecznego umożliwiającego funkcjonowanie wszystkich agend bibliotecznych oraz realizację podstawowych działań, takich jak gromadzenie, opracowanie i udostępnianie zbiorów</w:t>
      </w:r>
      <w:r w:rsidR="00247E42">
        <w:rPr>
          <w:rFonts w:ascii="Calibri" w:hAnsi="Calibri" w:cs="Calibri"/>
        </w:rPr>
        <w:t>;</w:t>
      </w:r>
    </w:p>
    <w:p w:rsidR="004901E8" w:rsidRPr="004901E8" w:rsidRDefault="004901E8" w:rsidP="002E2F99">
      <w:pPr>
        <w:numPr>
          <w:ilvl w:val="0"/>
          <w:numId w:val="39"/>
        </w:numPr>
        <w:suppressAutoHyphens w:val="0"/>
        <w:spacing w:line="360" w:lineRule="auto"/>
        <w:ind w:left="0" w:firstLine="0"/>
        <w:contextualSpacing/>
        <w:rPr>
          <w:rFonts w:ascii="Calibri" w:hAnsi="Calibri" w:cs="Calibri"/>
        </w:rPr>
      </w:pPr>
      <w:r>
        <w:rPr>
          <w:rFonts w:ascii="Calibri" w:hAnsi="Calibri" w:cs="Calibri"/>
        </w:rPr>
        <w:t>poprawę</w:t>
      </w:r>
      <w:r w:rsidRPr="004901E8">
        <w:rPr>
          <w:rFonts w:ascii="Calibri" w:hAnsi="Calibri" w:cs="Calibri"/>
        </w:rPr>
        <w:t xml:space="preserve"> funkcjonowania Biblioteki Cyfrowej przy współpracy z firmą udzielającą wsparcia oraz Centrum Informatyki URK</w:t>
      </w:r>
      <w:r w:rsidR="00247E42">
        <w:rPr>
          <w:rFonts w:ascii="Calibri" w:hAnsi="Calibri" w:cs="Calibri"/>
        </w:rPr>
        <w:t>;</w:t>
      </w:r>
    </w:p>
    <w:p w:rsidR="004901E8" w:rsidRPr="004901E8" w:rsidRDefault="004901E8" w:rsidP="002E2F99">
      <w:pPr>
        <w:numPr>
          <w:ilvl w:val="0"/>
          <w:numId w:val="39"/>
        </w:numPr>
        <w:suppressAutoHyphens w:val="0"/>
        <w:spacing w:line="360" w:lineRule="auto"/>
        <w:ind w:left="0" w:firstLine="0"/>
        <w:contextualSpacing/>
        <w:rPr>
          <w:rFonts w:ascii="Calibri" w:hAnsi="Calibri" w:cs="Calibri"/>
        </w:rPr>
      </w:pPr>
      <w:r w:rsidRPr="004901E8">
        <w:rPr>
          <w:rFonts w:ascii="Calibri" w:hAnsi="Calibri" w:cs="Calibri"/>
        </w:rPr>
        <w:t>udział w przygotowaniach i realizacji 70-lecia URK, 100-lecia WR</w:t>
      </w:r>
      <w:r w:rsidR="002E2F99">
        <w:rPr>
          <w:rFonts w:ascii="Calibri" w:hAnsi="Calibri" w:cs="Calibri"/>
        </w:rPr>
        <w:t>-</w:t>
      </w:r>
      <w:r w:rsidRPr="004901E8">
        <w:rPr>
          <w:rFonts w:ascii="Calibri" w:hAnsi="Calibri" w:cs="Calibri"/>
        </w:rPr>
        <w:t>E, 70-lecia WHiBZ, przygotowanie wystawy okolicznościowej oraz inne działania związane z promocją wydarzenia</w:t>
      </w:r>
      <w:r w:rsidR="00247E42">
        <w:rPr>
          <w:rFonts w:ascii="Calibri" w:hAnsi="Calibri" w:cs="Calibri"/>
        </w:rPr>
        <w:t>;</w:t>
      </w:r>
      <w:r w:rsidRPr="004901E8">
        <w:rPr>
          <w:rFonts w:ascii="Calibri" w:hAnsi="Calibri" w:cs="Calibri"/>
        </w:rPr>
        <w:t xml:space="preserve"> </w:t>
      </w:r>
    </w:p>
    <w:p w:rsidR="004901E8" w:rsidRPr="004901E8" w:rsidRDefault="004901E8" w:rsidP="002E2F99">
      <w:pPr>
        <w:numPr>
          <w:ilvl w:val="0"/>
          <w:numId w:val="39"/>
        </w:numPr>
        <w:suppressAutoHyphens w:val="0"/>
        <w:spacing w:line="360" w:lineRule="auto"/>
        <w:ind w:left="0" w:firstLine="0"/>
        <w:contextualSpacing/>
        <w:rPr>
          <w:rFonts w:ascii="Calibri" w:hAnsi="Calibri" w:cs="Calibri"/>
        </w:rPr>
      </w:pPr>
      <w:r w:rsidRPr="004901E8">
        <w:rPr>
          <w:rFonts w:ascii="Calibri" w:hAnsi="Calibri" w:cs="Calibri"/>
        </w:rPr>
        <w:t>dalsze działania usprawniające proces dokumentacji dorobku naukowego: aktualizacja zarządzenia rektora dotyczącego dorobku naukowego oraz pomoc w przygotowaniu zarządzenia dotyczącego danych badawczych, rozwinięcie modułu danych badawczych w BDN URK, przebudowa / budowa nowych formularzy do zgłaszania dorobku, danych badawczych itp., rozbudowa BDN URK o Otwarte Zasoby Edukacyjne</w:t>
      </w:r>
      <w:r w:rsidR="00247E42">
        <w:rPr>
          <w:rFonts w:ascii="Calibri" w:hAnsi="Calibri" w:cs="Calibri"/>
        </w:rPr>
        <w:t>;</w:t>
      </w:r>
    </w:p>
    <w:p w:rsidR="004901E8" w:rsidRPr="004901E8" w:rsidRDefault="004901E8" w:rsidP="002E2F99">
      <w:pPr>
        <w:numPr>
          <w:ilvl w:val="0"/>
          <w:numId w:val="39"/>
        </w:numPr>
        <w:suppressAutoHyphens w:val="0"/>
        <w:spacing w:line="360" w:lineRule="auto"/>
        <w:ind w:left="0" w:firstLine="0"/>
        <w:contextualSpacing/>
        <w:rPr>
          <w:rFonts w:ascii="Calibri" w:hAnsi="Calibri" w:cs="Calibri"/>
        </w:rPr>
      </w:pPr>
      <w:r w:rsidRPr="004901E8">
        <w:rPr>
          <w:rFonts w:ascii="Calibri" w:hAnsi="Calibri" w:cs="Calibri"/>
        </w:rPr>
        <w:t>działalność promocyjna pozwalająca na pozyskanie nowych czytelników: Dni Otwarte, wystawy, dni bibliotek, Skumaj URK – oddział Udostępniania Zbiorów</w:t>
      </w:r>
      <w:r w:rsidR="00247E42">
        <w:rPr>
          <w:rFonts w:ascii="Calibri" w:hAnsi="Calibri" w:cs="Calibri"/>
        </w:rPr>
        <w:t>;</w:t>
      </w:r>
    </w:p>
    <w:p w:rsidR="004901E8" w:rsidRPr="004901E8" w:rsidRDefault="004901E8" w:rsidP="004901E8">
      <w:pPr>
        <w:numPr>
          <w:ilvl w:val="0"/>
          <w:numId w:val="39"/>
        </w:numPr>
        <w:suppressAutoHyphens w:val="0"/>
        <w:spacing w:line="360" w:lineRule="auto"/>
        <w:ind w:left="0" w:firstLine="0"/>
        <w:contextualSpacing/>
        <w:jc w:val="both"/>
        <w:rPr>
          <w:rFonts w:ascii="Calibri" w:hAnsi="Calibri" w:cs="Calibri"/>
        </w:rPr>
      </w:pPr>
      <w:r w:rsidRPr="004901E8">
        <w:rPr>
          <w:rFonts w:ascii="Calibri" w:hAnsi="Calibri" w:cs="Calibri"/>
        </w:rPr>
        <w:t>rozwój współpracy z jednostkami naszej Uczelni oraz podmiotami zewnętrznymi: KZB, spotkania dyrektorów Bibliotek i kierowników archiwów Uczelni rolniczych i przyrodniczych</w:t>
      </w:r>
      <w:r w:rsidR="00247E42">
        <w:rPr>
          <w:rFonts w:ascii="Calibri" w:hAnsi="Calibri" w:cs="Calibri"/>
        </w:rPr>
        <w:t>;</w:t>
      </w:r>
    </w:p>
    <w:p w:rsidR="004901E8" w:rsidRPr="004901E8" w:rsidRDefault="004901E8" w:rsidP="004901E8">
      <w:pPr>
        <w:numPr>
          <w:ilvl w:val="0"/>
          <w:numId w:val="39"/>
        </w:numPr>
        <w:suppressAutoHyphens w:val="0"/>
        <w:spacing w:line="360" w:lineRule="auto"/>
        <w:ind w:left="0" w:firstLine="0"/>
        <w:contextualSpacing/>
        <w:jc w:val="both"/>
        <w:rPr>
          <w:rFonts w:ascii="Calibri" w:hAnsi="Calibri" w:cs="Calibri"/>
        </w:rPr>
      </w:pPr>
      <w:r w:rsidRPr="004901E8">
        <w:rPr>
          <w:rFonts w:ascii="Calibri" w:hAnsi="Calibri" w:cs="Calibri"/>
        </w:rPr>
        <w:t>działalność Pełnomocnika ds. Polityki Otwartego Dostępu, jako jeden z wyznaczników pozyskania logo HR Excellence</w:t>
      </w:r>
      <w:r w:rsidR="00247E42">
        <w:rPr>
          <w:rFonts w:ascii="Calibri" w:hAnsi="Calibri" w:cs="Calibri"/>
        </w:rPr>
        <w:t>;</w:t>
      </w:r>
    </w:p>
    <w:p w:rsidR="004901E8" w:rsidRPr="004901E8" w:rsidRDefault="004901E8" w:rsidP="004901E8">
      <w:pPr>
        <w:numPr>
          <w:ilvl w:val="0"/>
          <w:numId w:val="39"/>
        </w:numPr>
        <w:suppressAutoHyphens w:val="0"/>
        <w:spacing w:line="360" w:lineRule="auto"/>
        <w:ind w:left="0" w:firstLine="0"/>
        <w:contextualSpacing/>
        <w:jc w:val="both"/>
        <w:rPr>
          <w:rFonts w:ascii="Calibri" w:hAnsi="Calibri" w:cs="Calibri"/>
        </w:rPr>
      </w:pPr>
      <w:r w:rsidRPr="004901E8">
        <w:rPr>
          <w:rFonts w:ascii="Calibri" w:hAnsi="Calibri" w:cs="Calibri"/>
        </w:rPr>
        <w:t>działalność promująca dziedzictwo Uniwersytetu Rolniczego, wystawy, lekcje, pokazy muzealne, współpraca ze środowiskiem muzealniczym Krakowa i Polski</w:t>
      </w:r>
      <w:r w:rsidR="00247E42">
        <w:rPr>
          <w:rFonts w:ascii="Calibri" w:hAnsi="Calibri" w:cs="Calibri"/>
        </w:rPr>
        <w:t>;</w:t>
      </w:r>
    </w:p>
    <w:p w:rsidR="004901E8" w:rsidRPr="004901E8" w:rsidRDefault="004901E8" w:rsidP="004901E8">
      <w:pPr>
        <w:numPr>
          <w:ilvl w:val="0"/>
          <w:numId w:val="39"/>
        </w:numPr>
        <w:suppressAutoHyphens w:val="0"/>
        <w:spacing w:line="360" w:lineRule="auto"/>
        <w:ind w:left="0" w:firstLine="0"/>
        <w:contextualSpacing/>
        <w:jc w:val="both"/>
        <w:rPr>
          <w:rFonts w:ascii="Calibri" w:hAnsi="Calibri" w:cs="Calibri"/>
        </w:rPr>
      </w:pPr>
      <w:r w:rsidRPr="004901E8">
        <w:rPr>
          <w:rFonts w:ascii="Calibri" w:hAnsi="Calibri" w:cs="Calibri"/>
        </w:rPr>
        <w:t>funkcjonowanie Archiwum Uczelni, w tym systemu Elektronicznego Zarządzania Dokumentacją, pokazy archiwalne, praktyki studenckie, powołanie koordynatora ds. czynności kancelaryjnych</w:t>
      </w:r>
      <w:r w:rsidR="00247E42">
        <w:rPr>
          <w:rFonts w:ascii="Calibri" w:hAnsi="Calibri" w:cs="Calibri"/>
        </w:rPr>
        <w:t>;</w:t>
      </w:r>
    </w:p>
    <w:p w:rsidR="004901E8" w:rsidRDefault="004901E8" w:rsidP="004901E8">
      <w:pPr>
        <w:numPr>
          <w:ilvl w:val="0"/>
          <w:numId w:val="39"/>
        </w:numPr>
        <w:suppressAutoHyphens w:val="0"/>
        <w:spacing w:line="360" w:lineRule="auto"/>
        <w:ind w:left="0" w:firstLine="0"/>
        <w:contextualSpacing/>
        <w:jc w:val="both"/>
        <w:rPr>
          <w:rFonts w:ascii="Calibri" w:hAnsi="Calibri" w:cs="Calibri"/>
        </w:rPr>
      </w:pPr>
      <w:r>
        <w:rPr>
          <w:rFonts w:ascii="Calibri" w:hAnsi="Calibri" w:cs="Calibri"/>
        </w:rPr>
        <w:t>p</w:t>
      </w:r>
      <w:r w:rsidRPr="004901E8">
        <w:rPr>
          <w:rFonts w:ascii="Calibri" w:hAnsi="Calibri" w:cs="Calibri"/>
        </w:rPr>
        <w:t>rzygotowanie jubileuszu 70-lecia BG UR (marzec 2024) – konferencja, wystawa, publikacja okolicznościowa</w:t>
      </w:r>
      <w:r w:rsidR="00247E42">
        <w:rPr>
          <w:rFonts w:ascii="Calibri" w:hAnsi="Calibri" w:cs="Calibri"/>
        </w:rPr>
        <w:t>.</w:t>
      </w:r>
    </w:p>
    <w:p w:rsidR="008A63CF" w:rsidRDefault="008A63CF" w:rsidP="008A63CF">
      <w:pPr>
        <w:suppressAutoHyphens w:val="0"/>
        <w:spacing w:line="360" w:lineRule="auto"/>
        <w:contextualSpacing/>
        <w:jc w:val="both"/>
        <w:rPr>
          <w:rFonts w:ascii="Calibri" w:hAnsi="Calibri" w:cs="Calibri"/>
        </w:rPr>
      </w:pPr>
      <w:r w:rsidRPr="001C0815">
        <w:rPr>
          <w:rFonts w:ascii="Calibri" w:hAnsi="Calibri" w:cs="Calibri"/>
        </w:rPr>
        <w:t>Materiał załączony do oryginału protokołu.</w:t>
      </w:r>
      <w:r w:rsidR="004901E8">
        <w:rPr>
          <w:rFonts w:ascii="Calibri" w:hAnsi="Calibri" w:cs="Calibri"/>
        </w:rPr>
        <w:t xml:space="preserve"> </w:t>
      </w:r>
    </w:p>
    <w:p w:rsidR="008A63CF" w:rsidRDefault="004901E8" w:rsidP="009631BC">
      <w:pPr>
        <w:pStyle w:val="Default"/>
        <w:spacing w:line="360" w:lineRule="auto"/>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po</w:t>
      </w:r>
      <w:r w:rsidR="00247E42">
        <w:rPr>
          <w:rFonts w:ascii="Calibri" w:hAnsi="Calibri" w:cs="Calibri"/>
          <w:bCs/>
          <w:lang w:eastAsia="ko-KR" w:bidi="bo-CN"/>
        </w:rPr>
        <w:t>wiedział, że t</w:t>
      </w:r>
      <w:r>
        <w:rPr>
          <w:rFonts w:ascii="Calibri" w:hAnsi="Calibri" w:cs="Calibri"/>
          <w:bCs/>
          <w:lang w:eastAsia="ko-KR" w:bidi="bo-CN"/>
        </w:rPr>
        <w:t xml:space="preserve">aki szeroki zakres działalności Biblioteki </w:t>
      </w:r>
      <w:r w:rsidR="00247E42">
        <w:rPr>
          <w:rFonts w:ascii="Calibri" w:hAnsi="Calibri" w:cs="Calibri"/>
          <w:bCs/>
          <w:lang w:eastAsia="ko-KR" w:bidi="bo-CN"/>
        </w:rPr>
        <w:t>G</w:t>
      </w:r>
      <w:r>
        <w:rPr>
          <w:rFonts w:ascii="Calibri" w:hAnsi="Calibri" w:cs="Calibri"/>
          <w:bCs/>
          <w:lang w:eastAsia="ko-KR" w:bidi="bo-CN"/>
        </w:rPr>
        <w:t xml:space="preserve">łównej zasługuje na wyróżnienie. Obiecał Dyrektorowi Biblioteki Głównej, że zostanie to docenione przy nagrodach Rektora. Przeniesienie archiwum i skompletowanie dokumentów było kolosalnym wysiłkiem. </w:t>
      </w:r>
      <w:r>
        <w:rPr>
          <w:rFonts w:ascii="Calibri" w:hAnsi="Calibri" w:cs="Calibri"/>
          <w:bCs/>
          <w:lang w:eastAsia="ko-KR" w:bidi="bo-CN"/>
        </w:rPr>
        <w:lastRenderedPageBreak/>
        <w:t xml:space="preserve">Dodał, </w:t>
      </w:r>
      <w:r w:rsidR="003E541A">
        <w:rPr>
          <w:rFonts w:ascii="Calibri" w:hAnsi="Calibri" w:cs="Calibri"/>
          <w:bCs/>
          <w:lang w:eastAsia="ko-KR" w:bidi="bo-CN"/>
        </w:rPr>
        <w:t>ż</w:t>
      </w:r>
      <w:r>
        <w:rPr>
          <w:rFonts w:ascii="Calibri" w:hAnsi="Calibri" w:cs="Calibri"/>
          <w:bCs/>
          <w:lang w:eastAsia="ko-KR" w:bidi="bo-CN"/>
        </w:rPr>
        <w:t xml:space="preserve">e była przeprowadzona kontrola naszego archiwum, gdzie dano </w:t>
      </w:r>
      <w:r w:rsidRPr="002D086A">
        <w:rPr>
          <w:rFonts w:ascii="Calibri" w:hAnsi="Calibri" w:cs="Calibri"/>
          <w:bCs/>
          <w:lang w:eastAsia="ko-KR" w:bidi="bo-CN"/>
        </w:rPr>
        <w:t>zalecenie</w:t>
      </w:r>
      <w:r w:rsidR="003E541A" w:rsidRPr="002D086A">
        <w:rPr>
          <w:rFonts w:ascii="Calibri" w:hAnsi="Calibri" w:cs="Calibri"/>
          <w:bCs/>
          <w:lang w:eastAsia="ko-KR" w:bidi="bo-CN"/>
        </w:rPr>
        <w:t>,</w:t>
      </w:r>
      <w:r w:rsidRPr="002D086A">
        <w:rPr>
          <w:rFonts w:ascii="Calibri" w:hAnsi="Calibri" w:cs="Calibri"/>
          <w:bCs/>
          <w:lang w:eastAsia="ko-KR" w:bidi="bo-CN"/>
        </w:rPr>
        <w:t xml:space="preserve"> aby cz</w:t>
      </w:r>
      <w:r w:rsidR="004529A1" w:rsidRPr="002D086A">
        <w:rPr>
          <w:rFonts w:ascii="Calibri" w:hAnsi="Calibri" w:cs="Calibri"/>
          <w:bCs/>
          <w:lang w:eastAsia="ko-KR" w:bidi="bo-CN"/>
        </w:rPr>
        <w:t>ę</w:t>
      </w:r>
      <w:r w:rsidRPr="002D086A">
        <w:rPr>
          <w:rFonts w:ascii="Calibri" w:hAnsi="Calibri" w:cs="Calibri"/>
          <w:bCs/>
          <w:lang w:eastAsia="ko-KR" w:bidi="bo-CN"/>
        </w:rPr>
        <w:t>ść dokumentów spośród zgromadzonych w innych jednostkach prze</w:t>
      </w:r>
      <w:r w:rsidR="004529A1" w:rsidRPr="002D086A">
        <w:rPr>
          <w:rFonts w:ascii="Calibri" w:hAnsi="Calibri" w:cs="Calibri"/>
          <w:bCs/>
          <w:lang w:eastAsia="ko-KR" w:bidi="bo-CN"/>
        </w:rPr>
        <w:t xml:space="preserve">nieść </w:t>
      </w:r>
      <w:r w:rsidRPr="002D086A">
        <w:rPr>
          <w:rFonts w:ascii="Calibri" w:hAnsi="Calibri" w:cs="Calibri"/>
          <w:bCs/>
          <w:lang w:eastAsia="ko-KR" w:bidi="bo-CN"/>
        </w:rPr>
        <w:t>do archiwum głównego. W archiwum są również urządzenia do digitalizacji, wi</w:t>
      </w:r>
      <w:r w:rsidR="003E541A" w:rsidRPr="002D086A">
        <w:rPr>
          <w:rFonts w:ascii="Calibri" w:hAnsi="Calibri" w:cs="Calibri"/>
          <w:bCs/>
          <w:lang w:eastAsia="ko-KR" w:bidi="bo-CN"/>
        </w:rPr>
        <w:t>ę</w:t>
      </w:r>
      <w:r w:rsidRPr="002D086A">
        <w:rPr>
          <w:rFonts w:ascii="Calibri" w:hAnsi="Calibri" w:cs="Calibri"/>
          <w:bCs/>
          <w:lang w:eastAsia="ko-KR" w:bidi="bo-CN"/>
        </w:rPr>
        <w:t xml:space="preserve">c jeśli ktoś potrzebuje wyciągów </w:t>
      </w:r>
      <w:r w:rsidR="002D086A">
        <w:rPr>
          <w:rFonts w:ascii="Calibri" w:hAnsi="Calibri" w:cs="Calibri"/>
          <w:bCs/>
          <w:lang w:eastAsia="ko-KR" w:bidi="bo-CN"/>
        </w:rPr>
        <w:br/>
      </w:r>
      <w:r w:rsidRPr="002D086A">
        <w:rPr>
          <w:rFonts w:ascii="Calibri" w:hAnsi="Calibri" w:cs="Calibri"/>
          <w:bCs/>
          <w:lang w:eastAsia="ko-KR" w:bidi="bo-CN"/>
        </w:rPr>
        <w:t>z archiwum to można zr</w:t>
      </w:r>
      <w:r w:rsidR="00143A4B" w:rsidRPr="002D086A">
        <w:rPr>
          <w:rFonts w:ascii="Calibri" w:hAnsi="Calibri" w:cs="Calibri"/>
          <w:bCs/>
          <w:lang w:eastAsia="ko-KR" w:bidi="bo-CN"/>
        </w:rPr>
        <w:t>obić to na miejscu. Pracownicy B</w:t>
      </w:r>
      <w:r w:rsidRPr="002D086A">
        <w:rPr>
          <w:rFonts w:ascii="Calibri" w:hAnsi="Calibri" w:cs="Calibri"/>
          <w:bCs/>
          <w:lang w:eastAsia="ko-KR" w:bidi="bo-CN"/>
        </w:rPr>
        <w:t>iblioteki stanowią zgraną grupę</w:t>
      </w:r>
      <w:r w:rsidR="004529A1" w:rsidRPr="002D086A">
        <w:rPr>
          <w:rFonts w:ascii="Calibri" w:hAnsi="Calibri" w:cs="Calibri"/>
          <w:bCs/>
          <w:lang w:eastAsia="ko-KR" w:bidi="bo-CN"/>
        </w:rPr>
        <w:t xml:space="preserve"> pracowników i zawsze można na nich liczyć</w:t>
      </w:r>
      <w:r w:rsidRPr="002D086A">
        <w:rPr>
          <w:rFonts w:ascii="Calibri" w:hAnsi="Calibri" w:cs="Calibri"/>
          <w:bCs/>
          <w:lang w:eastAsia="ko-KR" w:bidi="bo-CN"/>
        </w:rPr>
        <w:t>.</w:t>
      </w:r>
      <w:r w:rsidR="00245652" w:rsidRPr="002D086A">
        <w:rPr>
          <w:rFonts w:ascii="Calibri" w:hAnsi="Calibri" w:cs="Calibri"/>
          <w:bCs/>
          <w:lang w:eastAsia="ko-KR" w:bidi="bo-CN"/>
        </w:rPr>
        <w:t xml:space="preserve"> W przypadku </w:t>
      </w:r>
      <w:r w:rsidR="004529A1" w:rsidRPr="002D086A">
        <w:rPr>
          <w:rFonts w:ascii="Calibri" w:hAnsi="Calibri" w:cs="Calibri"/>
          <w:bCs/>
          <w:lang w:eastAsia="ko-KR" w:bidi="bo-CN"/>
        </w:rPr>
        <w:t xml:space="preserve">potrzeby </w:t>
      </w:r>
      <w:r w:rsidR="00245652" w:rsidRPr="002D086A">
        <w:rPr>
          <w:rFonts w:ascii="Calibri" w:hAnsi="Calibri" w:cs="Calibri"/>
          <w:bCs/>
          <w:lang w:eastAsia="ko-KR" w:bidi="bo-CN"/>
        </w:rPr>
        <w:t>uzupełnienia zasobów Biblioteki o publikacj</w:t>
      </w:r>
      <w:r w:rsidR="003E541A" w:rsidRPr="002D086A">
        <w:rPr>
          <w:rFonts w:ascii="Calibri" w:hAnsi="Calibri" w:cs="Calibri"/>
          <w:bCs/>
          <w:lang w:eastAsia="ko-KR" w:bidi="bo-CN"/>
        </w:rPr>
        <w:t>e</w:t>
      </w:r>
      <w:r w:rsidR="00245652" w:rsidRPr="002D086A">
        <w:rPr>
          <w:rFonts w:ascii="Calibri" w:hAnsi="Calibri" w:cs="Calibri"/>
          <w:bCs/>
          <w:lang w:eastAsia="ko-KR" w:bidi="bo-CN"/>
        </w:rPr>
        <w:t xml:space="preserve"> pracowników lub o nowe książki</w:t>
      </w:r>
      <w:r w:rsidR="004529A1" w:rsidRPr="002D086A">
        <w:rPr>
          <w:rFonts w:ascii="Calibri" w:hAnsi="Calibri" w:cs="Calibri"/>
          <w:bCs/>
          <w:lang w:eastAsia="ko-KR" w:bidi="bo-CN"/>
        </w:rPr>
        <w:t xml:space="preserve"> związane z realizacją określonego przedmiotu – rozwiązanie nasuwa się samo. Zwykle w</w:t>
      </w:r>
      <w:r w:rsidR="00245652" w:rsidRPr="002D086A">
        <w:rPr>
          <w:rFonts w:ascii="Calibri" w:hAnsi="Calibri" w:cs="Calibri"/>
          <w:bCs/>
          <w:lang w:eastAsia="ko-KR" w:bidi="bo-CN"/>
        </w:rPr>
        <w:t xml:space="preserve"> związku ze zmian</w:t>
      </w:r>
      <w:r w:rsidR="003E541A" w:rsidRPr="002D086A">
        <w:rPr>
          <w:rFonts w:ascii="Calibri" w:hAnsi="Calibri" w:cs="Calibri"/>
          <w:bCs/>
          <w:lang w:eastAsia="ko-KR" w:bidi="bo-CN"/>
        </w:rPr>
        <w:t>ą</w:t>
      </w:r>
      <w:r w:rsidR="00245652" w:rsidRPr="002D086A">
        <w:rPr>
          <w:rFonts w:ascii="Calibri" w:hAnsi="Calibri" w:cs="Calibri"/>
          <w:bCs/>
          <w:lang w:eastAsia="ko-KR" w:bidi="bo-CN"/>
        </w:rPr>
        <w:t xml:space="preserve"> program</w:t>
      </w:r>
      <w:r w:rsidR="004529A1" w:rsidRPr="002D086A">
        <w:rPr>
          <w:rFonts w:ascii="Calibri" w:hAnsi="Calibri" w:cs="Calibri"/>
          <w:bCs/>
          <w:lang w:eastAsia="ko-KR" w:bidi="bo-CN"/>
        </w:rPr>
        <w:t>u</w:t>
      </w:r>
      <w:r w:rsidR="00245652" w:rsidRPr="002D086A">
        <w:rPr>
          <w:rFonts w:ascii="Calibri" w:hAnsi="Calibri" w:cs="Calibri"/>
          <w:bCs/>
          <w:lang w:eastAsia="ko-KR" w:bidi="bo-CN"/>
        </w:rPr>
        <w:t xml:space="preserve"> studiów</w:t>
      </w:r>
      <w:r w:rsidR="004529A1" w:rsidRPr="002D086A">
        <w:rPr>
          <w:rFonts w:ascii="Calibri" w:hAnsi="Calibri" w:cs="Calibri"/>
          <w:bCs/>
          <w:lang w:eastAsia="ko-KR" w:bidi="bo-CN"/>
        </w:rPr>
        <w:t xml:space="preserve"> zaproponowaną przez właściwego dziekana jest konieczne dokonanie aktualizacji literatury. </w:t>
      </w:r>
      <w:r w:rsidR="002D086A">
        <w:rPr>
          <w:rFonts w:ascii="Calibri" w:hAnsi="Calibri" w:cs="Calibri"/>
          <w:bCs/>
          <w:lang w:eastAsia="ko-KR" w:bidi="bo-CN"/>
        </w:rPr>
        <w:br/>
      </w:r>
      <w:r w:rsidR="004529A1" w:rsidRPr="002D086A">
        <w:rPr>
          <w:rFonts w:ascii="Calibri" w:hAnsi="Calibri" w:cs="Calibri"/>
          <w:bCs/>
          <w:lang w:eastAsia="ko-KR" w:bidi="bo-CN"/>
        </w:rPr>
        <w:t>A zatem</w:t>
      </w:r>
      <w:r w:rsidR="00245652" w:rsidRPr="002D086A">
        <w:rPr>
          <w:rFonts w:ascii="Calibri" w:hAnsi="Calibri" w:cs="Calibri"/>
          <w:bCs/>
          <w:lang w:eastAsia="ko-KR" w:bidi="bo-CN"/>
        </w:rPr>
        <w:t xml:space="preserve">, trzeba będzie przygotować odpowiednie zarządzenie o konieczności zakupu przez wydział książek tak, aby studenci mieli </w:t>
      </w:r>
      <w:r w:rsidR="004529A1" w:rsidRPr="002D086A">
        <w:rPr>
          <w:rFonts w:ascii="Calibri" w:hAnsi="Calibri" w:cs="Calibri"/>
          <w:bCs/>
          <w:lang w:eastAsia="ko-KR" w:bidi="bo-CN"/>
        </w:rPr>
        <w:t xml:space="preserve">do nich dostęp </w:t>
      </w:r>
      <w:r w:rsidR="00245652" w:rsidRPr="002D086A">
        <w:rPr>
          <w:rFonts w:ascii="Calibri" w:hAnsi="Calibri" w:cs="Calibri"/>
          <w:bCs/>
          <w:lang w:eastAsia="ko-KR" w:bidi="bo-CN"/>
        </w:rPr>
        <w:t>w zasob</w:t>
      </w:r>
      <w:r w:rsidR="004529A1" w:rsidRPr="002D086A">
        <w:rPr>
          <w:rFonts w:ascii="Calibri" w:hAnsi="Calibri" w:cs="Calibri"/>
          <w:bCs/>
          <w:lang w:eastAsia="ko-KR" w:bidi="bo-CN"/>
        </w:rPr>
        <w:t>ach</w:t>
      </w:r>
      <w:r w:rsidR="00245652" w:rsidRPr="002D086A">
        <w:rPr>
          <w:rFonts w:ascii="Calibri" w:hAnsi="Calibri" w:cs="Calibri"/>
          <w:bCs/>
          <w:lang w:eastAsia="ko-KR" w:bidi="bo-CN"/>
        </w:rPr>
        <w:t xml:space="preserve"> Biblioteki. Uważa, </w:t>
      </w:r>
      <w:r w:rsidR="003E541A" w:rsidRPr="002D086A">
        <w:rPr>
          <w:rFonts w:ascii="Calibri" w:hAnsi="Calibri" w:cs="Calibri"/>
          <w:bCs/>
          <w:lang w:eastAsia="ko-KR" w:bidi="bo-CN"/>
        </w:rPr>
        <w:t>ż</w:t>
      </w:r>
      <w:r w:rsidR="00245652" w:rsidRPr="002D086A">
        <w:rPr>
          <w:rFonts w:ascii="Calibri" w:hAnsi="Calibri" w:cs="Calibri"/>
          <w:bCs/>
          <w:lang w:eastAsia="ko-KR" w:bidi="bo-CN"/>
        </w:rPr>
        <w:t>e szkolenia biblioteczne dla nowych studentów powinny wrócić. Jeśli chcemy</w:t>
      </w:r>
      <w:r w:rsidR="003E541A" w:rsidRPr="002D086A">
        <w:rPr>
          <w:rFonts w:ascii="Calibri" w:hAnsi="Calibri" w:cs="Calibri"/>
          <w:bCs/>
          <w:lang w:eastAsia="ko-KR" w:bidi="bo-CN"/>
        </w:rPr>
        <w:t>,</w:t>
      </w:r>
      <w:r w:rsidR="00245652" w:rsidRPr="002D086A">
        <w:rPr>
          <w:rFonts w:ascii="Calibri" w:hAnsi="Calibri" w:cs="Calibri"/>
          <w:bCs/>
          <w:lang w:eastAsia="ko-KR" w:bidi="bo-CN"/>
        </w:rPr>
        <w:t xml:space="preserve"> aby studenci korzystali z Biblioteki to muszą umieć to robić. Takie szkolenia jak BHP czy biblioteczne powinny być obowiązkowe, dodatkowo MEiN chce wprowadzić także obowiązkowe szkolenia </w:t>
      </w:r>
      <w:r w:rsidR="002D086A">
        <w:rPr>
          <w:rFonts w:ascii="Calibri" w:hAnsi="Calibri" w:cs="Calibri"/>
          <w:bCs/>
          <w:lang w:eastAsia="ko-KR" w:bidi="bo-CN"/>
        </w:rPr>
        <w:br/>
      </w:r>
      <w:r w:rsidR="00245652" w:rsidRPr="002D086A">
        <w:rPr>
          <w:rFonts w:ascii="Calibri" w:hAnsi="Calibri" w:cs="Calibri"/>
          <w:bCs/>
          <w:lang w:eastAsia="ko-KR" w:bidi="bo-CN"/>
        </w:rPr>
        <w:t>z zakresu obronności. Podziękował dyrektorowi Biblioteki za wszelk</w:t>
      </w:r>
      <w:r w:rsidR="00D643D4" w:rsidRPr="002D086A">
        <w:rPr>
          <w:rFonts w:ascii="Calibri" w:hAnsi="Calibri" w:cs="Calibri"/>
          <w:bCs/>
          <w:lang w:eastAsia="ko-KR" w:bidi="bo-CN"/>
        </w:rPr>
        <w:t>ą aktywność i całokształt pracy. P</w:t>
      </w:r>
      <w:r w:rsidR="00245652" w:rsidRPr="002D086A">
        <w:rPr>
          <w:rFonts w:ascii="Calibri" w:hAnsi="Calibri" w:cs="Calibri"/>
          <w:bCs/>
          <w:lang w:eastAsia="ko-KR" w:bidi="bo-CN"/>
        </w:rPr>
        <w:t xml:space="preserve">odziękował za zrozumienie w aspekcie funkcjonowania weterynarii i </w:t>
      </w:r>
      <w:r w:rsidR="003E541A" w:rsidRPr="002D086A">
        <w:rPr>
          <w:rFonts w:ascii="Calibri" w:hAnsi="Calibri" w:cs="Calibri"/>
          <w:bCs/>
          <w:lang w:eastAsia="ko-KR" w:bidi="bo-CN"/>
        </w:rPr>
        <w:t>oddanie niektórych pomieszczeń n</w:t>
      </w:r>
      <w:r w:rsidR="00245652" w:rsidRPr="002D086A">
        <w:rPr>
          <w:rFonts w:ascii="Calibri" w:hAnsi="Calibri" w:cs="Calibri"/>
          <w:bCs/>
          <w:lang w:eastAsia="ko-KR" w:bidi="bo-CN"/>
        </w:rPr>
        <w:t>a potrzeby weterynarii.  Przypomniał, że MEiN z</w:t>
      </w:r>
      <w:r w:rsidR="004529A1" w:rsidRPr="002D086A">
        <w:rPr>
          <w:rFonts w:ascii="Calibri" w:hAnsi="Calibri" w:cs="Calibri"/>
          <w:bCs/>
          <w:lang w:eastAsia="ko-KR" w:bidi="bo-CN"/>
        </w:rPr>
        <w:t xml:space="preserve"> uwagi na ciągle spadającą liczbę studentów </w:t>
      </w:r>
      <w:r w:rsidR="00245652" w:rsidRPr="002D086A">
        <w:rPr>
          <w:rFonts w:ascii="Calibri" w:hAnsi="Calibri" w:cs="Calibri"/>
          <w:bCs/>
          <w:lang w:eastAsia="ko-KR" w:bidi="bo-CN"/>
        </w:rPr>
        <w:t>nie będzie dawać dofinansowa</w:t>
      </w:r>
      <w:r w:rsidR="004529A1" w:rsidRPr="002D086A">
        <w:rPr>
          <w:rFonts w:ascii="Calibri" w:hAnsi="Calibri" w:cs="Calibri"/>
          <w:bCs/>
          <w:lang w:eastAsia="ko-KR" w:bidi="bo-CN"/>
        </w:rPr>
        <w:t xml:space="preserve">nia </w:t>
      </w:r>
      <w:r w:rsidR="00245652" w:rsidRPr="002D086A">
        <w:rPr>
          <w:rFonts w:ascii="Calibri" w:hAnsi="Calibri" w:cs="Calibri"/>
          <w:bCs/>
          <w:lang w:eastAsia="ko-KR" w:bidi="bo-CN"/>
        </w:rPr>
        <w:t xml:space="preserve">na powiększenie pomieszczeń dydaktycznych. </w:t>
      </w:r>
      <w:r w:rsidR="009631BC" w:rsidRPr="002D086A">
        <w:rPr>
          <w:rFonts w:ascii="Calibri" w:hAnsi="Calibri" w:cs="Calibri"/>
          <w:bCs/>
          <w:lang w:eastAsia="ko-KR" w:bidi="bo-CN"/>
        </w:rPr>
        <w:t xml:space="preserve">Ale Biblioteka Główna to nie pomieszczenie dydaktyczne – to biblioteka naukowa, stanowiąca </w:t>
      </w:r>
      <w:r w:rsidR="009631BC" w:rsidRPr="002D086A">
        <w:rPr>
          <w:rFonts w:ascii="Calibri" w:hAnsi="Calibri" w:cs="Calibri"/>
          <w:color w:val="auto"/>
        </w:rPr>
        <w:t xml:space="preserve">podstawę systemu biblioteczno-informacyjnego. Dlatego już kiedyś przedstawił </w:t>
      </w:r>
      <w:r w:rsidR="00245652" w:rsidRPr="002D086A">
        <w:rPr>
          <w:rFonts w:ascii="Calibri" w:hAnsi="Calibri" w:cs="Calibri"/>
          <w:bCs/>
          <w:lang w:eastAsia="ko-KR" w:bidi="bo-CN"/>
        </w:rPr>
        <w:t xml:space="preserve">projekt wyburzenia starych siłowni za </w:t>
      </w:r>
      <w:r w:rsidR="003E541A" w:rsidRPr="002D086A">
        <w:rPr>
          <w:rFonts w:ascii="Calibri" w:hAnsi="Calibri" w:cs="Calibri"/>
          <w:bCs/>
          <w:lang w:eastAsia="ko-KR" w:bidi="bo-CN"/>
        </w:rPr>
        <w:t>W</w:t>
      </w:r>
      <w:r w:rsidR="00245652" w:rsidRPr="002D086A">
        <w:rPr>
          <w:rFonts w:ascii="Calibri" w:hAnsi="Calibri" w:cs="Calibri"/>
          <w:bCs/>
          <w:lang w:eastAsia="ko-KR" w:bidi="bo-CN"/>
        </w:rPr>
        <w:t xml:space="preserve">ydziałem </w:t>
      </w:r>
      <w:r w:rsidR="003E541A" w:rsidRPr="002D086A">
        <w:rPr>
          <w:rFonts w:ascii="Calibri" w:hAnsi="Calibri" w:cs="Calibri"/>
          <w:bCs/>
          <w:lang w:eastAsia="ko-KR" w:bidi="bo-CN"/>
        </w:rPr>
        <w:t>L</w:t>
      </w:r>
      <w:r w:rsidR="00245652" w:rsidRPr="002D086A">
        <w:rPr>
          <w:rFonts w:ascii="Calibri" w:hAnsi="Calibri" w:cs="Calibri"/>
          <w:bCs/>
          <w:lang w:eastAsia="ko-KR" w:bidi="bo-CN"/>
        </w:rPr>
        <w:t>eśnym, gdzie można postawić nowy budynek Biblioteki</w:t>
      </w:r>
      <w:r w:rsidR="009631BC" w:rsidRPr="002D086A">
        <w:rPr>
          <w:rFonts w:ascii="Calibri" w:hAnsi="Calibri" w:cs="Calibri"/>
          <w:bCs/>
          <w:lang w:eastAsia="ko-KR" w:bidi="bo-CN"/>
        </w:rPr>
        <w:t>,</w:t>
      </w:r>
      <w:r w:rsidR="00245652" w:rsidRPr="002D086A">
        <w:rPr>
          <w:rFonts w:ascii="Calibri" w:hAnsi="Calibri" w:cs="Calibri"/>
          <w:bCs/>
          <w:lang w:eastAsia="ko-KR" w:bidi="bo-CN"/>
        </w:rPr>
        <w:t xml:space="preserve"> połączony z </w:t>
      </w:r>
      <w:r w:rsidR="003E541A" w:rsidRPr="002D086A">
        <w:rPr>
          <w:rFonts w:ascii="Calibri" w:hAnsi="Calibri" w:cs="Calibri"/>
          <w:bCs/>
          <w:lang w:eastAsia="ko-KR" w:bidi="bo-CN"/>
        </w:rPr>
        <w:t>C</w:t>
      </w:r>
      <w:r w:rsidR="00245652" w:rsidRPr="002D086A">
        <w:rPr>
          <w:rFonts w:ascii="Calibri" w:hAnsi="Calibri" w:cs="Calibri"/>
          <w:bCs/>
          <w:lang w:eastAsia="ko-KR" w:bidi="bo-CN"/>
        </w:rPr>
        <w:t xml:space="preserve">entrum </w:t>
      </w:r>
      <w:r w:rsidR="003E541A" w:rsidRPr="002D086A">
        <w:rPr>
          <w:rFonts w:ascii="Calibri" w:hAnsi="Calibri" w:cs="Calibri"/>
          <w:bCs/>
          <w:lang w:eastAsia="ko-KR" w:bidi="bo-CN"/>
        </w:rPr>
        <w:t>K</w:t>
      </w:r>
      <w:r w:rsidR="00245652" w:rsidRPr="002D086A">
        <w:rPr>
          <w:rFonts w:ascii="Calibri" w:hAnsi="Calibri" w:cs="Calibri"/>
          <w:bCs/>
          <w:lang w:eastAsia="ko-KR" w:bidi="bo-CN"/>
        </w:rPr>
        <w:t>ongresowym</w:t>
      </w:r>
      <w:r w:rsidR="009631BC" w:rsidRPr="002D086A">
        <w:rPr>
          <w:rFonts w:ascii="Calibri" w:hAnsi="Calibri" w:cs="Calibri"/>
          <w:bCs/>
          <w:lang w:eastAsia="ko-KR" w:bidi="bo-CN"/>
        </w:rPr>
        <w:t>. P</w:t>
      </w:r>
      <w:r w:rsidR="00245652" w:rsidRPr="002D086A">
        <w:rPr>
          <w:rFonts w:ascii="Calibri" w:hAnsi="Calibri" w:cs="Calibri"/>
          <w:bCs/>
          <w:lang w:eastAsia="ko-KR" w:bidi="bo-CN"/>
        </w:rPr>
        <w:t>rawdopodobnie</w:t>
      </w:r>
      <w:r w:rsidR="009631BC" w:rsidRPr="002D086A">
        <w:rPr>
          <w:rFonts w:ascii="Calibri" w:hAnsi="Calibri" w:cs="Calibri"/>
          <w:bCs/>
          <w:lang w:eastAsia="ko-KR" w:bidi="bo-CN"/>
        </w:rPr>
        <w:t xml:space="preserve"> na taką inwestycję – </w:t>
      </w:r>
      <w:r w:rsidR="00FC0877" w:rsidRPr="002D086A">
        <w:rPr>
          <w:rFonts w:ascii="Calibri" w:hAnsi="Calibri" w:cs="Calibri"/>
          <w:bCs/>
          <w:lang w:eastAsia="ko-KR" w:bidi="bo-CN"/>
        </w:rPr>
        <w:t>otrzymalibyśmy</w:t>
      </w:r>
      <w:r w:rsidR="009631BC" w:rsidRPr="002D086A">
        <w:rPr>
          <w:rFonts w:ascii="Calibri" w:hAnsi="Calibri" w:cs="Calibri"/>
          <w:bCs/>
          <w:lang w:eastAsia="ko-KR" w:bidi="bo-CN"/>
        </w:rPr>
        <w:t xml:space="preserve"> </w:t>
      </w:r>
      <w:r w:rsidR="00245652" w:rsidRPr="002D086A">
        <w:rPr>
          <w:rFonts w:ascii="Calibri" w:hAnsi="Calibri" w:cs="Calibri"/>
          <w:bCs/>
          <w:lang w:eastAsia="ko-KR" w:bidi="bo-CN"/>
        </w:rPr>
        <w:t>środki.</w:t>
      </w:r>
    </w:p>
    <w:p w:rsidR="00587EF4" w:rsidRDefault="00245652" w:rsidP="00587EF4">
      <w:pPr>
        <w:suppressAutoHyphens w:val="0"/>
        <w:spacing w:line="360" w:lineRule="auto"/>
        <w:contextualSpacing/>
        <w:rPr>
          <w:rFonts w:ascii="Calibri" w:hAnsi="Calibri" w:cs="Calibri"/>
        </w:rPr>
      </w:pPr>
      <w:r w:rsidRPr="008848AE">
        <w:rPr>
          <w:rFonts w:ascii="Calibri" w:hAnsi="Calibri" w:cs="Calibri"/>
          <w:b/>
        </w:rPr>
        <w:t xml:space="preserve">Prorektor ds. Nauki prof. Agnieszka Filipiak-Florkiewicz </w:t>
      </w:r>
      <w:r w:rsidRPr="008848AE">
        <w:rPr>
          <w:rFonts w:ascii="Calibri" w:hAnsi="Calibri" w:cs="Calibri"/>
        </w:rPr>
        <w:t>poinformowała, że</w:t>
      </w:r>
      <w:r w:rsidR="00143A4B">
        <w:rPr>
          <w:rFonts w:ascii="Calibri" w:hAnsi="Calibri" w:cs="Calibri"/>
        </w:rPr>
        <w:t xml:space="preserve"> większość osób kojarzy B</w:t>
      </w:r>
      <w:r w:rsidR="00A34E30">
        <w:rPr>
          <w:rFonts w:ascii="Calibri" w:hAnsi="Calibri" w:cs="Calibri"/>
        </w:rPr>
        <w:t xml:space="preserve">ibliotekę i utożsamia jej pracę z kwestią księgozbiorów, baz danych itp. Zwróciła uwagę, </w:t>
      </w:r>
      <w:r w:rsidR="00997F9F">
        <w:rPr>
          <w:rFonts w:ascii="Calibri" w:hAnsi="Calibri" w:cs="Calibri"/>
        </w:rPr>
        <w:t>ż</w:t>
      </w:r>
      <w:r w:rsidR="00A34E30">
        <w:rPr>
          <w:rFonts w:ascii="Calibri" w:hAnsi="Calibri" w:cs="Calibri"/>
        </w:rPr>
        <w:t xml:space="preserve">e jest </w:t>
      </w:r>
      <w:r w:rsidR="00997F9F">
        <w:rPr>
          <w:rFonts w:ascii="Calibri" w:hAnsi="Calibri" w:cs="Calibri"/>
        </w:rPr>
        <w:t>kilka</w:t>
      </w:r>
      <w:r w:rsidR="00A34E30">
        <w:rPr>
          <w:rFonts w:ascii="Calibri" w:hAnsi="Calibri" w:cs="Calibri"/>
        </w:rPr>
        <w:t xml:space="preserve"> elementów, których nie </w:t>
      </w:r>
      <w:r w:rsidR="00FC0877">
        <w:rPr>
          <w:rFonts w:ascii="Calibri" w:hAnsi="Calibri" w:cs="Calibri"/>
        </w:rPr>
        <w:t>dałoby</w:t>
      </w:r>
      <w:r w:rsidR="00A34E30">
        <w:rPr>
          <w:rFonts w:ascii="Calibri" w:hAnsi="Calibri" w:cs="Calibri"/>
        </w:rPr>
        <w:t xml:space="preserve"> się zrobić gdyby nie sprawna i ofiarna praca pracowników Biblioteki. Ewaluacja – jest trudne do zmierzenia w ilości godzin i włożonego wysiłku pracowników Biblioteki, otwarty dostęp – w momencie</w:t>
      </w:r>
      <w:r w:rsidR="00143A4B">
        <w:rPr>
          <w:rFonts w:ascii="Calibri" w:hAnsi="Calibri" w:cs="Calibri"/>
        </w:rPr>
        <w:t>,</w:t>
      </w:r>
      <w:r w:rsidR="00A34E30">
        <w:rPr>
          <w:rFonts w:ascii="Calibri" w:hAnsi="Calibri" w:cs="Calibri"/>
        </w:rPr>
        <w:t xml:space="preserve"> gdy został na nas nałożony ten obowiązek to pracownicy Biblioteki są pierwszymi osobami, którzy to rozpoznają i starają się </w:t>
      </w:r>
      <w:r w:rsidR="00FC0877">
        <w:rPr>
          <w:rFonts w:ascii="Calibri" w:hAnsi="Calibri" w:cs="Calibri"/>
        </w:rPr>
        <w:t>później przekazać</w:t>
      </w:r>
      <w:r w:rsidR="00A34E30">
        <w:rPr>
          <w:rFonts w:ascii="Calibri" w:hAnsi="Calibri" w:cs="Calibri"/>
        </w:rPr>
        <w:t xml:space="preserve"> t</w:t>
      </w:r>
      <w:r w:rsidR="00997F9F">
        <w:rPr>
          <w:rFonts w:ascii="Calibri" w:hAnsi="Calibri" w:cs="Calibri"/>
        </w:rPr>
        <w:t>ę</w:t>
      </w:r>
      <w:r w:rsidR="00A34E30">
        <w:rPr>
          <w:rFonts w:ascii="Calibri" w:hAnsi="Calibri" w:cs="Calibri"/>
        </w:rPr>
        <w:t xml:space="preserve"> wiedz</w:t>
      </w:r>
      <w:r w:rsidR="00997F9F">
        <w:rPr>
          <w:rFonts w:ascii="Calibri" w:hAnsi="Calibri" w:cs="Calibri"/>
        </w:rPr>
        <w:t>ę</w:t>
      </w:r>
      <w:r w:rsidR="00A34E30">
        <w:rPr>
          <w:rFonts w:ascii="Calibri" w:hAnsi="Calibri" w:cs="Calibri"/>
        </w:rPr>
        <w:t xml:space="preserve"> w sposób jak najbardziej upro</w:t>
      </w:r>
      <w:r w:rsidR="00143A4B">
        <w:rPr>
          <w:rFonts w:ascii="Calibri" w:hAnsi="Calibri" w:cs="Calibri"/>
        </w:rPr>
        <w:t>szczony, baza danych – musimy ją</w:t>
      </w:r>
      <w:r w:rsidR="00A34E30">
        <w:rPr>
          <w:rFonts w:ascii="Calibri" w:hAnsi="Calibri" w:cs="Calibri"/>
        </w:rPr>
        <w:t xml:space="preserve"> </w:t>
      </w:r>
      <w:r w:rsidR="00143A4B">
        <w:rPr>
          <w:rFonts w:ascii="Calibri" w:hAnsi="Calibri" w:cs="Calibri"/>
        </w:rPr>
        <w:br/>
      </w:r>
      <w:r w:rsidR="00A34E30">
        <w:rPr>
          <w:rFonts w:ascii="Calibri" w:hAnsi="Calibri" w:cs="Calibri"/>
        </w:rPr>
        <w:t>w projektach NCN robić podobnie jak REPO, które oprócz codziennej pracy wymaga także różnego rodzaju aktualizacji czy rozbudowy, staramy się wspierać ten proces</w:t>
      </w:r>
      <w:r w:rsidR="00997F9F">
        <w:rPr>
          <w:rFonts w:ascii="Calibri" w:hAnsi="Calibri" w:cs="Calibri"/>
        </w:rPr>
        <w:t>,</w:t>
      </w:r>
      <w:r w:rsidR="00A34E30">
        <w:rPr>
          <w:rFonts w:ascii="Calibri" w:hAnsi="Calibri" w:cs="Calibri"/>
        </w:rPr>
        <w:t xml:space="preserve"> aby było to dla pracowników U</w:t>
      </w:r>
      <w:r w:rsidR="00997F9F">
        <w:rPr>
          <w:rFonts w:ascii="Calibri" w:hAnsi="Calibri" w:cs="Calibri"/>
        </w:rPr>
        <w:t>czelni</w:t>
      </w:r>
      <w:r w:rsidR="00A34E30">
        <w:rPr>
          <w:rFonts w:ascii="Calibri" w:hAnsi="Calibri" w:cs="Calibri"/>
        </w:rPr>
        <w:t xml:space="preserve"> jak najbardziej wygodne. Ponadto pracownicy Biblioteki wypełniają </w:t>
      </w:r>
      <w:r w:rsidR="00A34E30">
        <w:rPr>
          <w:rFonts w:ascii="Calibri" w:hAnsi="Calibri" w:cs="Calibri"/>
        </w:rPr>
        <w:lastRenderedPageBreak/>
        <w:t>tysiące ankiet, które przychodzą z różnych instytucji z prośb</w:t>
      </w:r>
      <w:r w:rsidR="00997F9F">
        <w:rPr>
          <w:rFonts w:ascii="Calibri" w:hAnsi="Calibri" w:cs="Calibri"/>
        </w:rPr>
        <w:t>ą</w:t>
      </w:r>
      <w:r w:rsidR="00A34E30">
        <w:rPr>
          <w:rFonts w:ascii="Calibri" w:hAnsi="Calibri" w:cs="Calibri"/>
        </w:rPr>
        <w:t xml:space="preserve"> o różnego rodzaju dane. </w:t>
      </w:r>
      <w:r w:rsidR="005B3473">
        <w:rPr>
          <w:rFonts w:ascii="Calibri" w:hAnsi="Calibri" w:cs="Calibri"/>
        </w:rPr>
        <w:t>Biblioteka jest bardzo otwarta, ale ma nadzieję</w:t>
      </w:r>
      <w:r w:rsidR="009D1401">
        <w:rPr>
          <w:rFonts w:ascii="Calibri" w:hAnsi="Calibri" w:cs="Calibri"/>
        </w:rPr>
        <w:t>, ż</w:t>
      </w:r>
      <w:r w:rsidR="005B3473">
        <w:rPr>
          <w:rFonts w:ascii="Calibri" w:hAnsi="Calibri" w:cs="Calibri"/>
        </w:rPr>
        <w:t xml:space="preserve">e już nie będzie konieczności ograniczania jej przestrzeni i udostępniania pomieszczeń. Zwróciła uwagę, </w:t>
      </w:r>
      <w:r w:rsidR="00997F9F">
        <w:rPr>
          <w:rFonts w:ascii="Calibri" w:hAnsi="Calibri" w:cs="Calibri"/>
        </w:rPr>
        <w:t>ż</w:t>
      </w:r>
      <w:r w:rsidR="005B3473">
        <w:rPr>
          <w:rFonts w:ascii="Calibri" w:hAnsi="Calibri" w:cs="Calibri"/>
        </w:rPr>
        <w:t xml:space="preserve">e wprowadzenie </w:t>
      </w:r>
      <w:r w:rsidR="00997F9F">
        <w:rPr>
          <w:rFonts w:ascii="Calibri" w:hAnsi="Calibri" w:cs="Calibri"/>
        </w:rPr>
        <w:t xml:space="preserve">z </w:t>
      </w:r>
      <w:r w:rsidR="005B3473">
        <w:rPr>
          <w:rFonts w:ascii="Calibri" w:hAnsi="Calibri" w:cs="Calibri"/>
        </w:rPr>
        <w:t xml:space="preserve">powrotem obowiązkowego szkolenia </w:t>
      </w:r>
      <w:r w:rsidR="00FC0877">
        <w:rPr>
          <w:rFonts w:ascii="Calibri" w:hAnsi="Calibri" w:cs="Calibri"/>
        </w:rPr>
        <w:t>bibliotecznego do</w:t>
      </w:r>
      <w:r w:rsidR="00143A4B">
        <w:rPr>
          <w:rFonts w:ascii="Calibri" w:hAnsi="Calibri" w:cs="Calibri"/>
        </w:rPr>
        <w:t xml:space="preserve"> programu studiów będzie</w:t>
      </w:r>
      <w:r w:rsidR="005B3473">
        <w:rPr>
          <w:rFonts w:ascii="Calibri" w:hAnsi="Calibri" w:cs="Calibri"/>
        </w:rPr>
        <w:t xml:space="preserve"> elementem, który pozwoli nam uwzględniać chociażby zakupy podręczników, lub jakiekolwiek inne wsparcie dla B</w:t>
      </w:r>
      <w:r w:rsidR="009D1401">
        <w:rPr>
          <w:rFonts w:ascii="Calibri" w:hAnsi="Calibri" w:cs="Calibri"/>
        </w:rPr>
        <w:t>iblioteki z</w:t>
      </w:r>
      <w:r w:rsidR="005B3473">
        <w:rPr>
          <w:rFonts w:ascii="Calibri" w:hAnsi="Calibri" w:cs="Calibri"/>
        </w:rPr>
        <w:t xml:space="preserve"> programó</w:t>
      </w:r>
      <w:r w:rsidR="009D1401">
        <w:rPr>
          <w:rFonts w:ascii="Calibri" w:hAnsi="Calibri" w:cs="Calibri"/>
        </w:rPr>
        <w:t>w dydaktycznych, które są uruchamiane. Dodała, że Biblioteka żyje, jest miejscem aktywnym. Nie ma wątpl</w:t>
      </w:r>
      <w:r w:rsidR="00143A4B">
        <w:rPr>
          <w:rFonts w:ascii="Calibri" w:hAnsi="Calibri" w:cs="Calibri"/>
        </w:rPr>
        <w:t>iwości, że jest to zasługa jej D</w:t>
      </w:r>
      <w:r w:rsidR="009D1401">
        <w:rPr>
          <w:rFonts w:ascii="Calibri" w:hAnsi="Calibri" w:cs="Calibri"/>
        </w:rPr>
        <w:t xml:space="preserve">yrektora, który motywuje swoich pracowników i doskonale organizuje im pracę. Jest tam cudowna atmosfera na okoliczność różnego rodzaju eventów. Podziękowała Dyrektorowi za cały trud włożony </w:t>
      </w:r>
      <w:r w:rsidR="00D643D4">
        <w:rPr>
          <w:rFonts w:ascii="Calibri" w:hAnsi="Calibri" w:cs="Calibri"/>
        </w:rPr>
        <w:br/>
      </w:r>
      <w:r w:rsidR="009D1401">
        <w:rPr>
          <w:rFonts w:ascii="Calibri" w:hAnsi="Calibri" w:cs="Calibri"/>
        </w:rPr>
        <w:t xml:space="preserve">w rozwój Biblioteki, poprosiła o przekazanie podziękowań </w:t>
      </w:r>
      <w:r w:rsidR="00997F9F">
        <w:rPr>
          <w:rFonts w:ascii="Calibri" w:hAnsi="Calibri" w:cs="Calibri"/>
        </w:rPr>
        <w:t>pozostałym</w:t>
      </w:r>
      <w:r w:rsidR="009D1401">
        <w:rPr>
          <w:rFonts w:ascii="Calibri" w:hAnsi="Calibri" w:cs="Calibri"/>
        </w:rPr>
        <w:t xml:space="preserve"> pracownikom. </w:t>
      </w:r>
    </w:p>
    <w:p w:rsidR="009D1401" w:rsidRPr="009D1401" w:rsidRDefault="009D1401" w:rsidP="009D1401">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Pr>
          <w:rFonts w:ascii="Calibri" w:hAnsi="Calibri" w:cs="Calibri"/>
          <w:bCs/>
          <w:lang w:eastAsia="ko-KR" w:bidi="bo-CN"/>
        </w:rPr>
        <w:t xml:space="preserve">podziękował </w:t>
      </w:r>
      <w:r w:rsidRPr="009D1401">
        <w:rPr>
          <w:rFonts w:ascii="Calibri" w:hAnsi="Calibri" w:cs="Calibri"/>
          <w:bCs/>
          <w:lang w:eastAsia="ko-KR" w:bidi="bo-CN"/>
        </w:rPr>
        <w:t>Kierownik Archiwum</w:t>
      </w:r>
      <w:r>
        <w:rPr>
          <w:rFonts w:ascii="Calibri" w:hAnsi="Calibri" w:cs="Calibri"/>
          <w:bCs/>
          <w:lang w:eastAsia="ko-KR" w:bidi="bo-CN"/>
        </w:rPr>
        <w:t xml:space="preserve"> </w:t>
      </w:r>
      <w:r w:rsidRPr="009D1401">
        <w:rPr>
          <w:rFonts w:ascii="Calibri" w:hAnsi="Calibri" w:cs="Calibri"/>
          <w:bCs/>
          <w:lang w:eastAsia="ko-KR" w:bidi="bo-CN"/>
        </w:rPr>
        <w:t>mgr Agnieszka Góralczyk</w:t>
      </w:r>
      <w:r>
        <w:rPr>
          <w:rFonts w:ascii="Calibri" w:hAnsi="Calibri" w:cs="Calibri"/>
          <w:bCs/>
          <w:lang w:eastAsia="ko-KR" w:bidi="bo-CN"/>
        </w:rPr>
        <w:t>, która włożyła bardzo dużo trudu, pracy i pomocy</w:t>
      </w:r>
      <w:r w:rsidR="00997F9F">
        <w:rPr>
          <w:rFonts w:ascii="Calibri" w:hAnsi="Calibri" w:cs="Calibri"/>
          <w:bCs/>
          <w:lang w:eastAsia="ko-KR" w:bidi="bo-CN"/>
        </w:rPr>
        <w:t>,</w:t>
      </w:r>
      <w:r>
        <w:rPr>
          <w:rFonts w:ascii="Calibri" w:hAnsi="Calibri" w:cs="Calibri"/>
          <w:bCs/>
          <w:lang w:eastAsia="ko-KR" w:bidi="bo-CN"/>
        </w:rPr>
        <w:t xml:space="preserve"> aby EZD działało poprawnie.  </w:t>
      </w:r>
      <w:r w:rsidR="00143A4B">
        <w:rPr>
          <w:rFonts w:ascii="Calibri" w:hAnsi="Calibri" w:cs="Calibri"/>
          <w:bCs/>
          <w:lang w:eastAsia="ko-KR" w:bidi="bo-CN"/>
        </w:rPr>
        <w:t>Jest ona</w:t>
      </w:r>
      <w:r>
        <w:rPr>
          <w:rFonts w:ascii="Calibri" w:hAnsi="Calibri" w:cs="Calibri"/>
          <w:bCs/>
          <w:lang w:eastAsia="ko-KR" w:bidi="bo-CN"/>
        </w:rPr>
        <w:t xml:space="preserve"> fachowc</w:t>
      </w:r>
      <w:r w:rsidR="00143A4B">
        <w:rPr>
          <w:rFonts w:ascii="Calibri" w:hAnsi="Calibri" w:cs="Calibri"/>
          <w:bCs/>
          <w:lang w:eastAsia="ko-KR" w:bidi="bo-CN"/>
        </w:rPr>
        <w:t>em</w:t>
      </w:r>
      <w:r>
        <w:rPr>
          <w:rFonts w:ascii="Calibri" w:hAnsi="Calibri" w:cs="Calibri"/>
          <w:bCs/>
          <w:lang w:eastAsia="ko-KR" w:bidi="bo-CN"/>
        </w:rPr>
        <w:t xml:space="preserve"> najwyższej klasy. Podziękował wszystkim pracownikom Biblioteki, wspomniał także mgr Danutę Gajewsk</w:t>
      </w:r>
      <w:r w:rsidR="00143A4B">
        <w:rPr>
          <w:rFonts w:ascii="Calibri" w:hAnsi="Calibri" w:cs="Calibri"/>
          <w:bCs/>
          <w:lang w:eastAsia="ko-KR" w:bidi="bo-CN"/>
        </w:rPr>
        <w:t>ą</w:t>
      </w:r>
      <w:r>
        <w:rPr>
          <w:rFonts w:ascii="Calibri" w:hAnsi="Calibri" w:cs="Calibri"/>
          <w:bCs/>
          <w:lang w:eastAsia="ko-KR" w:bidi="bo-CN"/>
        </w:rPr>
        <w:t xml:space="preserve">, która </w:t>
      </w:r>
      <w:r w:rsidR="00143A4B">
        <w:rPr>
          <w:rFonts w:ascii="Calibri" w:hAnsi="Calibri" w:cs="Calibri"/>
          <w:bCs/>
          <w:lang w:eastAsia="ko-KR" w:bidi="bo-CN"/>
        </w:rPr>
        <w:t>wydała piękną</w:t>
      </w:r>
      <w:r>
        <w:rPr>
          <w:rFonts w:ascii="Calibri" w:hAnsi="Calibri" w:cs="Calibri"/>
          <w:bCs/>
          <w:lang w:eastAsia="ko-KR" w:bidi="bo-CN"/>
        </w:rPr>
        <w:t xml:space="preserve"> historyczną książkę. </w:t>
      </w:r>
    </w:p>
    <w:p w:rsidR="009D1401" w:rsidRDefault="009D1401" w:rsidP="00587EF4">
      <w:pPr>
        <w:suppressAutoHyphens w:val="0"/>
        <w:spacing w:line="360" w:lineRule="auto"/>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W jawnym głosowaniu Senat podjął Uchwałę nr 53/2023 następującej treści:</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Na podstawie § 18 ust. 1 pkt 15 oraz ust. 3 Statutu Uczelni z dnia 28 czerwca 2021 roku (tekst jednolity z dnia 14 grudnia 2022 roku),</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 xml:space="preserve">na wniosek Rektora, </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1.</w:t>
      </w:r>
      <w:r w:rsidRPr="00C70CE3">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C70CE3">
        <w:rPr>
          <w:rFonts w:ascii="Calibri" w:hAnsi="Calibri" w:cs="Calibri"/>
          <w:b/>
          <w:bCs/>
          <w:iCs/>
          <w:lang w:eastAsia="en-US"/>
        </w:rPr>
        <w:t>w Krakowie przyjmuje sprawozdanie z działalności Biblioteki Głównej za 2022 rok.</w:t>
      </w:r>
    </w:p>
    <w:p w:rsidR="00997F9F" w:rsidRPr="00C70CE3" w:rsidRDefault="00997F9F" w:rsidP="00C70CE3">
      <w:pPr>
        <w:suppressAutoHyphens w:val="0"/>
        <w:spacing w:line="360" w:lineRule="auto"/>
        <w:ind w:left="2835"/>
        <w:contextualSpacing/>
        <w:rPr>
          <w:rFonts w:ascii="Calibri" w:hAnsi="Calibri" w:cs="Calibri"/>
          <w:b/>
          <w:bCs/>
          <w:iCs/>
          <w:lang w:eastAsia="en-US"/>
        </w:rPr>
      </w:pPr>
    </w:p>
    <w:p w:rsidR="00C70CE3" w:rsidRPr="00C70CE3" w:rsidRDefault="00C70CE3" w:rsidP="00C70CE3">
      <w:pPr>
        <w:suppressAutoHyphens w:val="0"/>
        <w:spacing w:line="360" w:lineRule="auto"/>
        <w:ind w:left="2835"/>
        <w:contextualSpacing/>
        <w:rPr>
          <w:rFonts w:ascii="Calibri" w:hAnsi="Calibri" w:cs="Calibri"/>
          <w:b/>
          <w:bCs/>
          <w:iCs/>
          <w:lang w:eastAsia="en-US"/>
        </w:rPr>
      </w:pPr>
      <w:r w:rsidRPr="00C70CE3">
        <w:rPr>
          <w:rFonts w:ascii="Calibri" w:hAnsi="Calibri" w:cs="Calibri"/>
          <w:b/>
          <w:bCs/>
          <w:iCs/>
          <w:lang w:eastAsia="en-US"/>
        </w:rPr>
        <w:t>2.</w:t>
      </w:r>
      <w:r w:rsidRPr="00C70CE3">
        <w:rPr>
          <w:rFonts w:ascii="Calibri" w:hAnsi="Calibri" w:cs="Calibri"/>
          <w:b/>
          <w:bCs/>
          <w:iCs/>
          <w:lang w:eastAsia="en-US"/>
        </w:rPr>
        <w:tab/>
        <w:t>Uchwała wchodzi w życie z dniem podjęcia.</w:t>
      </w:r>
    </w:p>
    <w:p w:rsidR="00C70CE3" w:rsidRPr="00C70CE3" w:rsidRDefault="00C70CE3" w:rsidP="00C70CE3">
      <w:pPr>
        <w:suppressAutoHyphens w:val="0"/>
        <w:spacing w:line="360" w:lineRule="auto"/>
        <w:ind w:left="2835"/>
        <w:contextualSpacing/>
        <w:rPr>
          <w:rFonts w:ascii="Calibri" w:hAnsi="Calibri" w:cs="Calibri"/>
          <w:b/>
          <w:bCs/>
          <w:iCs/>
          <w:lang w:eastAsia="en-US"/>
        </w:rPr>
      </w:pPr>
    </w:p>
    <w:p w:rsidR="008A63CF" w:rsidRDefault="00C70CE3" w:rsidP="00C70CE3">
      <w:pPr>
        <w:suppressAutoHyphens w:val="0"/>
        <w:spacing w:line="360" w:lineRule="auto"/>
        <w:ind w:left="2835"/>
        <w:contextualSpacing/>
        <w:rPr>
          <w:rFonts w:ascii="Calibri" w:hAnsi="Calibri" w:cs="Calibri"/>
          <w:b/>
          <w:bCs/>
          <w:lang w:eastAsia="ko-KR" w:bidi="bo-CN"/>
        </w:rPr>
      </w:pPr>
      <w:r w:rsidRPr="00C70CE3">
        <w:rPr>
          <w:rFonts w:ascii="Calibri" w:hAnsi="Calibri" w:cs="Calibri"/>
          <w:b/>
          <w:bCs/>
          <w:iCs/>
          <w:lang w:eastAsia="en-US"/>
        </w:rPr>
        <w:lastRenderedPageBreak/>
        <w:t xml:space="preserve">Uprawnionych do głosowania 40 członków Senatu, </w:t>
      </w:r>
      <w:r>
        <w:rPr>
          <w:rFonts w:ascii="Calibri" w:hAnsi="Calibri" w:cs="Calibri"/>
          <w:b/>
          <w:bCs/>
          <w:iCs/>
          <w:lang w:eastAsia="en-US"/>
        </w:rPr>
        <w:br/>
      </w:r>
      <w:r w:rsidRPr="00C70CE3">
        <w:rPr>
          <w:rFonts w:ascii="Calibri" w:hAnsi="Calibri" w:cs="Calibri"/>
          <w:b/>
          <w:bCs/>
          <w:iCs/>
          <w:lang w:eastAsia="en-US"/>
        </w:rPr>
        <w:t xml:space="preserve">w głosowaniu udział wzięło 29. Oddano 29 ważnych głosów: </w:t>
      </w:r>
      <w:r w:rsidR="00997F9F">
        <w:rPr>
          <w:rFonts w:ascii="Calibri" w:hAnsi="Calibri" w:cs="Calibri"/>
          <w:b/>
          <w:bCs/>
          <w:iCs/>
          <w:lang w:eastAsia="en-US"/>
        </w:rPr>
        <w:br/>
      </w:r>
      <w:r w:rsidRPr="00C70CE3">
        <w:rPr>
          <w:rFonts w:ascii="Calibri" w:hAnsi="Calibri" w:cs="Calibri"/>
          <w:b/>
          <w:bCs/>
          <w:iCs/>
          <w:lang w:eastAsia="en-US"/>
        </w:rPr>
        <w:t>29 za.</w:t>
      </w:r>
    </w:p>
    <w:p w:rsidR="00997F9F" w:rsidRDefault="00997F9F" w:rsidP="0020134B">
      <w:pPr>
        <w:suppressAutoHyphens w:val="0"/>
        <w:spacing w:line="360" w:lineRule="auto"/>
        <w:contextualSpacing/>
        <w:jc w:val="both"/>
        <w:rPr>
          <w:rFonts w:ascii="Calibri" w:hAnsi="Calibri" w:cs="Calibri"/>
          <w:b/>
          <w:bCs/>
          <w:lang w:eastAsia="ko-KR" w:bidi="bo-CN"/>
        </w:rPr>
      </w:pPr>
    </w:p>
    <w:p w:rsidR="00A504C1" w:rsidRPr="00B43E16" w:rsidRDefault="008A63CF" w:rsidP="0020134B">
      <w:pPr>
        <w:suppressAutoHyphens w:val="0"/>
        <w:spacing w:line="360" w:lineRule="auto"/>
        <w:contextualSpacing/>
        <w:jc w:val="both"/>
        <w:rPr>
          <w:rFonts w:ascii="Calibri" w:hAnsi="Calibri" w:cs="Calibri"/>
          <w:b/>
          <w:bCs/>
          <w:lang w:eastAsia="ko-KR" w:bidi="bo-CN"/>
        </w:rPr>
      </w:pPr>
      <w:r>
        <w:rPr>
          <w:rFonts w:ascii="Calibri" w:hAnsi="Calibri" w:cs="Calibri"/>
          <w:b/>
          <w:bCs/>
          <w:lang w:eastAsia="ko-KR" w:bidi="bo-CN"/>
        </w:rPr>
        <w:t>Ad 26</w:t>
      </w:r>
    </w:p>
    <w:p w:rsidR="00A504C1" w:rsidRPr="00B43E16" w:rsidRDefault="00360A98" w:rsidP="007D0FE4">
      <w:pPr>
        <w:suppressAutoHyphens w:val="0"/>
        <w:spacing w:line="360" w:lineRule="auto"/>
        <w:contextualSpacing/>
        <w:rPr>
          <w:rFonts w:ascii="Calibri" w:hAnsi="Calibri" w:cs="Calibri"/>
          <w:bCs/>
          <w:lang w:eastAsia="ko-KR" w:bidi="bo-CN"/>
        </w:rPr>
      </w:pPr>
      <w:r w:rsidRPr="00B43E16">
        <w:rPr>
          <w:rFonts w:ascii="Calibri" w:hAnsi="Calibri" w:cs="Calibri"/>
          <w:bCs/>
          <w:lang w:eastAsia="ko-KR" w:bidi="bo-CN"/>
        </w:rPr>
        <w:t>Protokół z posiedzenia Senatu w dniu</w:t>
      </w:r>
      <w:r w:rsidR="00DE57FA" w:rsidRPr="00B43E16">
        <w:rPr>
          <w:rFonts w:ascii="Calibri" w:hAnsi="Calibri" w:cs="Calibri"/>
          <w:bCs/>
          <w:lang w:eastAsia="ko-KR" w:bidi="bo-CN"/>
        </w:rPr>
        <w:t xml:space="preserve"> 2</w:t>
      </w:r>
      <w:r w:rsidR="000312E2" w:rsidRPr="00B43E16">
        <w:rPr>
          <w:rFonts w:ascii="Calibri" w:hAnsi="Calibri" w:cs="Calibri"/>
          <w:bCs/>
          <w:lang w:eastAsia="ko-KR" w:bidi="bo-CN"/>
        </w:rPr>
        <w:t xml:space="preserve">9 marca </w:t>
      </w:r>
      <w:r w:rsidR="00DE57FA" w:rsidRPr="00B43E16">
        <w:rPr>
          <w:rFonts w:ascii="Calibri" w:hAnsi="Calibri" w:cs="Calibri"/>
          <w:bCs/>
          <w:lang w:eastAsia="ko-KR" w:bidi="bo-CN"/>
        </w:rPr>
        <w:t xml:space="preserve">2023 r. </w:t>
      </w:r>
      <w:r w:rsidRPr="00B43E16">
        <w:rPr>
          <w:rFonts w:ascii="Calibri" w:hAnsi="Calibri" w:cs="Calibri"/>
          <w:bCs/>
          <w:lang w:eastAsia="ko-KR" w:bidi="bo-CN"/>
        </w:rPr>
        <w:t>został</w:t>
      </w:r>
      <w:r w:rsidR="000312E2" w:rsidRPr="00B43E16">
        <w:rPr>
          <w:rFonts w:ascii="Calibri" w:hAnsi="Calibri" w:cs="Calibri"/>
          <w:bCs/>
          <w:lang w:eastAsia="ko-KR" w:bidi="bo-CN"/>
        </w:rPr>
        <w:t xml:space="preserve"> jednomyślnie zatwierdzony</w:t>
      </w:r>
      <w:r w:rsidRPr="00B43E16">
        <w:rPr>
          <w:rFonts w:ascii="Calibri" w:hAnsi="Calibri" w:cs="Calibri"/>
          <w:bCs/>
          <w:lang w:eastAsia="ko-KR" w:bidi="bo-CN"/>
        </w:rPr>
        <w:t>.</w:t>
      </w:r>
    </w:p>
    <w:p w:rsidR="00360A98" w:rsidRPr="00B43E16" w:rsidRDefault="00360A98" w:rsidP="000A3E0D">
      <w:pPr>
        <w:suppressAutoHyphens w:val="0"/>
        <w:spacing w:line="360" w:lineRule="auto"/>
        <w:contextualSpacing/>
        <w:jc w:val="both"/>
        <w:rPr>
          <w:rFonts w:ascii="Calibri" w:hAnsi="Calibri" w:cs="Calibri"/>
          <w:b/>
          <w:bCs/>
          <w:lang w:eastAsia="ko-KR" w:bidi="bo-CN"/>
        </w:rPr>
      </w:pPr>
    </w:p>
    <w:p w:rsidR="00A504C1" w:rsidRPr="00B43E16" w:rsidRDefault="008A63CF" w:rsidP="007D0FE4">
      <w:pPr>
        <w:suppressAutoHyphens w:val="0"/>
        <w:spacing w:line="360" w:lineRule="auto"/>
        <w:contextualSpacing/>
        <w:rPr>
          <w:rFonts w:ascii="Calibri" w:hAnsi="Calibri" w:cs="Calibri"/>
          <w:b/>
          <w:bCs/>
          <w:lang w:eastAsia="ko-KR" w:bidi="bo-CN"/>
        </w:rPr>
      </w:pPr>
      <w:r>
        <w:rPr>
          <w:rFonts w:ascii="Calibri" w:hAnsi="Calibri" w:cs="Calibri"/>
          <w:b/>
          <w:bCs/>
          <w:lang w:eastAsia="ko-KR" w:bidi="bo-CN"/>
        </w:rPr>
        <w:t>Ad 27</w:t>
      </w:r>
    </w:p>
    <w:p w:rsidR="008A63CF" w:rsidRPr="00680DC0" w:rsidRDefault="000A3E0D" w:rsidP="008A63CF">
      <w:pPr>
        <w:suppressAutoHyphens w:val="0"/>
        <w:spacing w:after="160"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sidR="0072433C" w:rsidRPr="00DD7DE6">
        <w:rPr>
          <w:rFonts w:ascii="Calibri" w:hAnsi="Calibri" w:cs="Calibri"/>
          <w:bCs/>
          <w:lang w:eastAsia="ko-KR" w:bidi="bo-CN"/>
        </w:rPr>
        <w:t xml:space="preserve">poinformował, </w:t>
      </w:r>
      <w:r w:rsidR="0072433C" w:rsidRPr="00762FB5">
        <w:rPr>
          <w:rFonts w:ascii="Calibri" w:hAnsi="Calibri" w:cs="Calibri"/>
          <w:bCs/>
          <w:lang w:eastAsia="ko-KR" w:bidi="bo-CN"/>
        </w:rPr>
        <w:t>że</w:t>
      </w:r>
      <w:r w:rsidR="00131156" w:rsidRPr="00762FB5">
        <w:rPr>
          <w:rFonts w:ascii="Calibri" w:hAnsi="Calibri" w:cs="Calibri"/>
          <w:bCs/>
          <w:lang w:eastAsia="ko-KR" w:bidi="bo-CN"/>
        </w:rPr>
        <w:t xml:space="preserve"> </w:t>
      </w:r>
      <w:r w:rsidR="008A63CF" w:rsidRPr="008A63CF">
        <w:rPr>
          <w:rFonts w:ascii="Calibri" w:hAnsi="Calibri" w:cs="Calibri"/>
        </w:rPr>
        <w:t>2</w:t>
      </w:r>
      <w:r w:rsidR="00143A4B" w:rsidRPr="00143A4B">
        <w:rPr>
          <w:rFonts w:ascii="Calibri" w:hAnsi="Calibri" w:cs="Calibri"/>
        </w:rPr>
        <w:t>–</w:t>
      </w:r>
      <w:r w:rsidR="008A63CF" w:rsidRPr="008A63CF">
        <w:rPr>
          <w:rFonts w:ascii="Calibri" w:hAnsi="Calibri" w:cs="Calibri"/>
        </w:rPr>
        <w:t>4 czerwca br. odbędą się XXI Ogólnopolskie Dni Owada</w:t>
      </w:r>
      <w:r w:rsidR="00680DC0">
        <w:rPr>
          <w:rFonts w:ascii="Calibri" w:hAnsi="Calibri" w:cs="Calibri"/>
        </w:rPr>
        <w:t>.</w:t>
      </w:r>
      <w:r w:rsidR="00680DC0" w:rsidRPr="00680DC0">
        <w:t xml:space="preserve"> </w:t>
      </w:r>
      <w:r w:rsidR="00680DC0" w:rsidRPr="00680DC0">
        <w:rPr>
          <w:rFonts w:ascii="Calibri" w:hAnsi="Calibri" w:cs="Calibri"/>
        </w:rPr>
        <w:t xml:space="preserve">Samorząd Studentów WIPIE URK zaprasza wszystkich bardzo serdecznie na Dzień Mechanizatora </w:t>
      </w:r>
      <w:r w:rsidR="00565849">
        <w:rPr>
          <w:rFonts w:ascii="Calibri" w:hAnsi="Calibri" w:cs="Calibri"/>
        </w:rPr>
        <w:br/>
      </w:r>
      <w:r w:rsidR="00680DC0" w:rsidRPr="00680DC0">
        <w:rPr>
          <w:rFonts w:ascii="Calibri" w:hAnsi="Calibri" w:cs="Calibri"/>
        </w:rPr>
        <w:t>i Absolwenta 2023 organizowany na Wydziale In</w:t>
      </w:r>
      <w:r w:rsidR="00680DC0">
        <w:rPr>
          <w:rFonts w:ascii="Calibri" w:hAnsi="Calibri" w:cs="Calibri"/>
        </w:rPr>
        <w:t>żynierii Produkcji i Energetyki w dniach 2</w:t>
      </w:r>
      <w:r w:rsidR="00143A4B" w:rsidRPr="00143A4B">
        <w:rPr>
          <w:rFonts w:ascii="Calibri" w:hAnsi="Calibri" w:cs="Calibri"/>
        </w:rPr>
        <w:t>–</w:t>
      </w:r>
      <w:r w:rsidR="00680DC0">
        <w:rPr>
          <w:rFonts w:ascii="Calibri" w:hAnsi="Calibri" w:cs="Calibri"/>
        </w:rPr>
        <w:t xml:space="preserve">3 czerwca </w:t>
      </w:r>
      <w:r w:rsidR="00680DC0" w:rsidRPr="00680DC0">
        <w:rPr>
          <w:rFonts w:ascii="Calibri" w:hAnsi="Calibri" w:cs="Calibri"/>
        </w:rPr>
        <w:t>2023</w:t>
      </w:r>
      <w:r w:rsidR="00680DC0">
        <w:rPr>
          <w:rFonts w:ascii="Calibri" w:hAnsi="Calibri" w:cs="Calibri"/>
        </w:rPr>
        <w:t xml:space="preserve"> r.</w:t>
      </w:r>
      <w:r w:rsidR="00680DC0">
        <w:rPr>
          <w:rFonts w:ascii="Calibri" w:hAnsi="Calibri" w:cs="Calibri"/>
          <w:bCs/>
          <w:lang w:eastAsia="ko-KR" w:bidi="bo-CN"/>
        </w:rPr>
        <w:t xml:space="preserve"> Ponadto </w:t>
      </w:r>
      <w:r w:rsidR="008A63CF" w:rsidRPr="008A63CF">
        <w:rPr>
          <w:rFonts w:ascii="Calibri" w:hAnsi="Calibri" w:cs="Calibri"/>
        </w:rPr>
        <w:t>14 czerwca 2023 r. odbędzie się nadanie tytułu doktora hon</w:t>
      </w:r>
      <w:r w:rsidR="00680DC0">
        <w:rPr>
          <w:rFonts w:ascii="Calibri" w:hAnsi="Calibri" w:cs="Calibri"/>
        </w:rPr>
        <w:t>oris causa</w:t>
      </w:r>
      <w:r w:rsidR="00143A4B">
        <w:rPr>
          <w:rFonts w:ascii="Calibri" w:hAnsi="Calibri" w:cs="Calibri"/>
        </w:rPr>
        <w:t>,</w:t>
      </w:r>
      <w:r w:rsidR="00680DC0">
        <w:rPr>
          <w:rFonts w:ascii="Calibri" w:hAnsi="Calibri" w:cs="Calibri"/>
        </w:rPr>
        <w:t xml:space="preserve"> </w:t>
      </w:r>
      <w:r w:rsidR="00143A4B">
        <w:rPr>
          <w:rFonts w:ascii="Calibri" w:hAnsi="Calibri" w:cs="Calibri"/>
        </w:rPr>
        <w:t xml:space="preserve"> który otrzyma </w:t>
      </w:r>
      <w:r w:rsidR="00680DC0">
        <w:rPr>
          <w:rFonts w:ascii="Calibri" w:hAnsi="Calibri" w:cs="Calibri"/>
        </w:rPr>
        <w:t>prof. Collin Scanes</w:t>
      </w:r>
      <w:r w:rsidR="003D5988">
        <w:rPr>
          <w:rFonts w:ascii="Calibri" w:hAnsi="Calibri" w:cs="Calibri"/>
        </w:rPr>
        <w:t xml:space="preserve">. </w:t>
      </w:r>
    </w:p>
    <w:p w:rsidR="008A63CF" w:rsidRDefault="008A63CF" w:rsidP="008A63CF">
      <w:pPr>
        <w:suppressAutoHyphens w:val="0"/>
        <w:spacing w:after="160" w:line="360" w:lineRule="auto"/>
        <w:contextualSpacing/>
        <w:rPr>
          <w:rFonts w:ascii="Calibri" w:hAnsi="Calibri" w:cs="Calibri"/>
        </w:rPr>
      </w:pPr>
      <w:r w:rsidRPr="008A63CF">
        <w:rPr>
          <w:rFonts w:ascii="Calibri" w:hAnsi="Calibri" w:cs="Calibri"/>
        </w:rPr>
        <w:t xml:space="preserve">5 lipca 2023 r. </w:t>
      </w:r>
      <w:r w:rsidR="003D5988">
        <w:rPr>
          <w:rFonts w:ascii="Calibri" w:hAnsi="Calibri" w:cs="Calibri"/>
        </w:rPr>
        <w:t xml:space="preserve">rozpoczynamy uroczystości 70-lecia URK, 100-lecia WRE i 70-lecia WHiBZ, w tym dniu </w:t>
      </w:r>
      <w:r w:rsidRPr="008A63CF">
        <w:rPr>
          <w:rFonts w:ascii="Calibri" w:hAnsi="Calibri" w:cs="Calibri"/>
        </w:rPr>
        <w:t>odbędzie się msza św</w:t>
      </w:r>
      <w:r w:rsidR="003D5988">
        <w:rPr>
          <w:rFonts w:ascii="Calibri" w:hAnsi="Calibri" w:cs="Calibri"/>
        </w:rPr>
        <w:t>ięta w kolegiacie św. Anny, msza b</w:t>
      </w:r>
      <w:r w:rsidR="00B46397">
        <w:rPr>
          <w:rFonts w:ascii="Calibri" w:hAnsi="Calibri" w:cs="Calibri"/>
        </w:rPr>
        <w:t>ędzie koncelebrowana przez  JM r</w:t>
      </w:r>
      <w:r w:rsidR="003D5988">
        <w:rPr>
          <w:rFonts w:ascii="Calibri" w:hAnsi="Calibri" w:cs="Calibri"/>
        </w:rPr>
        <w:t xml:space="preserve">ektora Ks. Roberta Tyrałę oraz </w:t>
      </w:r>
      <w:r w:rsidR="003D5988" w:rsidRPr="003D5988">
        <w:rPr>
          <w:rFonts w:ascii="Calibri" w:hAnsi="Calibri" w:cs="Calibri"/>
        </w:rPr>
        <w:t>ks. prof. dr</w:t>
      </w:r>
      <w:r w:rsidR="00B46397">
        <w:rPr>
          <w:rFonts w:ascii="Calibri" w:hAnsi="Calibri" w:cs="Calibri"/>
        </w:rPr>
        <w:t>.</w:t>
      </w:r>
      <w:r w:rsidR="003D5988" w:rsidRPr="003D5988">
        <w:rPr>
          <w:rFonts w:ascii="Calibri" w:hAnsi="Calibri" w:cs="Calibri"/>
        </w:rPr>
        <w:t xml:space="preserve"> hab. Tadeus</w:t>
      </w:r>
      <w:r w:rsidR="003D5988">
        <w:rPr>
          <w:rFonts w:ascii="Calibri" w:hAnsi="Calibri" w:cs="Calibri"/>
        </w:rPr>
        <w:t xml:space="preserve">za Panusia i </w:t>
      </w:r>
      <w:r w:rsidR="003D5988" w:rsidRPr="003D5988">
        <w:rPr>
          <w:rFonts w:ascii="Calibri" w:hAnsi="Calibri" w:cs="Calibri"/>
        </w:rPr>
        <w:t>ks. prof. dr</w:t>
      </w:r>
      <w:r w:rsidR="00B46397">
        <w:rPr>
          <w:rFonts w:ascii="Calibri" w:hAnsi="Calibri" w:cs="Calibri"/>
        </w:rPr>
        <w:t>.</w:t>
      </w:r>
      <w:r w:rsidR="003D5988" w:rsidRPr="003D5988">
        <w:rPr>
          <w:rFonts w:ascii="Calibri" w:hAnsi="Calibri" w:cs="Calibri"/>
        </w:rPr>
        <w:t xml:space="preserve"> hab. Kazimierz</w:t>
      </w:r>
      <w:r w:rsidR="003D5988">
        <w:rPr>
          <w:rFonts w:ascii="Calibri" w:hAnsi="Calibri" w:cs="Calibri"/>
        </w:rPr>
        <w:t>a Panusia</w:t>
      </w:r>
      <w:r w:rsidR="003D5988" w:rsidRPr="003D5988">
        <w:t xml:space="preserve"> </w:t>
      </w:r>
      <w:r w:rsidR="003D5988">
        <w:rPr>
          <w:rFonts w:ascii="Calibri" w:hAnsi="Calibri" w:cs="Calibri"/>
        </w:rPr>
        <w:t xml:space="preserve">– prośba o dużą frekwencję. </w:t>
      </w:r>
      <w:r w:rsidRPr="008A63CF">
        <w:rPr>
          <w:rFonts w:ascii="Calibri" w:hAnsi="Calibri" w:cs="Calibri"/>
        </w:rPr>
        <w:t xml:space="preserve">6 lipca 2023 r. odbędzie się 70-lecie Uczelni, </w:t>
      </w:r>
      <w:r w:rsidR="002D086A">
        <w:rPr>
          <w:rFonts w:ascii="Calibri" w:hAnsi="Calibri" w:cs="Calibri"/>
        </w:rPr>
        <w:br/>
      </w:r>
      <w:r w:rsidRPr="008A63CF">
        <w:rPr>
          <w:rFonts w:ascii="Calibri" w:hAnsi="Calibri" w:cs="Calibri"/>
        </w:rPr>
        <w:t>a 7 lipca br. 100-lecie Wydziału Rolniczo-Ekonomicznego oraz 70-lecie Wydziału Hodowli i Biologii Zwierząt</w:t>
      </w:r>
      <w:r w:rsidR="003D5988">
        <w:rPr>
          <w:rFonts w:ascii="Calibri" w:hAnsi="Calibri" w:cs="Calibri"/>
        </w:rPr>
        <w:t>.</w:t>
      </w:r>
    </w:p>
    <w:p w:rsidR="003D5988" w:rsidRPr="002D086A" w:rsidRDefault="003D5988" w:rsidP="008A63CF">
      <w:pPr>
        <w:suppressAutoHyphens w:val="0"/>
        <w:spacing w:after="160" w:line="360" w:lineRule="auto"/>
        <w:contextualSpacing/>
        <w:rPr>
          <w:rFonts w:ascii="Calibri" w:hAnsi="Calibri" w:cs="Calibri"/>
        </w:rPr>
      </w:pPr>
      <w:r>
        <w:rPr>
          <w:rFonts w:ascii="Calibri" w:hAnsi="Calibri" w:cs="Calibri"/>
        </w:rPr>
        <w:t>Poinformował, że odbiera dużo telefonów od osób, które są pod wrażeniem bogatej ilości konferencji i wydarzeń</w:t>
      </w:r>
      <w:r w:rsidR="00565849">
        <w:rPr>
          <w:rFonts w:ascii="Calibri" w:hAnsi="Calibri" w:cs="Calibri"/>
        </w:rPr>
        <w:t>,</w:t>
      </w:r>
      <w:r>
        <w:rPr>
          <w:rFonts w:ascii="Calibri" w:hAnsi="Calibri" w:cs="Calibri"/>
        </w:rPr>
        <w:t xml:space="preserve"> które </w:t>
      </w:r>
      <w:r w:rsidRPr="002D086A">
        <w:rPr>
          <w:rFonts w:ascii="Calibri" w:hAnsi="Calibri" w:cs="Calibri"/>
        </w:rPr>
        <w:t>maj</w:t>
      </w:r>
      <w:r w:rsidR="00565849" w:rsidRPr="002D086A">
        <w:rPr>
          <w:rFonts w:ascii="Calibri" w:hAnsi="Calibri" w:cs="Calibri"/>
        </w:rPr>
        <w:t>ą</w:t>
      </w:r>
      <w:r w:rsidRPr="002D086A">
        <w:rPr>
          <w:rFonts w:ascii="Calibri" w:hAnsi="Calibri" w:cs="Calibri"/>
        </w:rPr>
        <w:t xml:space="preserve"> miejsce w tym czasie. Osoby te uważają, że jest to bardzo dobry moment</w:t>
      </w:r>
      <w:r w:rsidR="00565849" w:rsidRPr="002D086A">
        <w:rPr>
          <w:rFonts w:ascii="Calibri" w:hAnsi="Calibri" w:cs="Calibri"/>
        </w:rPr>
        <w:t xml:space="preserve">, aby zaprezentować się </w:t>
      </w:r>
      <w:r w:rsidR="00B46397" w:rsidRPr="002D086A">
        <w:rPr>
          <w:rFonts w:ascii="Calibri" w:hAnsi="Calibri" w:cs="Calibri"/>
        </w:rPr>
        <w:t>w środowisku</w:t>
      </w:r>
      <w:r w:rsidRPr="002D086A">
        <w:rPr>
          <w:rFonts w:ascii="Calibri" w:hAnsi="Calibri" w:cs="Calibri"/>
        </w:rPr>
        <w:t xml:space="preserve"> krajowym i zagranicznym. Podziękował wszystkim, którzy zaangażowa</w:t>
      </w:r>
      <w:r w:rsidR="004414F5" w:rsidRPr="002D086A">
        <w:rPr>
          <w:rFonts w:ascii="Calibri" w:hAnsi="Calibri" w:cs="Calibri"/>
        </w:rPr>
        <w:t>l</w:t>
      </w:r>
      <w:r w:rsidRPr="002D086A">
        <w:rPr>
          <w:rFonts w:ascii="Calibri" w:hAnsi="Calibri" w:cs="Calibri"/>
        </w:rPr>
        <w:t>i się w organizacj</w:t>
      </w:r>
      <w:r w:rsidR="004414F5" w:rsidRPr="002D086A">
        <w:rPr>
          <w:rFonts w:ascii="Calibri" w:hAnsi="Calibri" w:cs="Calibri"/>
        </w:rPr>
        <w:t>ę tych jubileuszowych</w:t>
      </w:r>
      <w:r w:rsidRPr="002D086A">
        <w:rPr>
          <w:rFonts w:ascii="Calibri" w:hAnsi="Calibri" w:cs="Calibri"/>
        </w:rPr>
        <w:t xml:space="preserve"> konferencji. Jest to duży wysiłek, ale te</w:t>
      </w:r>
      <w:r w:rsidR="00565849" w:rsidRPr="002D086A">
        <w:rPr>
          <w:rFonts w:ascii="Calibri" w:hAnsi="Calibri" w:cs="Calibri"/>
        </w:rPr>
        <w:t>ż</w:t>
      </w:r>
      <w:r w:rsidRPr="002D086A">
        <w:rPr>
          <w:rFonts w:ascii="Calibri" w:hAnsi="Calibri" w:cs="Calibri"/>
        </w:rPr>
        <w:t xml:space="preserve"> możliwość promocji Uczelni w trudnym okresie rekrutacji na studia. </w:t>
      </w:r>
    </w:p>
    <w:p w:rsidR="008A63CF" w:rsidRDefault="003D5988" w:rsidP="008A63CF">
      <w:pPr>
        <w:suppressAutoHyphens w:val="0"/>
        <w:spacing w:after="160" w:line="360" w:lineRule="auto"/>
        <w:contextualSpacing/>
        <w:rPr>
          <w:rFonts w:ascii="Calibri" w:hAnsi="Calibri" w:cs="Calibri"/>
        </w:rPr>
      </w:pPr>
      <w:r w:rsidRPr="002D086A">
        <w:rPr>
          <w:rFonts w:ascii="Calibri" w:hAnsi="Calibri" w:cs="Calibri"/>
        </w:rPr>
        <w:t>Poinformował, że i</w:t>
      </w:r>
      <w:r w:rsidR="008A63CF" w:rsidRPr="002D086A">
        <w:rPr>
          <w:rFonts w:ascii="Calibri" w:hAnsi="Calibri" w:cs="Calibri"/>
        </w:rPr>
        <w:t>nauguracja roku akademickiego 2023/2024 odbędzie się</w:t>
      </w:r>
      <w:r w:rsidR="008A63CF" w:rsidRPr="008A63CF">
        <w:rPr>
          <w:rFonts w:ascii="Calibri" w:hAnsi="Calibri" w:cs="Calibri"/>
        </w:rPr>
        <w:t xml:space="preserve"> 5 października 2023 r. (czwartek)</w:t>
      </w:r>
      <w:r>
        <w:rPr>
          <w:rFonts w:ascii="Calibri" w:hAnsi="Calibri" w:cs="Calibri"/>
        </w:rPr>
        <w:t>. N</w:t>
      </w:r>
      <w:r w:rsidR="008A63CF" w:rsidRPr="008A63CF">
        <w:rPr>
          <w:rFonts w:ascii="Calibri" w:hAnsi="Calibri" w:cs="Calibri"/>
        </w:rPr>
        <w:t>astępne posiedzenie Senatu odbędzie się 28 czerwca 2023 r.</w:t>
      </w:r>
      <w:r>
        <w:rPr>
          <w:rFonts w:ascii="Calibri" w:hAnsi="Calibri" w:cs="Calibri"/>
        </w:rPr>
        <w:t xml:space="preserve"> odbędzie się ono na Sali Senackiej. </w:t>
      </w:r>
      <w:r w:rsidR="00565849">
        <w:rPr>
          <w:rFonts w:ascii="Calibri" w:hAnsi="Calibri" w:cs="Calibri"/>
        </w:rPr>
        <w:t>Wyraził</w:t>
      </w:r>
      <w:r>
        <w:rPr>
          <w:rFonts w:ascii="Calibri" w:hAnsi="Calibri" w:cs="Calibri"/>
        </w:rPr>
        <w:t xml:space="preserve"> nadzieję, że do tego czasu spłyną z MEiN pozytywne decyzje dot. finansowania naszej uczelni. </w:t>
      </w:r>
    </w:p>
    <w:p w:rsidR="008932E2" w:rsidRPr="002D086A" w:rsidRDefault="003D5988" w:rsidP="008A63CF">
      <w:pPr>
        <w:suppressAutoHyphens w:val="0"/>
        <w:spacing w:after="160" w:line="360" w:lineRule="auto"/>
        <w:contextualSpacing/>
        <w:rPr>
          <w:rFonts w:ascii="Calibri" w:hAnsi="Calibri" w:cs="Calibri"/>
        </w:rPr>
      </w:pPr>
      <w:r w:rsidRPr="002D086A">
        <w:rPr>
          <w:rFonts w:ascii="Calibri" w:hAnsi="Calibri" w:cs="Calibri"/>
        </w:rPr>
        <w:t>Poinformował, że dokonano zmian w Regulaminie organizacyjnym Uczelni. Jedna z nich dotyczy zmian w administracji Uczelni – Biuro Promocji i Rekrutacji został</w:t>
      </w:r>
      <w:r w:rsidR="00EE1D56" w:rsidRPr="002D086A">
        <w:rPr>
          <w:rFonts w:ascii="Calibri" w:hAnsi="Calibri" w:cs="Calibri"/>
        </w:rPr>
        <w:t>o rozdzielone na dwie jednostki</w:t>
      </w:r>
      <w:r w:rsidRPr="002D086A">
        <w:rPr>
          <w:rFonts w:ascii="Calibri" w:hAnsi="Calibri" w:cs="Calibri"/>
        </w:rPr>
        <w:t xml:space="preserve">: Biuro Rekrutacji </w:t>
      </w:r>
      <w:r w:rsidR="00EE1D56" w:rsidRPr="002D086A">
        <w:rPr>
          <w:rFonts w:ascii="Calibri" w:hAnsi="Calibri" w:cs="Calibri"/>
        </w:rPr>
        <w:t>na Studia</w:t>
      </w:r>
      <w:r w:rsidR="004414F5" w:rsidRPr="002D086A">
        <w:rPr>
          <w:rFonts w:ascii="Calibri" w:hAnsi="Calibri" w:cs="Calibri"/>
        </w:rPr>
        <w:t xml:space="preserve"> </w:t>
      </w:r>
      <w:r w:rsidRPr="002D086A">
        <w:rPr>
          <w:rFonts w:ascii="Calibri" w:hAnsi="Calibri" w:cs="Calibri"/>
        </w:rPr>
        <w:t xml:space="preserve">– które będzie się zajmowało </w:t>
      </w:r>
      <w:r w:rsidR="004414F5" w:rsidRPr="002D086A">
        <w:rPr>
          <w:rFonts w:ascii="Calibri" w:hAnsi="Calibri" w:cs="Calibri"/>
        </w:rPr>
        <w:t>tylko</w:t>
      </w:r>
      <w:r w:rsidRPr="002D086A">
        <w:rPr>
          <w:rFonts w:ascii="Calibri" w:hAnsi="Calibri" w:cs="Calibri"/>
        </w:rPr>
        <w:t xml:space="preserve"> rekrutacją</w:t>
      </w:r>
      <w:r w:rsidR="005B1470" w:rsidRPr="002D086A">
        <w:rPr>
          <w:rFonts w:ascii="Calibri" w:hAnsi="Calibri" w:cs="Calibri"/>
        </w:rPr>
        <w:t>, oraz nowe Biuro Marketingu i Komunikacji</w:t>
      </w:r>
      <w:r w:rsidR="00EE1D56" w:rsidRPr="002D086A">
        <w:rPr>
          <w:rFonts w:ascii="Calibri" w:hAnsi="Calibri" w:cs="Calibri"/>
        </w:rPr>
        <w:t>,</w:t>
      </w:r>
      <w:r w:rsidR="005B1470" w:rsidRPr="002D086A">
        <w:rPr>
          <w:rFonts w:ascii="Calibri" w:hAnsi="Calibri" w:cs="Calibri"/>
        </w:rPr>
        <w:t xml:space="preserve"> w którego strukturach jest rzecznik prasowy </w:t>
      </w:r>
      <w:r w:rsidR="004414F5" w:rsidRPr="002D086A">
        <w:rPr>
          <w:rFonts w:ascii="Calibri" w:hAnsi="Calibri" w:cs="Calibri"/>
        </w:rPr>
        <w:t>U</w:t>
      </w:r>
      <w:r w:rsidR="005B1470" w:rsidRPr="002D086A">
        <w:rPr>
          <w:rFonts w:ascii="Calibri" w:hAnsi="Calibri" w:cs="Calibri"/>
        </w:rPr>
        <w:t xml:space="preserve">czelni. </w:t>
      </w:r>
      <w:r w:rsidR="004414F5" w:rsidRPr="002D086A">
        <w:rPr>
          <w:rFonts w:ascii="Calibri" w:hAnsi="Calibri" w:cs="Calibri"/>
        </w:rPr>
        <w:t xml:space="preserve">To </w:t>
      </w:r>
      <w:r w:rsidR="004414F5" w:rsidRPr="002D086A">
        <w:rPr>
          <w:rFonts w:ascii="Calibri" w:hAnsi="Calibri" w:cs="Calibri"/>
        </w:rPr>
        <w:lastRenderedPageBreak/>
        <w:t xml:space="preserve">ostatnie Biuro podlega bezpośrednio Rektorowi. </w:t>
      </w:r>
      <w:r w:rsidR="005B1470" w:rsidRPr="002D086A">
        <w:rPr>
          <w:rFonts w:ascii="Calibri" w:hAnsi="Calibri" w:cs="Calibri"/>
        </w:rPr>
        <w:t>Chodzi o to</w:t>
      </w:r>
      <w:r w:rsidR="00EE1D56" w:rsidRPr="002D086A">
        <w:rPr>
          <w:rFonts w:ascii="Calibri" w:hAnsi="Calibri" w:cs="Calibri"/>
        </w:rPr>
        <w:t>,</w:t>
      </w:r>
      <w:r w:rsidR="005B1470" w:rsidRPr="002D086A">
        <w:rPr>
          <w:rFonts w:ascii="Calibri" w:hAnsi="Calibri" w:cs="Calibri"/>
        </w:rPr>
        <w:t xml:space="preserve"> aby całą część wizerunkową </w:t>
      </w:r>
      <w:r w:rsidR="002D086A" w:rsidRPr="002D086A">
        <w:rPr>
          <w:rFonts w:ascii="Calibri" w:hAnsi="Calibri" w:cs="Calibri"/>
        </w:rPr>
        <w:br/>
      </w:r>
      <w:r w:rsidR="005B1470" w:rsidRPr="002D086A">
        <w:rPr>
          <w:rFonts w:ascii="Calibri" w:hAnsi="Calibri" w:cs="Calibri"/>
        </w:rPr>
        <w:t xml:space="preserve">i komunikacji Uczelni ujednolicić </w:t>
      </w:r>
      <w:r w:rsidR="00FC0877" w:rsidRPr="002D086A">
        <w:rPr>
          <w:rFonts w:ascii="Calibri" w:hAnsi="Calibri" w:cs="Calibri"/>
        </w:rPr>
        <w:t>i aby</w:t>
      </w:r>
      <w:r w:rsidR="005B1470" w:rsidRPr="002D086A">
        <w:rPr>
          <w:rFonts w:ascii="Calibri" w:hAnsi="Calibri" w:cs="Calibri"/>
        </w:rPr>
        <w:t xml:space="preserve"> była ona w jednym miejscu. Musimy przygotować ofensywę promocyjną. Dodał, że w dniu wczorajszym podczas spotkania Rady Uczelni zwrócono uwagę, iż nie potrafimy się właściwie sprzedać z naszą ofertą i osiągnięciami, nikt nie wie jaki</w:t>
      </w:r>
      <w:r w:rsidR="00EE1D56" w:rsidRPr="002D086A">
        <w:rPr>
          <w:rFonts w:ascii="Calibri" w:hAnsi="Calibri" w:cs="Calibri"/>
        </w:rPr>
        <w:t>e</w:t>
      </w:r>
      <w:r w:rsidR="005B1470" w:rsidRPr="002D086A">
        <w:rPr>
          <w:rFonts w:ascii="Calibri" w:hAnsi="Calibri" w:cs="Calibri"/>
        </w:rPr>
        <w:t xml:space="preserve"> rzeczy potrafimy </w:t>
      </w:r>
      <w:r w:rsidR="004414F5" w:rsidRPr="002D086A">
        <w:rPr>
          <w:rFonts w:ascii="Calibri" w:hAnsi="Calibri" w:cs="Calibri"/>
        </w:rPr>
        <w:t xml:space="preserve">wykonać </w:t>
      </w:r>
      <w:r w:rsidR="005B1470" w:rsidRPr="002D086A">
        <w:rPr>
          <w:rFonts w:ascii="Calibri" w:hAnsi="Calibri" w:cs="Calibri"/>
        </w:rPr>
        <w:t>ani czego uczymy</w:t>
      </w:r>
      <w:r w:rsidR="004414F5" w:rsidRPr="002D086A">
        <w:rPr>
          <w:rFonts w:ascii="Calibri" w:hAnsi="Calibri" w:cs="Calibri"/>
        </w:rPr>
        <w:t xml:space="preserve">, gdyż zwykle jesteśmy kojarzenie </w:t>
      </w:r>
      <w:r w:rsidR="005B1470" w:rsidRPr="002D086A">
        <w:rPr>
          <w:rFonts w:ascii="Calibri" w:hAnsi="Calibri" w:cs="Calibri"/>
        </w:rPr>
        <w:t>jedynie przez przymiotnik „rolniczy”. Musimy zaistnieć na rynku z prezentacj</w:t>
      </w:r>
      <w:r w:rsidR="00EE1D56" w:rsidRPr="002D086A">
        <w:rPr>
          <w:rFonts w:ascii="Calibri" w:hAnsi="Calibri" w:cs="Calibri"/>
        </w:rPr>
        <w:t>ą</w:t>
      </w:r>
      <w:r w:rsidR="005B1470" w:rsidRPr="002D086A">
        <w:rPr>
          <w:rFonts w:ascii="Calibri" w:hAnsi="Calibri" w:cs="Calibri"/>
        </w:rPr>
        <w:t xml:space="preserve"> części </w:t>
      </w:r>
      <w:r w:rsidR="001C1020" w:rsidRPr="002D086A">
        <w:rPr>
          <w:rFonts w:ascii="Calibri" w:hAnsi="Calibri" w:cs="Calibri"/>
        </w:rPr>
        <w:t xml:space="preserve">badawczej </w:t>
      </w:r>
      <w:r w:rsidR="002D086A">
        <w:rPr>
          <w:rFonts w:ascii="Calibri" w:hAnsi="Calibri" w:cs="Calibri"/>
        </w:rPr>
        <w:br/>
      </w:r>
      <w:r w:rsidR="001C1020" w:rsidRPr="002D086A">
        <w:rPr>
          <w:rFonts w:ascii="Calibri" w:hAnsi="Calibri" w:cs="Calibri"/>
        </w:rPr>
        <w:t xml:space="preserve">i </w:t>
      </w:r>
      <w:r w:rsidR="005B1470" w:rsidRPr="002D086A">
        <w:rPr>
          <w:rFonts w:ascii="Calibri" w:hAnsi="Calibri" w:cs="Calibri"/>
        </w:rPr>
        <w:t>gospodarczej. Nazwa „rolniczy” przyciąga nam kontrahentów, którzy wiedz</w:t>
      </w:r>
      <w:r w:rsidR="00EE1D56" w:rsidRPr="002D086A">
        <w:rPr>
          <w:rFonts w:ascii="Calibri" w:hAnsi="Calibri" w:cs="Calibri"/>
        </w:rPr>
        <w:t>ą</w:t>
      </w:r>
      <w:r w:rsidR="005B1470" w:rsidRPr="002D086A">
        <w:rPr>
          <w:rFonts w:ascii="Calibri" w:hAnsi="Calibri" w:cs="Calibri"/>
        </w:rPr>
        <w:t xml:space="preserve"> czym się zajmujemy, wskazuje na to chociażby wspomniane już dziś spotkanie w firmie Orlen.  Powołany dziś nowy kierunek studiów na Wydziale Technologii Żywności</w:t>
      </w:r>
      <w:r w:rsidR="00EE1D56" w:rsidRPr="002D086A">
        <w:rPr>
          <w:rFonts w:ascii="Calibri" w:hAnsi="Calibri" w:cs="Calibri"/>
        </w:rPr>
        <w:t>,</w:t>
      </w:r>
      <w:r w:rsidR="005B1470" w:rsidRPr="002D086A">
        <w:rPr>
          <w:rFonts w:ascii="Calibri" w:hAnsi="Calibri" w:cs="Calibri"/>
        </w:rPr>
        <w:t xml:space="preserve"> ale także ten który chcemy powołać</w:t>
      </w:r>
      <w:r w:rsidR="00EE1D56" w:rsidRPr="002D086A">
        <w:rPr>
          <w:rFonts w:ascii="Calibri" w:hAnsi="Calibri" w:cs="Calibri"/>
        </w:rPr>
        <w:t>,</w:t>
      </w:r>
      <w:r w:rsidR="005B1470" w:rsidRPr="002D086A">
        <w:rPr>
          <w:rFonts w:ascii="Calibri" w:hAnsi="Calibri" w:cs="Calibri"/>
        </w:rPr>
        <w:t xml:space="preserve"> a dotycz</w:t>
      </w:r>
      <w:r w:rsidR="001C1020" w:rsidRPr="002D086A">
        <w:rPr>
          <w:rFonts w:ascii="Calibri" w:hAnsi="Calibri" w:cs="Calibri"/>
        </w:rPr>
        <w:t>ący</w:t>
      </w:r>
      <w:r w:rsidR="005B1470" w:rsidRPr="002D086A">
        <w:rPr>
          <w:rFonts w:ascii="Calibri" w:hAnsi="Calibri" w:cs="Calibri"/>
        </w:rPr>
        <w:t xml:space="preserve"> technik komputerowych i satelitarnych </w:t>
      </w:r>
      <w:r w:rsidR="001C1020" w:rsidRPr="002D086A">
        <w:rPr>
          <w:rFonts w:ascii="Calibri" w:hAnsi="Calibri" w:cs="Calibri"/>
        </w:rPr>
        <w:t>powinny</w:t>
      </w:r>
      <w:r w:rsidR="005B1470" w:rsidRPr="002D086A">
        <w:rPr>
          <w:rFonts w:ascii="Calibri" w:hAnsi="Calibri" w:cs="Calibri"/>
        </w:rPr>
        <w:t xml:space="preserve"> przyciągać studentów. </w:t>
      </w:r>
      <w:r w:rsidR="00FC0877" w:rsidRPr="002D086A">
        <w:rPr>
          <w:rFonts w:ascii="Calibri" w:hAnsi="Calibri" w:cs="Calibri"/>
        </w:rPr>
        <w:t>Musimy</w:t>
      </w:r>
      <w:r w:rsidR="005B1470" w:rsidRPr="002D086A">
        <w:rPr>
          <w:rFonts w:ascii="Calibri" w:hAnsi="Calibri" w:cs="Calibri"/>
        </w:rPr>
        <w:t xml:space="preserve"> </w:t>
      </w:r>
      <w:r w:rsidR="001C1020" w:rsidRPr="002D086A">
        <w:rPr>
          <w:rFonts w:ascii="Calibri" w:hAnsi="Calibri" w:cs="Calibri"/>
        </w:rPr>
        <w:t xml:space="preserve">zacząć </w:t>
      </w:r>
      <w:r w:rsidR="008932E2" w:rsidRPr="002D086A">
        <w:rPr>
          <w:rFonts w:ascii="Calibri" w:hAnsi="Calibri" w:cs="Calibri"/>
        </w:rPr>
        <w:t xml:space="preserve">intensywnie </w:t>
      </w:r>
      <w:r w:rsidR="001C1020" w:rsidRPr="002D086A">
        <w:rPr>
          <w:rFonts w:ascii="Calibri" w:hAnsi="Calibri" w:cs="Calibri"/>
        </w:rPr>
        <w:t xml:space="preserve">rozwijać </w:t>
      </w:r>
      <w:r w:rsidR="005B1470" w:rsidRPr="002D086A">
        <w:rPr>
          <w:rFonts w:ascii="Calibri" w:hAnsi="Calibri" w:cs="Calibri"/>
        </w:rPr>
        <w:t xml:space="preserve">informatykę i poszukiwać kandydatów do kadry </w:t>
      </w:r>
      <w:r w:rsidR="001C1020" w:rsidRPr="002D086A">
        <w:rPr>
          <w:rFonts w:ascii="Calibri" w:hAnsi="Calibri" w:cs="Calibri"/>
        </w:rPr>
        <w:t xml:space="preserve">w zakresie </w:t>
      </w:r>
      <w:r w:rsidR="005B1470" w:rsidRPr="002D086A">
        <w:rPr>
          <w:rFonts w:ascii="Calibri" w:hAnsi="Calibri" w:cs="Calibri"/>
        </w:rPr>
        <w:t xml:space="preserve">zarządzania. Jak już wspomniał, nie otrzymamy żadnych środków z MEiN na pomieszczenia dydaktyczne, </w:t>
      </w:r>
      <w:r w:rsidR="00EE1D56" w:rsidRPr="002D086A">
        <w:rPr>
          <w:rFonts w:ascii="Calibri" w:hAnsi="Calibri" w:cs="Calibri"/>
        </w:rPr>
        <w:t>z</w:t>
      </w:r>
      <w:r w:rsidR="005B1470" w:rsidRPr="002D086A">
        <w:rPr>
          <w:rFonts w:ascii="Calibri" w:hAnsi="Calibri" w:cs="Calibri"/>
        </w:rPr>
        <w:t>e względu na zmniejszając</w:t>
      </w:r>
      <w:r w:rsidR="00E73E56" w:rsidRPr="002D086A">
        <w:rPr>
          <w:rFonts w:ascii="Calibri" w:hAnsi="Calibri" w:cs="Calibri"/>
        </w:rPr>
        <w:t>ą</w:t>
      </w:r>
      <w:r w:rsidR="005B1470" w:rsidRPr="002D086A">
        <w:rPr>
          <w:rFonts w:ascii="Calibri" w:hAnsi="Calibri" w:cs="Calibri"/>
        </w:rPr>
        <w:t xml:space="preserve"> się liczbę kandydatów. </w:t>
      </w:r>
      <w:r w:rsidR="008932E2" w:rsidRPr="002D086A">
        <w:rPr>
          <w:rFonts w:ascii="Calibri" w:hAnsi="Calibri" w:cs="Calibri"/>
        </w:rPr>
        <w:t>Dlatego p</w:t>
      </w:r>
      <w:r w:rsidR="005B1470" w:rsidRPr="002D086A">
        <w:rPr>
          <w:rFonts w:ascii="Calibri" w:hAnsi="Calibri" w:cs="Calibri"/>
        </w:rPr>
        <w:t xml:space="preserve">rzeprowadzimy analizę szczegółową wykorzystania pomieszczeń dydaktycznych na </w:t>
      </w:r>
      <w:r w:rsidR="00EE1D56" w:rsidRPr="002D086A">
        <w:rPr>
          <w:rFonts w:ascii="Calibri" w:hAnsi="Calibri" w:cs="Calibri"/>
        </w:rPr>
        <w:t>U</w:t>
      </w:r>
      <w:r w:rsidR="005B1470" w:rsidRPr="002D086A">
        <w:rPr>
          <w:rFonts w:ascii="Calibri" w:hAnsi="Calibri" w:cs="Calibri"/>
        </w:rPr>
        <w:t xml:space="preserve">czelni. Pomieszczenia są, ale każdy chce je mieć dla siebie, w rezultacie czego są laboratoria, które </w:t>
      </w:r>
      <w:r w:rsidR="008932E2" w:rsidRPr="002D086A">
        <w:rPr>
          <w:rFonts w:ascii="Calibri" w:hAnsi="Calibri" w:cs="Calibri"/>
        </w:rPr>
        <w:t xml:space="preserve">na potrzeby dydaktyki </w:t>
      </w:r>
      <w:r w:rsidR="005B1470" w:rsidRPr="002D086A">
        <w:rPr>
          <w:rFonts w:ascii="Calibri" w:hAnsi="Calibri" w:cs="Calibri"/>
        </w:rPr>
        <w:t xml:space="preserve">pracują tylko jeden dzień w tygodniu. Dlatego </w:t>
      </w:r>
      <w:r w:rsidR="008932E2" w:rsidRPr="002D086A">
        <w:rPr>
          <w:rFonts w:ascii="Calibri" w:hAnsi="Calibri" w:cs="Calibri"/>
        </w:rPr>
        <w:t>mamy</w:t>
      </w:r>
      <w:r w:rsidR="005B1470" w:rsidRPr="002D086A">
        <w:rPr>
          <w:rFonts w:ascii="Calibri" w:hAnsi="Calibri" w:cs="Calibri"/>
        </w:rPr>
        <w:t xml:space="preserve"> pomysł</w:t>
      </w:r>
      <w:r w:rsidR="00B46397" w:rsidRPr="002D086A">
        <w:rPr>
          <w:rFonts w:ascii="Calibri" w:hAnsi="Calibri" w:cs="Calibri"/>
        </w:rPr>
        <w:t>,</w:t>
      </w:r>
      <w:r w:rsidR="005B1470" w:rsidRPr="002D086A">
        <w:rPr>
          <w:rFonts w:ascii="Calibri" w:hAnsi="Calibri" w:cs="Calibri"/>
        </w:rPr>
        <w:t xml:space="preserve"> aby stworzyć wspólne laboratoria dla kilku wydziałów i przedmiotów</w:t>
      </w:r>
      <w:r w:rsidR="00384901" w:rsidRPr="002D086A">
        <w:rPr>
          <w:rFonts w:ascii="Calibri" w:hAnsi="Calibri" w:cs="Calibri"/>
        </w:rPr>
        <w:t xml:space="preserve">. Ograniczy to koszty i zwiększy wykorzystanie </w:t>
      </w:r>
      <w:r w:rsidR="008932E2" w:rsidRPr="002D086A">
        <w:rPr>
          <w:rFonts w:ascii="Calibri" w:hAnsi="Calibri" w:cs="Calibri"/>
        </w:rPr>
        <w:t xml:space="preserve">posiadanych </w:t>
      </w:r>
      <w:r w:rsidR="00384901" w:rsidRPr="002D086A">
        <w:rPr>
          <w:rFonts w:ascii="Calibri" w:hAnsi="Calibri" w:cs="Calibri"/>
        </w:rPr>
        <w:t xml:space="preserve">zasobów, </w:t>
      </w:r>
      <w:r w:rsidR="008932E2" w:rsidRPr="002D086A">
        <w:rPr>
          <w:rFonts w:ascii="Calibri" w:hAnsi="Calibri" w:cs="Calibri"/>
        </w:rPr>
        <w:t xml:space="preserve">a co najważniejsze – </w:t>
      </w:r>
      <w:r w:rsidR="00384901" w:rsidRPr="002D086A">
        <w:rPr>
          <w:rFonts w:ascii="Calibri" w:hAnsi="Calibri" w:cs="Calibri"/>
        </w:rPr>
        <w:t>uwolni</w:t>
      </w:r>
      <w:r w:rsidR="008932E2" w:rsidRPr="002D086A">
        <w:rPr>
          <w:rFonts w:ascii="Calibri" w:hAnsi="Calibri" w:cs="Calibri"/>
        </w:rPr>
        <w:t xml:space="preserve"> </w:t>
      </w:r>
      <w:r w:rsidR="00384901" w:rsidRPr="002D086A">
        <w:rPr>
          <w:rFonts w:ascii="Calibri" w:hAnsi="Calibri" w:cs="Calibri"/>
        </w:rPr>
        <w:t>pozostałe sale dla innych kierunków. Chociażby na Wydziale Rolniczo-Ekonomicznym trudne warunki maj</w:t>
      </w:r>
      <w:r w:rsidR="00EE1D56" w:rsidRPr="002D086A">
        <w:rPr>
          <w:rFonts w:ascii="Calibri" w:hAnsi="Calibri" w:cs="Calibri"/>
        </w:rPr>
        <w:t>ą</w:t>
      </w:r>
      <w:r w:rsidR="00384901" w:rsidRPr="002D086A">
        <w:rPr>
          <w:rFonts w:ascii="Calibri" w:hAnsi="Calibri" w:cs="Calibri"/>
        </w:rPr>
        <w:t xml:space="preserve"> studenci zarządzania i ekonomii, którzy nie maj</w:t>
      </w:r>
      <w:r w:rsidR="00EE1D56" w:rsidRPr="002D086A">
        <w:rPr>
          <w:rFonts w:ascii="Calibri" w:hAnsi="Calibri" w:cs="Calibri"/>
        </w:rPr>
        <w:t>ą</w:t>
      </w:r>
      <w:r w:rsidR="00384901" w:rsidRPr="002D086A">
        <w:rPr>
          <w:rFonts w:ascii="Calibri" w:hAnsi="Calibri" w:cs="Calibri"/>
        </w:rPr>
        <w:t xml:space="preserve"> swoich pomieszczeń, a pozostałe sale są przeciążone. Druga zmiana w Regulaminie organizacyjnym dotyczyła podległości</w:t>
      </w:r>
      <w:r w:rsidR="008932E2" w:rsidRPr="002D086A">
        <w:rPr>
          <w:rFonts w:ascii="Calibri" w:hAnsi="Calibri" w:cs="Calibri"/>
        </w:rPr>
        <w:t xml:space="preserve"> </w:t>
      </w:r>
      <w:r w:rsidR="00384901" w:rsidRPr="002D086A">
        <w:rPr>
          <w:rFonts w:ascii="Calibri" w:hAnsi="Calibri" w:cs="Calibri"/>
        </w:rPr>
        <w:t>i wywołała pewne niepokoje</w:t>
      </w:r>
      <w:r w:rsidR="00EE1D56" w:rsidRPr="002D086A">
        <w:rPr>
          <w:rFonts w:ascii="Calibri" w:hAnsi="Calibri" w:cs="Calibri"/>
        </w:rPr>
        <w:t>,</w:t>
      </w:r>
      <w:r w:rsidR="00384901" w:rsidRPr="002D086A">
        <w:rPr>
          <w:rFonts w:ascii="Calibri" w:hAnsi="Calibri" w:cs="Calibri"/>
        </w:rPr>
        <w:t xml:space="preserve"> gdyż wiązała się z obniżeniami zatrudnienia osób sprzątających. Wspomniał, że na</w:t>
      </w:r>
      <w:r w:rsidR="00384901">
        <w:rPr>
          <w:rFonts w:ascii="Calibri" w:hAnsi="Calibri" w:cs="Calibri"/>
        </w:rPr>
        <w:t xml:space="preserve"> spotkaniu </w:t>
      </w:r>
      <w:r w:rsidR="00DB7587">
        <w:rPr>
          <w:rFonts w:ascii="Calibri" w:hAnsi="Calibri" w:cs="Calibri"/>
        </w:rPr>
        <w:t xml:space="preserve">Konferencji </w:t>
      </w:r>
      <w:r w:rsidR="00384901">
        <w:rPr>
          <w:rFonts w:ascii="Calibri" w:hAnsi="Calibri" w:cs="Calibri"/>
        </w:rPr>
        <w:t xml:space="preserve">Rektorów </w:t>
      </w:r>
      <w:r w:rsidR="00DB7587">
        <w:rPr>
          <w:rFonts w:ascii="Calibri" w:hAnsi="Calibri" w:cs="Calibri"/>
        </w:rPr>
        <w:t xml:space="preserve">Polskich </w:t>
      </w:r>
      <w:r w:rsidR="00384901">
        <w:rPr>
          <w:rFonts w:ascii="Calibri" w:hAnsi="Calibri" w:cs="Calibri"/>
        </w:rPr>
        <w:t>Uczelni Technicznych przeprowadzono symulację dotycząc</w:t>
      </w:r>
      <w:r w:rsidR="00DB7587">
        <w:rPr>
          <w:rFonts w:ascii="Calibri" w:hAnsi="Calibri" w:cs="Calibri"/>
        </w:rPr>
        <w:t>ą</w:t>
      </w:r>
      <w:r w:rsidR="00384901">
        <w:rPr>
          <w:rFonts w:ascii="Calibri" w:hAnsi="Calibri" w:cs="Calibri"/>
        </w:rPr>
        <w:t xml:space="preserve"> algorytmów funkcjonowania i zatrudnienia. Przykładowo Politechnika Lubelska jest uczelnią posiadająca 7 tys. studentów, optimum </w:t>
      </w:r>
      <w:r w:rsidR="00384901" w:rsidRPr="002D086A">
        <w:rPr>
          <w:rFonts w:ascii="Calibri" w:hAnsi="Calibri" w:cs="Calibri"/>
        </w:rPr>
        <w:t>zatrudnienia przy obecnych składnikach kosztochłonności wyszło na poziomie około 600 nauczycieli i tylu sam</w:t>
      </w:r>
      <w:r w:rsidR="0016557D" w:rsidRPr="002D086A">
        <w:rPr>
          <w:rFonts w:ascii="Calibri" w:hAnsi="Calibri" w:cs="Calibri"/>
        </w:rPr>
        <w:t>o pracowników technicznych – u nas to ponad 700 osób w obu przypadkach.</w:t>
      </w:r>
      <w:r w:rsidR="00D3531E" w:rsidRPr="002D086A">
        <w:rPr>
          <w:rFonts w:ascii="Calibri" w:hAnsi="Calibri" w:cs="Calibri"/>
        </w:rPr>
        <w:t xml:space="preserve"> Z po</w:t>
      </w:r>
      <w:r w:rsidR="008932E2" w:rsidRPr="002D086A">
        <w:rPr>
          <w:rFonts w:ascii="Calibri" w:hAnsi="Calibri" w:cs="Calibri"/>
        </w:rPr>
        <w:t xml:space="preserve">nad </w:t>
      </w:r>
      <w:r w:rsidR="00D3531E" w:rsidRPr="002D086A">
        <w:rPr>
          <w:rFonts w:ascii="Calibri" w:hAnsi="Calibri" w:cs="Calibri"/>
        </w:rPr>
        <w:t>700</w:t>
      </w:r>
      <w:r w:rsidR="00FC1DF2" w:rsidRPr="002D086A">
        <w:rPr>
          <w:rFonts w:ascii="Calibri" w:hAnsi="Calibri" w:cs="Calibri"/>
        </w:rPr>
        <w:t xml:space="preserve"> pracowników technicznych</w:t>
      </w:r>
      <w:r w:rsidR="008932E2" w:rsidRPr="002D086A">
        <w:rPr>
          <w:rFonts w:ascii="Calibri" w:hAnsi="Calibri" w:cs="Calibri"/>
        </w:rPr>
        <w:t xml:space="preserve"> aż </w:t>
      </w:r>
      <w:r w:rsidR="00FC1DF2" w:rsidRPr="002D086A">
        <w:rPr>
          <w:rFonts w:ascii="Calibri" w:hAnsi="Calibri" w:cs="Calibri"/>
        </w:rPr>
        <w:t>80 to osoby sprzątające. W wielu uczelniach sprzątanie gabinetów odbywa się raz w tygodniu w piątek</w:t>
      </w:r>
      <w:r w:rsidR="008932E2" w:rsidRPr="002D086A">
        <w:rPr>
          <w:rFonts w:ascii="Calibri" w:hAnsi="Calibri" w:cs="Calibri"/>
        </w:rPr>
        <w:t xml:space="preserve"> a</w:t>
      </w:r>
      <w:r w:rsidR="00FC1DF2" w:rsidRPr="002D086A">
        <w:rPr>
          <w:rFonts w:ascii="Calibri" w:hAnsi="Calibri" w:cs="Calibri"/>
        </w:rPr>
        <w:t xml:space="preserve"> śmieci wyrzucane są codziennie. W piątki dokumenty zamykane są </w:t>
      </w:r>
      <w:r w:rsidR="002D086A" w:rsidRPr="002D086A">
        <w:rPr>
          <w:rFonts w:ascii="Calibri" w:hAnsi="Calibri" w:cs="Calibri"/>
        </w:rPr>
        <w:br/>
      </w:r>
      <w:r w:rsidR="00FC1DF2" w:rsidRPr="002D086A">
        <w:rPr>
          <w:rFonts w:ascii="Calibri" w:hAnsi="Calibri" w:cs="Calibri"/>
        </w:rPr>
        <w:t>w szafach ze względu na RODO i dopiero wówczas osoby sprzątające mogą sprzątać. Musimy przeanalizować dotychczas wprowadzone rozwiązania oraz wprowadzić całkiem nowe. Na Wydziale Inżynierii Produkcji i Energetyki powierzchni może jest niewiele, ale studentów jes</w:t>
      </w:r>
      <w:r w:rsidR="00D3531E" w:rsidRPr="002D086A">
        <w:rPr>
          <w:rFonts w:ascii="Calibri" w:hAnsi="Calibri" w:cs="Calibri"/>
        </w:rPr>
        <w:t xml:space="preserve">t </w:t>
      </w:r>
      <w:r w:rsidR="00D3531E" w:rsidRPr="002D086A">
        <w:rPr>
          <w:rFonts w:ascii="Calibri" w:hAnsi="Calibri" w:cs="Calibri"/>
        </w:rPr>
        <w:lastRenderedPageBreak/>
        <w:t xml:space="preserve">tyle, że </w:t>
      </w:r>
      <w:r w:rsidR="008932E2" w:rsidRPr="002D086A">
        <w:rPr>
          <w:rFonts w:ascii="Calibri" w:hAnsi="Calibri" w:cs="Calibri"/>
        </w:rPr>
        <w:t xml:space="preserve">przebywają tam </w:t>
      </w:r>
      <w:r w:rsidR="00D3531E" w:rsidRPr="002D086A">
        <w:rPr>
          <w:rFonts w:ascii="Calibri" w:hAnsi="Calibri" w:cs="Calibri"/>
        </w:rPr>
        <w:t xml:space="preserve">do godziny 20 – </w:t>
      </w:r>
      <w:r w:rsidR="00FC1DF2" w:rsidRPr="002D086A">
        <w:rPr>
          <w:rFonts w:ascii="Calibri" w:hAnsi="Calibri" w:cs="Calibri"/>
        </w:rPr>
        <w:t xml:space="preserve">21. </w:t>
      </w:r>
      <w:r w:rsidR="001E1ADF" w:rsidRPr="002D086A">
        <w:rPr>
          <w:rFonts w:ascii="Calibri" w:hAnsi="Calibri" w:cs="Calibri"/>
        </w:rPr>
        <w:t xml:space="preserve">Przechodzą z budynku do budynku, przez co szybciej i częściej powierzchnie się brudzą i tam musi być inny przelicznik. Jeśli studenci przebywają w jednym budynku, nie wychodzą z niego, </w:t>
      </w:r>
      <w:r w:rsidR="008932E2" w:rsidRPr="002D086A">
        <w:rPr>
          <w:rFonts w:ascii="Calibri" w:hAnsi="Calibri" w:cs="Calibri"/>
        </w:rPr>
        <w:t>wymagają mniejszej intensywności sprzątania i tu</w:t>
      </w:r>
      <w:r w:rsidR="001E1ADF" w:rsidRPr="002D086A">
        <w:rPr>
          <w:rFonts w:ascii="Calibri" w:hAnsi="Calibri" w:cs="Calibri"/>
        </w:rPr>
        <w:t xml:space="preserve"> trzeba stosować inne przeliczniki. </w:t>
      </w:r>
      <w:r w:rsidR="00193866" w:rsidRPr="002D086A">
        <w:rPr>
          <w:rFonts w:ascii="Calibri" w:hAnsi="Calibri" w:cs="Calibri"/>
        </w:rPr>
        <w:t>Obecnie przesunięto osoby sprzątające do pionów administratorów obiektów</w:t>
      </w:r>
      <w:r w:rsidR="008932E2" w:rsidRPr="002D086A">
        <w:rPr>
          <w:rFonts w:ascii="Calibri" w:hAnsi="Calibri" w:cs="Calibri"/>
        </w:rPr>
        <w:t>, bo ci ostatni są bliżej dziekanów</w:t>
      </w:r>
      <w:r w:rsidR="00193866" w:rsidRPr="002D086A">
        <w:rPr>
          <w:rFonts w:ascii="Calibri" w:hAnsi="Calibri" w:cs="Calibri"/>
        </w:rPr>
        <w:t xml:space="preserve">. </w:t>
      </w:r>
      <w:r w:rsidR="008932E2" w:rsidRPr="002D086A">
        <w:rPr>
          <w:rFonts w:ascii="Calibri" w:hAnsi="Calibri" w:cs="Calibri"/>
        </w:rPr>
        <w:t xml:space="preserve">Musimy </w:t>
      </w:r>
      <w:r w:rsidR="001E1ADF" w:rsidRPr="002D086A">
        <w:rPr>
          <w:rFonts w:ascii="Calibri" w:hAnsi="Calibri" w:cs="Calibri"/>
        </w:rPr>
        <w:t xml:space="preserve">sprostać wymogom płynącym z finansów uczelni. </w:t>
      </w:r>
    </w:p>
    <w:p w:rsidR="0056081B" w:rsidRPr="002D086A" w:rsidRDefault="001E1ADF" w:rsidP="008A63CF">
      <w:pPr>
        <w:suppressAutoHyphens w:val="0"/>
        <w:spacing w:after="160" w:line="360" w:lineRule="auto"/>
        <w:contextualSpacing/>
        <w:rPr>
          <w:rFonts w:ascii="Calibri" w:hAnsi="Calibri" w:cs="Calibri"/>
        </w:rPr>
      </w:pPr>
      <w:r w:rsidRPr="002D086A">
        <w:rPr>
          <w:rFonts w:ascii="Calibri" w:hAnsi="Calibri" w:cs="Calibri"/>
        </w:rPr>
        <w:t xml:space="preserve">Dodał, że </w:t>
      </w:r>
      <w:r w:rsidR="008932E2" w:rsidRPr="002D086A">
        <w:rPr>
          <w:rFonts w:ascii="Calibri" w:hAnsi="Calibri" w:cs="Calibri"/>
        </w:rPr>
        <w:t xml:space="preserve">wraz </w:t>
      </w:r>
      <w:r w:rsidRPr="002D086A">
        <w:rPr>
          <w:rFonts w:ascii="Calibri" w:hAnsi="Calibri" w:cs="Calibri"/>
        </w:rPr>
        <w:t>z Kanclerzem podjął decyzje i działania</w:t>
      </w:r>
      <w:r w:rsidR="00D3531E" w:rsidRPr="002D086A">
        <w:rPr>
          <w:rFonts w:ascii="Calibri" w:hAnsi="Calibri" w:cs="Calibri"/>
        </w:rPr>
        <w:t xml:space="preserve"> </w:t>
      </w:r>
      <w:r w:rsidR="008932E2" w:rsidRPr="002D086A">
        <w:rPr>
          <w:rFonts w:ascii="Calibri" w:hAnsi="Calibri" w:cs="Calibri"/>
        </w:rPr>
        <w:t xml:space="preserve">wspierające </w:t>
      </w:r>
      <w:r w:rsidRPr="002D086A">
        <w:rPr>
          <w:rFonts w:ascii="Calibri" w:hAnsi="Calibri" w:cs="Calibri"/>
        </w:rPr>
        <w:t>inwest</w:t>
      </w:r>
      <w:r w:rsidR="008932E2" w:rsidRPr="002D086A">
        <w:rPr>
          <w:rFonts w:ascii="Calibri" w:hAnsi="Calibri" w:cs="Calibri"/>
        </w:rPr>
        <w:t xml:space="preserve">ycje </w:t>
      </w:r>
      <w:r w:rsidRPr="002D086A">
        <w:rPr>
          <w:rFonts w:ascii="Calibri" w:hAnsi="Calibri" w:cs="Calibri"/>
        </w:rPr>
        <w:t>w jednostki gospodarcze</w:t>
      </w:r>
      <w:r w:rsidR="008932E2" w:rsidRPr="002D086A">
        <w:rPr>
          <w:rFonts w:ascii="Calibri" w:hAnsi="Calibri" w:cs="Calibri"/>
        </w:rPr>
        <w:t>. R</w:t>
      </w:r>
      <w:r w:rsidRPr="002D086A">
        <w:rPr>
          <w:rFonts w:ascii="Calibri" w:hAnsi="Calibri" w:cs="Calibri"/>
        </w:rPr>
        <w:t>emontujemy stawy, budujemy ujeżdżalnię pod hipoterapię</w:t>
      </w:r>
      <w:r w:rsidR="00226021" w:rsidRPr="002D086A">
        <w:rPr>
          <w:rFonts w:ascii="Calibri" w:hAnsi="Calibri" w:cs="Calibri"/>
        </w:rPr>
        <w:t xml:space="preserve"> i hippikę, która pozwoli prowadzić kształcenie</w:t>
      </w:r>
      <w:r w:rsidR="00DB7587" w:rsidRPr="002D086A">
        <w:rPr>
          <w:rFonts w:ascii="Calibri" w:hAnsi="Calibri" w:cs="Calibri"/>
        </w:rPr>
        <w:t>,</w:t>
      </w:r>
      <w:r w:rsidR="00226021" w:rsidRPr="002D086A">
        <w:rPr>
          <w:rFonts w:ascii="Calibri" w:hAnsi="Calibri" w:cs="Calibri"/>
        </w:rPr>
        <w:t xml:space="preserve"> ale jednocześnie przyniesie nam pewne środki finansowe</w:t>
      </w:r>
      <w:r w:rsidR="008932E2" w:rsidRPr="002D086A">
        <w:rPr>
          <w:rFonts w:ascii="Calibri" w:hAnsi="Calibri" w:cs="Calibri"/>
        </w:rPr>
        <w:t xml:space="preserve"> </w:t>
      </w:r>
      <w:r w:rsidR="002D086A">
        <w:rPr>
          <w:rFonts w:ascii="Calibri" w:hAnsi="Calibri" w:cs="Calibri"/>
        </w:rPr>
        <w:br/>
      </w:r>
      <w:r w:rsidR="008932E2" w:rsidRPr="002D086A">
        <w:rPr>
          <w:rFonts w:ascii="Calibri" w:hAnsi="Calibri" w:cs="Calibri"/>
        </w:rPr>
        <w:t>z tytułu świadczonych usług</w:t>
      </w:r>
      <w:r w:rsidR="00226021" w:rsidRPr="002D086A">
        <w:rPr>
          <w:rFonts w:ascii="Calibri" w:hAnsi="Calibri" w:cs="Calibri"/>
        </w:rPr>
        <w:t>. Podjęto decyzj</w:t>
      </w:r>
      <w:r w:rsidR="00DB7587" w:rsidRPr="002D086A">
        <w:rPr>
          <w:rFonts w:ascii="Calibri" w:hAnsi="Calibri" w:cs="Calibri"/>
        </w:rPr>
        <w:t>ę</w:t>
      </w:r>
      <w:r w:rsidR="00226021" w:rsidRPr="002D086A">
        <w:rPr>
          <w:rFonts w:ascii="Calibri" w:hAnsi="Calibri" w:cs="Calibri"/>
        </w:rPr>
        <w:t xml:space="preserve"> o budowie </w:t>
      </w:r>
      <w:r w:rsidR="008932E2" w:rsidRPr="002D086A">
        <w:rPr>
          <w:rFonts w:ascii="Calibri" w:hAnsi="Calibri" w:cs="Calibri"/>
        </w:rPr>
        <w:t xml:space="preserve">dwóch </w:t>
      </w:r>
      <w:r w:rsidR="00226021" w:rsidRPr="002D086A">
        <w:rPr>
          <w:rFonts w:ascii="Calibri" w:hAnsi="Calibri" w:cs="Calibri"/>
        </w:rPr>
        <w:t xml:space="preserve">biogazowni na terenie naszej </w:t>
      </w:r>
      <w:r w:rsidR="00DB7587" w:rsidRPr="002D086A">
        <w:rPr>
          <w:rFonts w:ascii="Calibri" w:hAnsi="Calibri" w:cs="Calibri"/>
        </w:rPr>
        <w:t>U</w:t>
      </w:r>
      <w:r w:rsidR="00226021" w:rsidRPr="002D086A">
        <w:rPr>
          <w:rFonts w:ascii="Calibri" w:hAnsi="Calibri" w:cs="Calibri"/>
        </w:rPr>
        <w:t>czelni po 250 kW – jedną w Prusach</w:t>
      </w:r>
      <w:r w:rsidR="00DB7587" w:rsidRPr="002D086A">
        <w:rPr>
          <w:rFonts w:ascii="Calibri" w:hAnsi="Calibri" w:cs="Calibri"/>
        </w:rPr>
        <w:t>,</w:t>
      </w:r>
      <w:r w:rsidR="00226021" w:rsidRPr="002D086A">
        <w:rPr>
          <w:rFonts w:ascii="Calibri" w:hAnsi="Calibri" w:cs="Calibri"/>
        </w:rPr>
        <w:t xml:space="preserve"> gdzie już są prowadzone rozmowy</w:t>
      </w:r>
      <w:r w:rsidR="00DB7587" w:rsidRPr="002D086A">
        <w:rPr>
          <w:rFonts w:ascii="Calibri" w:hAnsi="Calibri" w:cs="Calibri"/>
        </w:rPr>
        <w:t xml:space="preserve">, </w:t>
      </w:r>
      <w:r w:rsidR="00226021" w:rsidRPr="002D086A">
        <w:rPr>
          <w:rFonts w:ascii="Calibri" w:hAnsi="Calibri" w:cs="Calibri"/>
        </w:rPr>
        <w:t>a drugą w Brzesku</w:t>
      </w:r>
      <w:r w:rsidR="00DB7587" w:rsidRPr="002D086A">
        <w:rPr>
          <w:rFonts w:ascii="Calibri" w:hAnsi="Calibri" w:cs="Calibri"/>
        </w:rPr>
        <w:t>,</w:t>
      </w:r>
      <w:r w:rsidR="00226021" w:rsidRPr="002D086A">
        <w:rPr>
          <w:rFonts w:ascii="Calibri" w:hAnsi="Calibri" w:cs="Calibri"/>
        </w:rPr>
        <w:t xml:space="preserve"> gdzie posiadamy cześć działek pod infrastrukturę. Inwestor do tego przedsięwzięcia jest zewnętrzny</w:t>
      </w:r>
      <w:r w:rsidR="0056081B" w:rsidRPr="002D086A">
        <w:rPr>
          <w:rFonts w:ascii="Calibri" w:hAnsi="Calibri" w:cs="Calibri"/>
        </w:rPr>
        <w:t>. B</w:t>
      </w:r>
      <w:r w:rsidR="00226021" w:rsidRPr="002D086A">
        <w:rPr>
          <w:rFonts w:ascii="Calibri" w:hAnsi="Calibri" w:cs="Calibri"/>
        </w:rPr>
        <w:t xml:space="preserve">ędzie nam płacił </w:t>
      </w:r>
      <w:r w:rsidR="0056081B" w:rsidRPr="002D086A">
        <w:rPr>
          <w:rFonts w:ascii="Calibri" w:hAnsi="Calibri" w:cs="Calibri"/>
        </w:rPr>
        <w:t xml:space="preserve">nie tylko </w:t>
      </w:r>
      <w:r w:rsidR="00226021" w:rsidRPr="002D086A">
        <w:rPr>
          <w:rFonts w:ascii="Calibri" w:hAnsi="Calibri" w:cs="Calibri"/>
        </w:rPr>
        <w:t>za dzierżawę terenu</w:t>
      </w:r>
      <w:r w:rsidR="0056081B" w:rsidRPr="002D086A">
        <w:rPr>
          <w:rFonts w:ascii="Calibri" w:hAnsi="Calibri" w:cs="Calibri"/>
        </w:rPr>
        <w:t xml:space="preserve">, </w:t>
      </w:r>
      <w:r w:rsidR="00D3531E" w:rsidRPr="002D086A">
        <w:rPr>
          <w:rFonts w:ascii="Calibri" w:hAnsi="Calibri" w:cs="Calibri"/>
        </w:rPr>
        <w:t xml:space="preserve">ale </w:t>
      </w:r>
      <w:r w:rsidR="0056081B" w:rsidRPr="002D086A">
        <w:rPr>
          <w:rFonts w:ascii="Calibri" w:hAnsi="Calibri" w:cs="Calibri"/>
        </w:rPr>
        <w:t xml:space="preserve">także za </w:t>
      </w:r>
      <w:r w:rsidR="00D3531E" w:rsidRPr="002D086A">
        <w:rPr>
          <w:rFonts w:ascii="Calibri" w:hAnsi="Calibri" w:cs="Calibri"/>
        </w:rPr>
        <w:t>badania</w:t>
      </w:r>
      <w:r w:rsidR="00226021" w:rsidRPr="002D086A">
        <w:rPr>
          <w:rFonts w:ascii="Calibri" w:hAnsi="Calibri" w:cs="Calibri"/>
        </w:rPr>
        <w:t>, które będziemy mogli prowadzić w tych biogazowniach. Będą zatem płynęły środki na badania zamawi</w:t>
      </w:r>
      <w:r w:rsidR="00D3531E" w:rsidRPr="002D086A">
        <w:rPr>
          <w:rFonts w:ascii="Calibri" w:hAnsi="Calibri" w:cs="Calibri"/>
        </w:rPr>
        <w:t>ane, tym bardziej w tych dziedzinach</w:t>
      </w:r>
      <w:r w:rsidR="0056081B" w:rsidRPr="002D086A">
        <w:rPr>
          <w:rFonts w:ascii="Calibri" w:hAnsi="Calibri" w:cs="Calibri"/>
        </w:rPr>
        <w:t xml:space="preserve"> i obszarach</w:t>
      </w:r>
      <w:r w:rsidR="00226021" w:rsidRPr="002D086A">
        <w:rPr>
          <w:rFonts w:ascii="Calibri" w:hAnsi="Calibri" w:cs="Calibri"/>
        </w:rPr>
        <w:t xml:space="preserve">, które były </w:t>
      </w:r>
      <w:r w:rsidR="0056081B" w:rsidRPr="002D086A">
        <w:rPr>
          <w:rFonts w:ascii="Calibri" w:hAnsi="Calibri" w:cs="Calibri"/>
        </w:rPr>
        <w:t xml:space="preserve">przedmiotem rozmów </w:t>
      </w:r>
      <w:r w:rsidR="00226021" w:rsidRPr="002D086A">
        <w:rPr>
          <w:rFonts w:ascii="Calibri" w:hAnsi="Calibri" w:cs="Calibri"/>
        </w:rPr>
        <w:t>podczas spotkania z firmą Orlen. W następnej kolejn</w:t>
      </w:r>
      <w:r w:rsidR="00DB7587" w:rsidRPr="002D086A">
        <w:rPr>
          <w:rFonts w:ascii="Calibri" w:hAnsi="Calibri" w:cs="Calibri"/>
        </w:rPr>
        <w:t>ości chcemy zająć</w:t>
      </w:r>
      <w:r w:rsidR="00226021" w:rsidRPr="002D086A">
        <w:rPr>
          <w:rFonts w:ascii="Calibri" w:hAnsi="Calibri" w:cs="Calibri"/>
        </w:rPr>
        <w:t xml:space="preserve"> się Garlic</w:t>
      </w:r>
      <w:r w:rsidR="00DB7587" w:rsidRPr="002D086A">
        <w:rPr>
          <w:rFonts w:ascii="Calibri" w:hAnsi="Calibri" w:cs="Calibri"/>
        </w:rPr>
        <w:t>ą</w:t>
      </w:r>
      <w:r w:rsidR="0056081B" w:rsidRPr="002D086A">
        <w:rPr>
          <w:rFonts w:ascii="Calibri" w:hAnsi="Calibri" w:cs="Calibri"/>
        </w:rPr>
        <w:t xml:space="preserve">. Nie tyle chcemy, co musimy </w:t>
      </w:r>
      <w:r w:rsidR="00226021" w:rsidRPr="002D086A">
        <w:rPr>
          <w:rFonts w:ascii="Calibri" w:hAnsi="Calibri" w:cs="Calibri"/>
        </w:rPr>
        <w:t>usamodzielnić wszystkie jednostki gospodarcze, aby były samofinansujące się</w:t>
      </w:r>
      <w:r w:rsidR="00D3531E" w:rsidRPr="002D086A">
        <w:rPr>
          <w:rFonts w:ascii="Calibri" w:hAnsi="Calibri" w:cs="Calibri"/>
        </w:rPr>
        <w:t>,</w:t>
      </w:r>
      <w:r w:rsidR="00226021" w:rsidRPr="002D086A">
        <w:rPr>
          <w:rFonts w:ascii="Calibri" w:hAnsi="Calibri" w:cs="Calibri"/>
        </w:rPr>
        <w:t xml:space="preserve"> bo </w:t>
      </w:r>
      <w:r w:rsidR="0056081B" w:rsidRPr="002D086A">
        <w:rPr>
          <w:rFonts w:ascii="Calibri" w:hAnsi="Calibri" w:cs="Calibri"/>
        </w:rPr>
        <w:t xml:space="preserve">z subwencji na prowadzenie </w:t>
      </w:r>
      <w:r w:rsidR="00226021" w:rsidRPr="002D086A">
        <w:rPr>
          <w:rFonts w:ascii="Calibri" w:hAnsi="Calibri" w:cs="Calibri"/>
        </w:rPr>
        <w:t xml:space="preserve">działalności gospodarczej nie będziemy mogli przeznaczyć ani złotówki. Dziś ten wymóg spełnia tylko jedna jednostka – Leśny Zakład Doświadczalny. </w:t>
      </w:r>
      <w:r w:rsidR="00E12348" w:rsidRPr="002D086A">
        <w:rPr>
          <w:rFonts w:ascii="Calibri" w:hAnsi="Calibri" w:cs="Calibri"/>
        </w:rPr>
        <w:t>Powiedział, że zna się na gospodarowaniu i zrobi wszystko</w:t>
      </w:r>
      <w:r w:rsidR="00DB7587" w:rsidRPr="002D086A">
        <w:rPr>
          <w:rFonts w:ascii="Calibri" w:hAnsi="Calibri" w:cs="Calibri"/>
        </w:rPr>
        <w:t>,</w:t>
      </w:r>
      <w:r w:rsidR="00E12348" w:rsidRPr="002D086A">
        <w:rPr>
          <w:rFonts w:ascii="Calibri" w:hAnsi="Calibri" w:cs="Calibri"/>
        </w:rPr>
        <w:t xml:space="preserve"> aby jednostki</w:t>
      </w:r>
      <w:r w:rsidR="00DB7587" w:rsidRPr="002D086A">
        <w:rPr>
          <w:rFonts w:ascii="Calibri" w:hAnsi="Calibri" w:cs="Calibri"/>
        </w:rPr>
        <w:t>,</w:t>
      </w:r>
      <w:r w:rsidR="00E12348" w:rsidRPr="002D086A">
        <w:rPr>
          <w:rFonts w:ascii="Calibri" w:hAnsi="Calibri" w:cs="Calibri"/>
        </w:rPr>
        <w:t xml:space="preserve"> o których mowa uzyskały samodzielność poprzez dofinansowanie, które możemy otrzymać z zewnątrz.</w:t>
      </w:r>
    </w:p>
    <w:p w:rsidR="00740E16" w:rsidRPr="002D086A" w:rsidRDefault="00E12348" w:rsidP="008A63CF">
      <w:pPr>
        <w:suppressAutoHyphens w:val="0"/>
        <w:spacing w:after="160" w:line="360" w:lineRule="auto"/>
        <w:contextualSpacing/>
        <w:rPr>
          <w:rFonts w:ascii="Calibri" w:hAnsi="Calibri" w:cs="Calibri"/>
        </w:rPr>
      </w:pPr>
      <w:r w:rsidRPr="002D086A">
        <w:rPr>
          <w:rFonts w:ascii="Calibri" w:hAnsi="Calibri" w:cs="Calibri"/>
        </w:rPr>
        <w:t>Poinformował, że w listopadzie br. min</w:t>
      </w:r>
      <w:r w:rsidR="00DB7587" w:rsidRPr="002D086A">
        <w:rPr>
          <w:rFonts w:ascii="Calibri" w:hAnsi="Calibri" w:cs="Calibri"/>
        </w:rPr>
        <w:t>ą</w:t>
      </w:r>
      <w:r w:rsidRPr="002D086A">
        <w:rPr>
          <w:rFonts w:ascii="Calibri" w:hAnsi="Calibri" w:cs="Calibri"/>
        </w:rPr>
        <w:t xml:space="preserve"> cztery lata odkąd wniosek kasacyjny Uniwersytetu Jagiellońskiego dot. </w:t>
      </w:r>
      <w:r w:rsidR="00DB7587" w:rsidRPr="002D086A">
        <w:rPr>
          <w:rFonts w:ascii="Calibri" w:hAnsi="Calibri" w:cs="Calibri"/>
        </w:rPr>
        <w:t>B</w:t>
      </w:r>
      <w:r w:rsidRPr="002D086A">
        <w:rPr>
          <w:rFonts w:ascii="Calibri" w:hAnsi="Calibri" w:cs="Calibri"/>
        </w:rPr>
        <w:t xml:space="preserve">udynku </w:t>
      </w:r>
      <w:r w:rsidR="00D3531E" w:rsidRPr="002D086A">
        <w:rPr>
          <w:rFonts w:ascii="Calibri" w:hAnsi="Calibri" w:cs="Calibri"/>
        </w:rPr>
        <w:t>J</w:t>
      </w:r>
      <w:r w:rsidRPr="002D086A">
        <w:rPr>
          <w:rFonts w:ascii="Calibri" w:hAnsi="Calibri" w:cs="Calibri"/>
        </w:rPr>
        <w:t>ubileuszowego został złożony do S</w:t>
      </w:r>
      <w:r w:rsidR="00DB7587" w:rsidRPr="002D086A">
        <w:rPr>
          <w:rFonts w:ascii="Calibri" w:hAnsi="Calibri" w:cs="Calibri"/>
        </w:rPr>
        <w:t>ą</w:t>
      </w:r>
      <w:r w:rsidRPr="002D086A">
        <w:rPr>
          <w:rFonts w:ascii="Calibri" w:hAnsi="Calibri" w:cs="Calibri"/>
        </w:rPr>
        <w:t xml:space="preserve">du Najwyższego. Nic się </w:t>
      </w:r>
      <w:r w:rsidR="002D086A">
        <w:rPr>
          <w:rFonts w:ascii="Calibri" w:hAnsi="Calibri" w:cs="Calibri"/>
        </w:rPr>
        <w:br/>
      </w:r>
      <w:r w:rsidRPr="002D086A">
        <w:rPr>
          <w:rFonts w:ascii="Calibri" w:hAnsi="Calibri" w:cs="Calibri"/>
        </w:rPr>
        <w:t>z nim nie dzieje oprócz uzyskanej informacji</w:t>
      </w:r>
      <w:r w:rsidR="00DB7587" w:rsidRPr="002D086A">
        <w:rPr>
          <w:rFonts w:ascii="Calibri" w:hAnsi="Calibri" w:cs="Calibri"/>
        </w:rPr>
        <w:t>,</w:t>
      </w:r>
      <w:r w:rsidRPr="002D086A">
        <w:rPr>
          <w:rFonts w:ascii="Calibri" w:hAnsi="Calibri" w:cs="Calibri"/>
        </w:rPr>
        <w:t xml:space="preserve"> że przejęła go kolejn</w:t>
      </w:r>
      <w:r w:rsidR="0056081B" w:rsidRPr="002D086A">
        <w:rPr>
          <w:rFonts w:ascii="Calibri" w:hAnsi="Calibri" w:cs="Calibri"/>
        </w:rPr>
        <w:t>y sędzia</w:t>
      </w:r>
      <w:r w:rsidRPr="002D086A">
        <w:rPr>
          <w:rFonts w:ascii="Calibri" w:hAnsi="Calibri" w:cs="Calibri"/>
        </w:rPr>
        <w:t>, któr</w:t>
      </w:r>
      <w:r w:rsidR="0056081B" w:rsidRPr="002D086A">
        <w:rPr>
          <w:rFonts w:ascii="Calibri" w:hAnsi="Calibri" w:cs="Calibri"/>
        </w:rPr>
        <w:t>y</w:t>
      </w:r>
      <w:r w:rsidRPr="002D086A">
        <w:rPr>
          <w:rFonts w:ascii="Calibri" w:hAnsi="Calibri" w:cs="Calibri"/>
        </w:rPr>
        <w:t xml:space="preserve"> prawdopodobnie przetrzyma go o kolejne kilka lat. Jest to proces </w:t>
      </w:r>
      <w:r w:rsidR="00DB7587" w:rsidRPr="002D086A">
        <w:rPr>
          <w:rFonts w:ascii="Calibri" w:hAnsi="Calibri" w:cs="Calibri"/>
        </w:rPr>
        <w:t>S</w:t>
      </w:r>
      <w:r w:rsidRPr="002D086A">
        <w:rPr>
          <w:rFonts w:ascii="Calibri" w:hAnsi="Calibri" w:cs="Calibri"/>
        </w:rPr>
        <w:t xml:space="preserve">karbu państwa </w:t>
      </w:r>
      <w:r w:rsidR="002D086A">
        <w:rPr>
          <w:rFonts w:ascii="Calibri" w:hAnsi="Calibri" w:cs="Calibri"/>
        </w:rPr>
        <w:br/>
      </w:r>
      <w:r w:rsidRPr="002D086A">
        <w:rPr>
          <w:rFonts w:ascii="Calibri" w:hAnsi="Calibri" w:cs="Calibri"/>
        </w:rPr>
        <w:t xml:space="preserve">z Uniwersytetem Jagiellońskim. Możemy jedynie </w:t>
      </w:r>
      <w:r w:rsidR="0056081B" w:rsidRPr="002D086A">
        <w:rPr>
          <w:rFonts w:ascii="Calibri" w:hAnsi="Calibri" w:cs="Calibri"/>
        </w:rPr>
        <w:t xml:space="preserve">apelować i </w:t>
      </w:r>
      <w:r w:rsidRPr="002D086A">
        <w:rPr>
          <w:rFonts w:ascii="Calibri" w:hAnsi="Calibri" w:cs="Calibri"/>
        </w:rPr>
        <w:t>pisać, że budynek ten za niedługo będzie zamknięty. Kanclerz przygotowuje remonty wind</w:t>
      </w:r>
      <w:r w:rsidR="00DB7587" w:rsidRPr="002D086A">
        <w:rPr>
          <w:rFonts w:ascii="Calibri" w:hAnsi="Calibri" w:cs="Calibri"/>
        </w:rPr>
        <w:t>,</w:t>
      </w:r>
      <w:r w:rsidR="00377FCC" w:rsidRPr="002D086A">
        <w:rPr>
          <w:rFonts w:ascii="Calibri" w:hAnsi="Calibri" w:cs="Calibri"/>
        </w:rPr>
        <w:t xml:space="preserve"> aby mogły one funkcjonować </w:t>
      </w:r>
      <w:r w:rsidRPr="002D086A">
        <w:rPr>
          <w:rFonts w:ascii="Calibri" w:hAnsi="Calibri" w:cs="Calibri"/>
        </w:rPr>
        <w:t>, gdyż</w:t>
      </w:r>
      <w:r>
        <w:rPr>
          <w:rFonts w:ascii="Calibri" w:hAnsi="Calibri" w:cs="Calibri"/>
        </w:rPr>
        <w:t xml:space="preserve"> na remont kompletny za 1,5 mln zł nie otrzymamy zgody nadzoru technicznego bo nie jest to nasz budynek. Możemy tylko przeprowadzać remonty, które utrzymają funkcjonalność</w:t>
      </w:r>
      <w:r w:rsidR="00DB7587">
        <w:rPr>
          <w:rFonts w:ascii="Calibri" w:hAnsi="Calibri" w:cs="Calibri"/>
        </w:rPr>
        <w:t>,</w:t>
      </w:r>
      <w:r>
        <w:rPr>
          <w:rFonts w:ascii="Calibri" w:hAnsi="Calibri" w:cs="Calibri"/>
        </w:rPr>
        <w:t xml:space="preserve"> a jeśli się tam </w:t>
      </w:r>
      <w:r w:rsidRPr="002D086A">
        <w:rPr>
          <w:rFonts w:ascii="Calibri" w:hAnsi="Calibri" w:cs="Calibri"/>
        </w:rPr>
        <w:t>nie wymieni żadnych instalacji to nie wprowadzimy żadnego urządzenia laboratoryjnego</w:t>
      </w:r>
      <w:r w:rsidR="0056081B" w:rsidRPr="002D086A">
        <w:rPr>
          <w:rFonts w:ascii="Calibri" w:hAnsi="Calibri" w:cs="Calibri"/>
        </w:rPr>
        <w:t>,</w:t>
      </w:r>
      <w:r w:rsidRPr="002D086A">
        <w:rPr>
          <w:rFonts w:ascii="Calibri" w:hAnsi="Calibri" w:cs="Calibri"/>
        </w:rPr>
        <w:t xml:space="preserve"> tym bardziej drogiego </w:t>
      </w:r>
      <w:r w:rsidR="0056081B" w:rsidRPr="002D086A">
        <w:rPr>
          <w:rFonts w:ascii="Calibri" w:hAnsi="Calibri" w:cs="Calibri"/>
        </w:rPr>
        <w:t xml:space="preserve">– </w:t>
      </w:r>
      <w:r w:rsidRPr="002D086A">
        <w:rPr>
          <w:rFonts w:ascii="Calibri" w:hAnsi="Calibri" w:cs="Calibri"/>
        </w:rPr>
        <w:t>bo</w:t>
      </w:r>
      <w:r w:rsidR="0056081B" w:rsidRPr="002D086A">
        <w:rPr>
          <w:rFonts w:ascii="Calibri" w:hAnsi="Calibri" w:cs="Calibri"/>
        </w:rPr>
        <w:t xml:space="preserve"> </w:t>
      </w:r>
      <w:r w:rsidRPr="002D086A">
        <w:rPr>
          <w:rFonts w:ascii="Calibri" w:hAnsi="Calibri" w:cs="Calibri"/>
        </w:rPr>
        <w:t>nikt go nie ubezpieczy. Dodał,</w:t>
      </w:r>
      <w:r w:rsidR="00193866" w:rsidRPr="002D086A">
        <w:rPr>
          <w:rFonts w:ascii="Calibri" w:hAnsi="Calibri" w:cs="Calibri"/>
        </w:rPr>
        <w:t xml:space="preserve"> ż</w:t>
      </w:r>
      <w:r w:rsidRPr="002D086A">
        <w:rPr>
          <w:rFonts w:ascii="Calibri" w:hAnsi="Calibri" w:cs="Calibri"/>
        </w:rPr>
        <w:t xml:space="preserve">e z pomysłów jakie kiedyś miał dotyczących funkcjonowania </w:t>
      </w:r>
      <w:r w:rsidR="00DB7587" w:rsidRPr="002D086A">
        <w:rPr>
          <w:rFonts w:ascii="Calibri" w:hAnsi="Calibri" w:cs="Calibri"/>
        </w:rPr>
        <w:t>U</w:t>
      </w:r>
      <w:r w:rsidRPr="002D086A">
        <w:rPr>
          <w:rFonts w:ascii="Calibri" w:hAnsi="Calibri" w:cs="Calibri"/>
        </w:rPr>
        <w:t>czelni, wydaje się</w:t>
      </w:r>
      <w:r w:rsidR="0056081B" w:rsidRPr="002D086A">
        <w:rPr>
          <w:rFonts w:ascii="Calibri" w:hAnsi="Calibri" w:cs="Calibri"/>
        </w:rPr>
        <w:t>,</w:t>
      </w:r>
      <w:r w:rsidRPr="002D086A">
        <w:rPr>
          <w:rFonts w:ascii="Calibri" w:hAnsi="Calibri" w:cs="Calibri"/>
        </w:rPr>
        <w:t xml:space="preserve"> że tym o priorytetowym </w:t>
      </w:r>
      <w:r w:rsidRPr="002D086A">
        <w:rPr>
          <w:rFonts w:ascii="Calibri" w:hAnsi="Calibri" w:cs="Calibri"/>
        </w:rPr>
        <w:lastRenderedPageBreak/>
        <w:t xml:space="preserve">znaczeniu jest Rada Absolwentów. Mamy trzech absolwentów </w:t>
      </w:r>
      <w:r w:rsidR="00740E16" w:rsidRPr="002D086A">
        <w:rPr>
          <w:rFonts w:ascii="Calibri" w:hAnsi="Calibri" w:cs="Calibri"/>
        </w:rPr>
        <w:t>U</w:t>
      </w:r>
      <w:r w:rsidRPr="002D086A">
        <w:rPr>
          <w:rFonts w:ascii="Calibri" w:hAnsi="Calibri" w:cs="Calibri"/>
        </w:rPr>
        <w:t>czelni którzy są posłami, jeden z nich jest członkiem</w:t>
      </w:r>
      <w:r w:rsidR="00DB7587" w:rsidRPr="002D086A">
        <w:rPr>
          <w:rFonts w:ascii="Calibri" w:hAnsi="Calibri" w:cs="Calibri"/>
        </w:rPr>
        <w:t xml:space="preserve"> tej</w:t>
      </w:r>
      <w:r w:rsidRPr="002D086A">
        <w:rPr>
          <w:rFonts w:ascii="Calibri" w:hAnsi="Calibri" w:cs="Calibri"/>
        </w:rPr>
        <w:t xml:space="preserve"> Rady, pozostali nas wspierają. </w:t>
      </w:r>
      <w:r w:rsidR="0056081B" w:rsidRPr="002D086A">
        <w:rPr>
          <w:rFonts w:ascii="Calibri" w:hAnsi="Calibri" w:cs="Calibri"/>
        </w:rPr>
        <w:t xml:space="preserve">To w wielu przypadkach oni są pierwszym ogniwem uruchamiającym cały ciąg zdarzeń, umożliwiającym skuteczną współpracę z centralnymi instytucjami naszego kraju. Bez nich wiele inicjatyw pozostało by marzeniami.  </w:t>
      </w:r>
    </w:p>
    <w:p w:rsidR="005B1470" w:rsidRPr="002D086A" w:rsidRDefault="00740E16" w:rsidP="008A63CF">
      <w:pPr>
        <w:suppressAutoHyphens w:val="0"/>
        <w:spacing w:after="160" w:line="360" w:lineRule="auto"/>
        <w:contextualSpacing/>
        <w:rPr>
          <w:rFonts w:ascii="Calibri" w:hAnsi="Calibri" w:cs="Calibri"/>
        </w:rPr>
      </w:pPr>
      <w:r w:rsidRPr="002D086A">
        <w:rPr>
          <w:rFonts w:ascii="Calibri" w:hAnsi="Calibri" w:cs="Calibri"/>
        </w:rPr>
        <w:t>Dodał, że n</w:t>
      </w:r>
      <w:r w:rsidR="00D643D4" w:rsidRPr="002D086A">
        <w:rPr>
          <w:rFonts w:ascii="Calibri" w:hAnsi="Calibri" w:cs="Calibri"/>
        </w:rPr>
        <w:t xml:space="preserve">ajważniejszym </w:t>
      </w:r>
      <w:r w:rsidRPr="002D086A">
        <w:rPr>
          <w:rFonts w:ascii="Calibri" w:hAnsi="Calibri" w:cs="Calibri"/>
        </w:rPr>
        <w:t xml:space="preserve">wyzwaniem </w:t>
      </w:r>
      <w:r w:rsidR="00D643D4" w:rsidRPr="002D086A">
        <w:rPr>
          <w:rFonts w:ascii="Calibri" w:hAnsi="Calibri" w:cs="Calibri"/>
        </w:rPr>
        <w:t>jest to związane z rekrutacj</w:t>
      </w:r>
      <w:r w:rsidRPr="002D086A">
        <w:rPr>
          <w:rFonts w:ascii="Calibri" w:hAnsi="Calibri" w:cs="Calibri"/>
        </w:rPr>
        <w:t>ą</w:t>
      </w:r>
      <w:r w:rsidR="00D643D4" w:rsidRPr="002D086A">
        <w:rPr>
          <w:rFonts w:ascii="Calibri" w:hAnsi="Calibri" w:cs="Calibri"/>
        </w:rPr>
        <w:t xml:space="preserve"> i promocj</w:t>
      </w:r>
      <w:r w:rsidRPr="002D086A">
        <w:rPr>
          <w:rFonts w:ascii="Calibri" w:hAnsi="Calibri" w:cs="Calibri"/>
        </w:rPr>
        <w:t>ą</w:t>
      </w:r>
      <w:r w:rsidR="00D643D4" w:rsidRPr="002D086A">
        <w:rPr>
          <w:rFonts w:ascii="Calibri" w:hAnsi="Calibri" w:cs="Calibri"/>
        </w:rPr>
        <w:t xml:space="preserve"> </w:t>
      </w:r>
      <w:r w:rsidRPr="002D086A">
        <w:rPr>
          <w:rFonts w:ascii="Calibri" w:hAnsi="Calibri" w:cs="Calibri"/>
        </w:rPr>
        <w:t>oraz</w:t>
      </w:r>
      <w:r w:rsidR="00D643D4" w:rsidRPr="002D086A">
        <w:rPr>
          <w:rFonts w:ascii="Calibri" w:hAnsi="Calibri" w:cs="Calibri"/>
        </w:rPr>
        <w:t xml:space="preserve"> dotarciem do jak największej grupy osób. Podziękował wszystkim, który wyjeżdżają z promocj</w:t>
      </w:r>
      <w:r w:rsidRPr="002D086A">
        <w:rPr>
          <w:rFonts w:ascii="Calibri" w:hAnsi="Calibri" w:cs="Calibri"/>
        </w:rPr>
        <w:t>ą</w:t>
      </w:r>
      <w:r w:rsidR="00D643D4" w:rsidRPr="002D086A">
        <w:rPr>
          <w:rFonts w:ascii="Calibri" w:hAnsi="Calibri" w:cs="Calibri"/>
        </w:rPr>
        <w:t xml:space="preserve"> do szkól średnich i tych którzy przyjmują uczniów szkół średnich, podstawowych i przedszkolaków. To będzie owocowało i przynosiło dobre rezultaty. Zwrócił się do nauczycieli akademickich </w:t>
      </w:r>
      <w:r w:rsidR="002D086A">
        <w:rPr>
          <w:rFonts w:ascii="Calibri" w:hAnsi="Calibri" w:cs="Calibri"/>
        </w:rPr>
        <w:br/>
      </w:r>
      <w:r w:rsidR="00D643D4" w:rsidRPr="002D086A">
        <w:rPr>
          <w:rFonts w:ascii="Calibri" w:hAnsi="Calibri" w:cs="Calibri"/>
        </w:rPr>
        <w:t>z prośb</w:t>
      </w:r>
      <w:r w:rsidRPr="002D086A">
        <w:rPr>
          <w:rFonts w:ascii="Calibri" w:hAnsi="Calibri" w:cs="Calibri"/>
        </w:rPr>
        <w:t xml:space="preserve">ą </w:t>
      </w:r>
      <w:r w:rsidR="00D643D4" w:rsidRPr="002D086A">
        <w:rPr>
          <w:rFonts w:ascii="Calibri" w:hAnsi="Calibri" w:cs="Calibri"/>
        </w:rPr>
        <w:t xml:space="preserve">o zastanowienie się nad przeprofilowaniem swojego rozwoju naukowego. Jeśli pewne dyscypliny nie potrzebują szerokiej kadry to może warto zasilić </w:t>
      </w:r>
      <w:r w:rsidRPr="002D086A">
        <w:rPr>
          <w:rFonts w:ascii="Calibri" w:hAnsi="Calibri" w:cs="Calibri"/>
        </w:rPr>
        <w:t>dyscyplinę nauki o</w:t>
      </w:r>
      <w:r w:rsidR="0056081B" w:rsidRPr="002D086A">
        <w:rPr>
          <w:rFonts w:ascii="Calibri" w:hAnsi="Calibri" w:cs="Calibri"/>
        </w:rPr>
        <w:t xml:space="preserve"> </w:t>
      </w:r>
      <w:r w:rsidRPr="002D086A">
        <w:rPr>
          <w:rFonts w:ascii="Calibri" w:hAnsi="Calibri" w:cs="Calibri"/>
        </w:rPr>
        <w:t>zarządzaniu</w:t>
      </w:r>
      <w:r w:rsidR="0056081B" w:rsidRPr="002D086A">
        <w:rPr>
          <w:rFonts w:ascii="Calibri" w:hAnsi="Calibri" w:cs="Calibri"/>
        </w:rPr>
        <w:t xml:space="preserve"> </w:t>
      </w:r>
      <w:r w:rsidR="002D086A">
        <w:rPr>
          <w:rFonts w:ascii="Calibri" w:hAnsi="Calibri" w:cs="Calibri"/>
        </w:rPr>
        <w:br/>
      </w:r>
      <w:r w:rsidR="0056081B" w:rsidRPr="002D086A">
        <w:rPr>
          <w:rFonts w:ascii="Calibri" w:hAnsi="Calibri" w:cs="Calibri"/>
        </w:rPr>
        <w:t>i jakości</w:t>
      </w:r>
      <w:r w:rsidR="00D643D4" w:rsidRPr="002D086A">
        <w:rPr>
          <w:rFonts w:ascii="Calibri" w:hAnsi="Calibri" w:cs="Calibri"/>
        </w:rPr>
        <w:t xml:space="preserve">. </w:t>
      </w:r>
      <w:r w:rsidR="0056081B" w:rsidRPr="002D086A">
        <w:rPr>
          <w:rFonts w:ascii="Calibri" w:hAnsi="Calibri" w:cs="Calibri"/>
        </w:rPr>
        <w:t>Przecież d</w:t>
      </w:r>
      <w:r w:rsidR="00D643D4" w:rsidRPr="002D086A">
        <w:rPr>
          <w:rFonts w:ascii="Calibri" w:hAnsi="Calibri" w:cs="Calibri"/>
        </w:rPr>
        <w:t>zi</w:t>
      </w:r>
      <w:r w:rsidR="0056081B" w:rsidRPr="002D086A">
        <w:rPr>
          <w:rFonts w:ascii="Calibri" w:hAnsi="Calibri" w:cs="Calibri"/>
        </w:rPr>
        <w:t xml:space="preserve">siaj </w:t>
      </w:r>
      <w:r w:rsidR="00D643D4" w:rsidRPr="002D086A">
        <w:rPr>
          <w:rFonts w:ascii="Calibri" w:hAnsi="Calibri" w:cs="Calibri"/>
        </w:rPr>
        <w:t xml:space="preserve">wystarczy tylko złożyć odpowiednie oświadczenie. </w:t>
      </w:r>
    </w:p>
    <w:p w:rsidR="003D5988" w:rsidRPr="00D643D4" w:rsidRDefault="00D643D4" w:rsidP="00D643D4">
      <w:pPr>
        <w:suppressAutoHyphens w:val="0"/>
        <w:spacing w:after="160" w:line="360" w:lineRule="auto"/>
        <w:contextualSpacing/>
        <w:rPr>
          <w:rFonts w:ascii="Calibri" w:hAnsi="Calibri" w:cs="Calibri"/>
        </w:rPr>
      </w:pPr>
      <w:r w:rsidRPr="002D086A">
        <w:rPr>
          <w:rFonts w:ascii="Calibri" w:hAnsi="Calibri" w:cs="Calibri"/>
          <w:b/>
        </w:rPr>
        <w:t>Prorektor ds. Ogólnych prof. Andrzej Lepiarczyk</w:t>
      </w:r>
      <w:r w:rsidRPr="002D086A">
        <w:rPr>
          <w:rFonts w:ascii="Calibri" w:hAnsi="Calibri" w:cs="Calibri"/>
        </w:rPr>
        <w:t xml:space="preserve"> przedstawił przedstawicielom Związków Zawodowych o spotkaniu dotyczącym Regulaminu pracy zdalnej</w:t>
      </w:r>
      <w:r w:rsidR="004D5A84" w:rsidRPr="002D086A">
        <w:rPr>
          <w:rFonts w:ascii="Calibri" w:hAnsi="Calibri" w:cs="Calibri"/>
        </w:rPr>
        <w:t>,</w:t>
      </w:r>
      <w:r w:rsidRPr="002D086A">
        <w:rPr>
          <w:rFonts w:ascii="Calibri" w:hAnsi="Calibri" w:cs="Calibri"/>
        </w:rPr>
        <w:t xml:space="preserve"> a które ma się odbyć zaraz po obradach Senatu.  </w:t>
      </w:r>
      <w:r w:rsidR="00206040" w:rsidRPr="002D086A">
        <w:rPr>
          <w:rFonts w:ascii="Calibri" w:hAnsi="Calibri" w:cs="Calibri"/>
        </w:rPr>
        <w:t>Podziękował mec. Ewie Weyssenhoff za dotychczasową pracę i poprosił</w:t>
      </w:r>
      <w:r w:rsidR="00206040">
        <w:rPr>
          <w:rFonts w:ascii="Calibri" w:hAnsi="Calibri" w:cs="Calibri"/>
        </w:rPr>
        <w:t xml:space="preserve"> </w:t>
      </w:r>
      <w:r w:rsidR="00206040">
        <w:rPr>
          <w:rFonts w:ascii="Calibri" w:hAnsi="Calibri" w:cs="Calibri"/>
        </w:rPr>
        <w:br/>
        <w:t xml:space="preserve">o uczestniczenie we wspomnianym spotkaniu, tak jak </w:t>
      </w:r>
      <w:r w:rsidR="00FC0877">
        <w:rPr>
          <w:rFonts w:ascii="Calibri" w:hAnsi="Calibri" w:cs="Calibri"/>
        </w:rPr>
        <w:t>i kierownik</w:t>
      </w:r>
      <w:r w:rsidR="00206040">
        <w:rPr>
          <w:rFonts w:ascii="Calibri" w:hAnsi="Calibri" w:cs="Calibri"/>
        </w:rPr>
        <w:t xml:space="preserve"> Biura Spraw Osobowych. </w:t>
      </w:r>
    </w:p>
    <w:p w:rsidR="00206040" w:rsidRDefault="00206040" w:rsidP="00206040">
      <w:pPr>
        <w:suppressAutoHyphens w:val="0"/>
        <w:spacing w:line="360" w:lineRule="auto"/>
        <w:rPr>
          <w:rFonts w:ascii="Calibri" w:hAnsi="Calibri" w:cs="Calibri"/>
        </w:rPr>
      </w:pPr>
      <w:r w:rsidRPr="001C0815">
        <w:rPr>
          <w:rFonts w:ascii="Calibri" w:hAnsi="Calibri" w:cs="Calibri"/>
          <w:b/>
        </w:rPr>
        <w:t>Prorektor ds. Kształcenia dr hab. inż. Andrzej Bogdał, prof. URK</w:t>
      </w:r>
      <w:r w:rsidR="00377FCC">
        <w:rPr>
          <w:rFonts w:ascii="Calibri" w:hAnsi="Calibri" w:cs="Calibri"/>
          <w:b/>
        </w:rPr>
        <w:t>,</w:t>
      </w:r>
      <w:r w:rsidRPr="001C0815">
        <w:rPr>
          <w:rFonts w:ascii="Calibri" w:hAnsi="Calibri" w:cs="Calibri"/>
        </w:rPr>
        <w:t xml:space="preserve"> </w:t>
      </w:r>
      <w:r>
        <w:rPr>
          <w:rFonts w:ascii="Calibri" w:hAnsi="Calibri" w:cs="Calibri"/>
        </w:rPr>
        <w:t>powiedział, że uważa, iż działalność studencka w zakresie nauki jest jedn</w:t>
      </w:r>
      <w:r w:rsidR="004D5A84">
        <w:rPr>
          <w:rFonts w:ascii="Calibri" w:hAnsi="Calibri" w:cs="Calibri"/>
        </w:rPr>
        <w:t>ą</w:t>
      </w:r>
      <w:r>
        <w:rPr>
          <w:rFonts w:ascii="Calibri" w:hAnsi="Calibri" w:cs="Calibri"/>
        </w:rPr>
        <w:t xml:space="preserve"> z najważniejszych i ponadprogramowych działalności</w:t>
      </w:r>
      <w:r w:rsidR="004D5A84">
        <w:rPr>
          <w:rFonts w:ascii="Calibri" w:hAnsi="Calibri" w:cs="Calibri"/>
        </w:rPr>
        <w:t>ą</w:t>
      </w:r>
      <w:r>
        <w:rPr>
          <w:rFonts w:ascii="Calibri" w:hAnsi="Calibri" w:cs="Calibri"/>
        </w:rPr>
        <w:t xml:space="preserve"> studentów. Poinformował, że w poniedziałek odbyła się Sesja Kół Naukowych, która jest jednym dniem w roku który podsumowuje cały rok ciężkiej </w:t>
      </w:r>
      <w:r w:rsidR="00FC0877">
        <w:rPr>
          <w:rFonts w:ascii="Calibri" w:hAnsi="Calibri" w:cs="Calibri"/>
        </w:rPr>
        <w:t>pracy studentów</w:t>
      </w:r>
      <w:r>
        <w:rPr>
          <w:rFonts w:ascii="Calibri" w:hAnsi="Calibri" w:cs="Calibri"/>
        </w:rPr>
        <w:t xml:space="preserve"> i ich opiekunów, </w:t>
      </w:r>
      <w:r w:rsidR="00FC0877">
        <w:rPr>
          <w:rFonts w:ascii="Calibri" w:hAnsi="Calibri" w:cs="Calibri"/>
        </w:rPr>
        <w:t>pełnomocników Rektora</w:t>
      </w:r>
      <w:r>
        <w:rPr>
          <w:rFonts w:ascii="Calibri" w:hAnsi="Calibri" w:cs="Calibri"/>
        </w:rPr>
        <w:t xml:space="preserve"> i Dziekanów ds. Kół Naukowych. Mamy bardzo duże sukcesy w tym zakresie. W tym roku uzyskaliśmy finansowanie trzech kolejnych projektów </w:t>
      </w:r>
      <w:r>
        <w:rPr>
          <w:rFonts w:ascii="Calibri" w:hAnsi="Calibri" w:cs="Calibri"/>
        </w:rPr>
        <w:br/>
        <w:t xml:space="preserve">w ramach programu „koła naukowe tworzą innowacje”. Podczas poniedziałkowych sesji naukowych, które odbyły się na poszczególnych wydziałach mamy kolejny wzrost ilości referatów. W tym roku było ponad 80 fantastycznych referatów z bardzo szerokiej tematyki. Podczas podsumowania tego dnia rozdano dyplomy wraz ze skromnymi nagrodami, odbył się także bardzo ciekawy wykład </w:t>
      </w:r>
      <w:r w:rsidR="00377FCC">
        <w:rPr>
          <w:rFonts w:ascii="Calibri" w:hAnsi="Calibri" w:cs="Calibri"/>
        </w:rPr>
        <w:t>dr.</w:t>
      </w:r>
      <w:r w:rsidR="004D5A84" w:rsidRPr="004D5A84">
        <w:rPr>
          <w:rFonts w:ascii="Calibri" w:hAnsi="Calibri" w:cs="Calibri"/>
        </w:rPr>
        <w:t xml:space="preserve"> hab.</w:t>
      </w:r>
      <w:r w:rsidRPr="004D5A84">
        <w:rPr>
          <w:rFonts w:ascii="Calibri" w:hAnsi="Calibri" w:cs="Calibri"/>
        </w:rPr>
        <w:t xml:space="preserve"> Dariusza L</w:t>
      </w:r>
      <w:r w:rsidR="004D5A84" w:rsidRPr="004D5A84">
        <w:rPr>
          <w:rFonts w:ascii="Calibri" w:hAnsi="Calibri" w:cs="Calibri"/>
        </w:rPr>
        <w:t>a</w:t>
      </w:r>
      <w:r w:rsidRPr="004D5A84">
        <w:rPr>
          <w:rFonts w:ascii="Calibri" w:hAnsi="Calibri" w:cs="Calibri"/>
        </w:rPr>
        <w:t>towskiego  z UJ</w:t>
      </w:r>
      <w:r>
        <w:rPr>
          <w:rFonts w:ascii="Calibri" w:hAnsi="Calibri" w:cs="Calibri"/>
        </w:rPr>
        <w:t xml:space="preserve">, który mówił o kolorach </w:t>
      </w:r>
      <w:r w:rsidR="00377FCC">
        <w:rPr>
          <w:rFonts w:ascii="Calibri" w:hAnsi="Calibri" w:cs="Calibri"/>
        </w:rPr>
        <w:br/>
      </w:r>
      <w:r>
        <w:rPr>
          <w:rFonts w:ascii="Calibri" w:hAnsi="Calibri" w:cs="Calibri"/>
        </w:rPr>
        <w:t xml:space="preserve">i barwach i umiejętnie łączył to ze światem zwierząt, roślin jak </w:t>
      </w:r>
      <w:r w:rsidR="004D5A84">
        <w:rPr>
          <w:rFonts w:ascii="Calibri" w:hAnsi="Calibri" w:cs="Calibri"/>
        </w:rPr>
        <w:t>również</w:t>
      </w:r>
      <w:r>
        <w:rPr>
          <w:rFonts w:ascii="Calibri" w:hAnsi="Calibri" w:cs="Calibri"/>
        </w:rPr>
        <w:t xml:space="preserve"> histori</w:t>
      </w:r>
      <w:r w:rsidR="004D5A84">
        <w:rPr>
          <w:rFonts w:ascii="Calibri" w:hAnsi="Calibri" w:cs="Calibri"/>
        </w:rPr>
        <w:t>ą</w:t>
      </w:r>
      <w:r>
        <w:rPr>
          <w:rFonts w:ascii="Calibri" w:hAnsi="Calibri" w:cs="Calibri"/>
        </w:rPr>
        <w:t xml:space="preserve"> i sztuką. Podziękował wszystkim osobom zaangażowanym w studencki ruch naukowy.</w:t>
      </w:r>
    </w:p>
    <w:p w:rsidR="0056081B" w:rsidRDefault="00206040" w:rsidP="00B20539">
      <w:pPr>
        <w:suppressAutoHyphens w:val="0"/>
        <w:spacing w:after="160"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po</w:t>
      </w:r>
      <w:r w:rsidR="003E65B2">
        <w:rPr>
          <w:rFonts w:ascii="Calibri" w:hAnsi="Calibri" w:cs="Calibri"/>
          <w:bCs/>
          <w:lang w:eastAsia="ko-KR" w:bidi="bo-CN"/>
        </w:rPr>
        <w:t>dziękował</w:t>
      </w:r>
      <w:r>
        <w:rPr>
          <w:rFonts w:ascii="Calibri" w:hAnsi="Calibri" w:cs="Calibri"/>
          <w:bCs/>
          <w:lang w:eastAsia="ko-KR" w:bidi="bo-CN"/>
        </w:rPr>
        <w:t xml:space="preserve"> studentom za całokształt działalności, także za zorganizowanie Juwenal</w:t>
      </w:r>
      <w:r w:rsidR="003826C0">
        <w:rPr>
          <w:rFonts w:ascii="Calibri" w:hAnsi="Calibri" w:cs="Calibri"/>
          <w:bCs/>
          <w:lang w:eastAsia="ko-KR" w:bidi="bo-CN"/>
        </w:rPr>
        <w:t>i</w:t>
      </w:r>
      <w:r w:rsidR="00377FCC">
        <w:rPr>
          <w:rFonts w:ascii="Calibri" w:hAnsi="Calibri" w:cs="Calibri"/>
          <w:bCs/>
          <w:lang w:eastAsia="ko-KR" w:bidi="bo-CN"/>
        </w:rPr>
        <w:t>ów</w:t>
      </w:r>
      <w:r w:rsidR="003E65B2">
        <w:rPr>
          <w:rFonts w:ascii="Calibri" w:hAnsi="Calibri" w:cs="Calibri"/>
          <w:bCs/>
          <w:lang w:eastAsia="ko-KR" w:bidi="bo-CN"/>
        </w:rPr>
        <w:t>, które w</w:t>
      </w:r>
      <w:r>
        <w:rPr>
          <w:rFonts w:ascii="Calibri" w:hAnsi="Calibri" w:cs="Calibri"/>
          <w:bCs/>
          <w:lang w:eastAsia="ko-KR" w:bidi="bo-CN"/>
        </w:rPr>
        <w:t xml:space="preserve"> tym roku</w:t>
      </w:r>
      <w:r w:rsidR="000E2DE3">
        <w:rPr>
          <w:rFonts w:ascii="Calibri" w:hAnsi="Calibri" w:cs="Calibri"/>
          <w:bCs/>
          <w:lang w:eastAsia="ko-KR" w:bidi="bo-CN"/>
        </w:rPr>
        <w:t xml:space="preserve"> </w:t>
      </w:r>
      <w:r w:rsidR="003E65B2">
        <w:rPr>
          <w:rFonts w:ascii="Calibri" w:hAnsi="Calibri" w:cs="Calibri"/>
          <w:bCs/>
          <w:lang w:eastAsia="ko-KR" w:bidi="bo-CN"/>
        </w:rPr>
        <w:t xml:space="preserve">były </w:t>
      </w:r>
      <w:r w:rsidR="000E2DE3">
        <w:rPr>
          <w:rFonts w:ascii="Calibri" w:hAnsi="Calibri" w:cs="Calibri"/>
          <w:bCs/>
          <w:lang w:eastAsia="ko-KR" w:bidi="bo-CN"/>
        </w:rPr>
        <w:t>organizowane wspólnie z Uniwersytetem Jagiellońskim</w:t>
      </w:r>
      <w:r w:rsidR="00377FCC">
        <w:rPr>
          <w:rFonts w:ascii="Calibri" w:hAnsi="Calibri" w:cs="Calibri"/>
          <w:bCs/>
          <w:lang w:eastAsia="ko-KR" w:bidi="bo-CN"/>
        </w:rPr>
        <w:t xml:space="preserve"> </w:t>
      </w:r>
      <w:r w:rsidR="00377FCC">
        <w:rPr>
          <w:rFonts w:ascii="Calibri" w:hAnsi="Calibri" w:cs="Calibri"/>
          <w:bCs/>
          <w:lang w:eastAsia="ko-KR" w:bidi="bo-CN"/>
        </w:rPr>
        <w:br/>
        <w:t>i</w:t>
      </w:r>
      <w:r>
        <w:rPr>
          <w:rFonts w:ascii="Calibri" w:hAnsi="Calibri" w:cs="Calibri"/>
          <w:bCs/>
          <w:lang w:eastAsia="ko-KR" w:bidi="bo-CN"/>
        </w:rPr>
        <w:t xml:space="preserve"> przebiegły </w:t>
      </w:r>
      <w:r w:rsidR="000E2DE3">
        <w:rPr>
          <w:rFonts w:ascii="Calibri" w:hAnsi="Calibri" w:cs="Calibri"/>
          <w:bCs/>
          <w:lang w:eastAsia="ko-KR" w:bidi="bo-CN"/>
        </w:rPr>
        <w:t>w bardzo przyjemnej atmosferz</w:t>
      </w:r>
      <w:r w:rsidR="00377FCC">
        <w:rPr>
          <w:rFonts w:ascii="Calibri" w:hAnsi="Calibri" w:cs="Calibri"/>
          <w:bCs/>
          <w:lang w:eastAsia="ko-KR" w:bidi="bo-CN"/>
        </w:rPr>
        <w:t>e. Władze UJ były zachwycone</w:t>
      </w:r>
      <w:r w:rsidR="000E2DE3">
        <w:rPr>
          <w:rFonts w:ascii="Calibri" w:hAnsi="Calibri" w:cs="Calibri"/>
          <w:bCs/>
          <w:lang w:eastAsia="ko-KR" w:bidi="bo-CN"/>
        </w:rPr>
        <w:t xml:space="preserve">, w jaki sposób włączyliśmy się w te Juwenalia. Dodał, </w:t>
      </w:r>
      <w:r w:rsidR="003E65B2">
        <w:rPr>
          <w:rFonts w:ascii="Calibri" w:hAnsi="Calibri" w:cs="Calibri"/>
          <w:bCs/>
          <w:lang w:eastAsia="ko-KR" w:bidi="bo-CN"/>
        </w:rPr>
        <w:t>ż</w:t>
      </w:r>
      <w:r w:rsidR="000E2DE3">
        <w:rPr>
          <w:rFonts w:ascii="Calibri" w:hAnsi="Calibri" w:cs="Calibri"/>
          <w:bCs/>
          <w:lang w:eastAsia="ko-KR" w:bidi="bo-CN"/>
        </w:rPr>
        <w:t xml:space="preserve">e wziął udział w koncercie zespołu Dżem podczas </w:t>
      </w:r>
      <w:r w:rsidR="000E2DE3">
        <w:rPr>
          <w:rFonts w:ascii="Calibri" w:hAnsi="Calibri" w:cs="Calibri"/>
          <w:bCs/>
          <w:lang w:eastAsia="ko-KR" w:bidi="bo-CN"/>
        </w:rPr>
        <w:lastRenderedPageBreak/>
        <w:t>Juwenal</w:t>
      </w:r>
      <w:r w:rsidR="003826C0">
        <w:rPr>
          <w:rFonts w:ascii="Calibri" w:hAnsi="Calibri" w:cs="Calibri"/>
          <w:bCs/>
          <w:lang w:eastAsia="ko-KR" w:bidi="bo-CN"/>
        </w:rPr>
        <w:t>i</w:t>
      </w:r>
      <w:r w:rsidR="000E2DE3">
        <w:rPr>
          <w:rFonts w:ascii="Calibri" w:hAnsi="Calibri" w:cs="Calibri"/>
          <w:bCs/>
          <w:lang w:eastAsia="ko-KR" w:bidi="bo-CN"/>
        </w:rPr>
        <w:t xml:space="preserve">i i bardzo miło odebrał to, że </w:t>
      </w:r>
      <w:r w:rsidR="003E65B2">
        <w:rPr>
          <w:rFonts w:ascii="Calibri" w:hAnsi="Calibri" w:cs="Calibri"/>
          <w:bCs/>
          <w:lang w:eastAsia="ko-KR" w:bidi="bo-CN"/>
        </w:rPr>
        <w:t xml:space="preserve">konferansjerem był nasz student, </w:t>
      </w:r>
      <w:r w:rsidR="000E2DE3">
        <w:rPr>
          <w:rFonts w:ascii="Calibri" w:hAnsi="Calibri" w:cs="Calibri"/>
          <w:bCs/>
          <w:lang w:eastAsia="ko-KR" w:bidi="bo-CN"/>
        </w:rPr>
        <w:t>a konferansjerk</w:t>
      </w:r>
      <w:r w:rsidR="003E65B2">
        <w:rPr>
          <w:rFonts w:ascii="Calibri" w:hAnsi="Calibri" w:cs="Calibri"/>
          <w:bCs/>
          <w:lang w:eastAsia="ko-KR" w:bidi="bo-CN"/>
        </w:rPr>
        <w:t>ą</w:t>
      </w:r>
      <w:r w:rsidR="000E2DE3">
        <w:rPr>
          <w:rFonts w:ascii="Calibri" w:hAnsi="Calibri" w:cs="Calibri"/>
          <w:bCs/>
          <w:lang w:eastAsia="ko-KR" w:bidi="bo-CN"/>
        </w:rPr>
        <w:t xml:space="preserve"> studentka z UJ. Panowały relacje typowo partnerskie. Podziękował studentom za to zaangażowanie. </w:t>
      </w:r>
    </w:p>
    <w:p w:rsidR="00B20539" w:rsidRPr="00B20539" w:rsidRDefault="000E2DE3" w:rsidP="00B20539">
      <w:pPr>
        <w:suppressAutoHyphens w:val="0"/>
        <w:spacing w:after="160" w:line="360" w:lineRule="auto"/>
        <w:contextualSpacing/>
        <w:rPr>
          <w:rFonts w:ascii="Calibri" w:hAnsi="Calibri" w:cs="Calibri"/>
        </w:rPr>
      </w:pPr>
      <w:r>
        <w:rPr>
          <w:rFonts w:ascii="Calibri" w:hAnsi="Calibri" w:cs="Calibri"/>
          <w:bCs/>
          <w:lang w:eastAsia="ko-KR" w:bidi="bo-CN"/>
        </w:rPr>
        <w:t>Przypomniał, że 31 maja dla większości dyscyplin mija term</w:t>
      </w:r>
      <w:r w:rsidR="003E65B2">
        <w:rPr>
          <w:rFonts w:ascii="Calibri" w:hAnsi="Calibri" w:cs="Calibri"/>
          <w:bCs/>
          <w:lang w:eastAsia="ko-KR" w:bidi="bo-CN"/>
        </w:rPr>
        <w:t>i</w:t>
      </w:r>
      <w:r>
        <w:rPr>
          <w:rFonts w:ascii="Calibri" w:hAnsi="Calibri" w:cs="Calibri"/>
          <w:bCs/>
          <w:lang w:eastAsia="ko-KR" w:bidi="bo-CN"/>
        </w:rPr>
        <w:t xml:space="preserve">n złożenia referatów </w:t>
      </w:r>
      <w:r w:rsidR="002D086A">
        <w:rPr>
          <w:rFonts w:ascii="Calibri" w:hAnsi="Calibri" w:cs="Calibri"/>
          <w:bCs/>
          <w:lang w:eastAsia="ko-KR" w:bidi="bo-CN"/>
        </w:rPr>
        <w:br/>
      </w:r>
      <w:r>
        <w:rPr>
          <w:rFonts w:ascii="Calibri" w:hAnsi="Calibri" w:cs="Calibri"/>
          <w:bCs/>
          <w:lang w:eastAsia="ko-KR" w:bidi="bo-CN"/>
        </w:rPr>
        <w:t xml:space="preserve">i przeprowadzenia przewodów. </w:t>
      </w:r>
      <w:r w:rsidR="003E65B2">
        <w:rPr>
          <w:rFonts w:ascii="Calibri" w:hAnsi="Calibri" w:cs="Calibri"/>
          <w:bCs/>
          <w:lang w:eastAsia="ko-KR" w:bidi="bo-CN"/>
        </w:rPr>
        <w:t xml:space="preserve"> Dodał, że z</w:t>
      </w:r>
      <w:r>
        <w:rPr>
          <w:rFonts w:ascii="Calibri" w:hAnsi="Calibri" w:cs="Calibri"/>
          <w:bCs/>
          <w:lang w:eastAsia="ko-KR" w:bidi="bo-CN"/>
        </w:rPr>
        <w:t xml:space="preserve"> poziomu Prorektora ds. Ogólnych wystosowane zostanie </w:t>
      </w:r>
      <w:r w:rsidRPr="002D086A">
        <w:rPr>
          <w:rFonts w:ascii="Calibri" w:hAnsi="Calibri" w:cs="Calibri"/>
          <w:bCs/>
          <w:lang w:eastAsia="ko-KR" w:bidi="bo-CN"/>
        </w:rPr>
        <w:t>pismo do przewodniczących Rad dys</w:t>
      </w:r>
      <w:r w:rsidR="00377FCC" w:rsidRPr="002D086A">
        <w:rPr>
          <w:rFonts w:ascii="Calibri" w:hAnsi="Calibri" w:cs="Calibri"/>
          <w:bCs/>
          <w:lang w:eastAsia="ko-KR" w:bidi="bo-CN"/>
        </w:rPr>
        <w:t>cyplin z prośbą o informację ilu</w:t>
      </w:r>
      <w:r w:rsidRPr="002D086A">
        <w:rPr>
          <w:rFonts w:ascii="Calibri" w:hAnsi="Calibri" w:cs="Calibri"/>
          <w:bCs/>
          <w:lang w:eastAsia="ko-KR" w:bidi="bo-CN"/>
        </w:rPr>
        <w:t xml:space="preserve"> jest doktoratów </w:t>
      </w:r>
      <w:r w:rsidR="002D086A" w:rsidRPr="002D086A">
        <w:rPr>
          <w:rFonts w:ascii="Calibri" w:hAnsi="Calibri" w:cs="Calibri"/>
          <w:bCs/>
          <w:lang w:eastAsia="ko-KR" w:bidi="bo-CN"/>
        </w:rPr>
        <w:br/>
      </w:r>
      <w:r w:rsidRPr="002D086A">
        <w:rPr>
          <w:rFonts w:ascii="Calibri" w:hAnsi="Calibri" w:cs="Calibri"/>
          <w:bCs/>
          <w:lang w:eastAsia="ko-KR" w:bidi="bo-CN"/>
        </w:rPr>
        <w:t>i kto</w:t>
      </w:r>
      <w:r w:rsidR="00377FCC" w:rsidRPr="002D086A">
        <w:rPr>
          <w:rFonts w:ascii="Calibri" w:hAnsi="Calibri" w:cs="Calibri"/>
          <w:bCs/>
          <w:lang w:eastAsia="ko-KR" w:bidi="bo-CN"/>
        </w:rPr>
        <w:t xml:space="preserve"> z ni</w:t>
      </w:r>
      <w:r w:rsidRPr="002D086A">
        <w:rPr>
          <w:rFonts w:ascii="Calibri" w:hAnsi="Calibri" w:cs="Calibri"/>
          <w:bCs/>
          <w:lang w:eastAsia="ko-KR" w:bidi="bo-CN"/>
        </w:rPr>
        <w:t>ch nie złożył</w:t>
      </w:r>
      <w:r w:rsidR="00377FCC" w:rsidRPr="002D086A">
        <w:rPr>
          <w:rFonts w:ascii="Calibri" w:hAnsi="Calibri" w:cs="Calibri"/>
          <w:bCs/>
          <w:lang w:eastAsia="ko-KR" w:bidi="bo-CN"/>
        </w:rPr>
        <w:t xml:space="preserve"> pracy</w:t>
      </w:r>
      <w:r w:rsidRPr="002D086A">
        <w:rPr>
          <w:rFonts w:ascii="Calibri" w:hAnsi="Calibri" w:cs="Calibri"/>
          <w:bCs/>
          <w:lang w:eastAsia="ko-KR" w:bidi="bo-CN"/>
        </w:rPr>
        <w:t xml:space="preserve">, gdyż będzie to skutkowało skreśleniem z listy studentów studiów doktoranckich.  Jeśli nie było złożonych pism o przedłużenie to powinny one do tego terminu wpłynąć. Nie we wszystkich dyscyplinach jest łatwo z uzyskaniem recenzji. </w:t>
      </w:r>
      <w:r w:rsidR="009A7C93" w:rsidRPr="002D086A">
        <w:rPr>
          <w:rFonts w:ascii="Calibri" w:hAnsi="Calibri" w:cs="Calibri"/>
          <w:bCs/>
          <w:lang w:eastAsia="ko-KR" w:bidi="bo-CN"/>
        </w:rPr>
        <w:t xml:space="preserve">A przecież do </w:t>
      </w:r>
      <w:r w:rsidRPr="002D086A">
        <w:rPr>
          <w:rFonts w:ascii="Calibri" w:hAnsi="Calibri" w:cs="Calibri"/>
          <w:bCs/>
          <w:lang w:eastAsia="ko-KR" w:bidi="bo-CN"/>
        </w:rPr>
        <w:t xml:space="preserve">31 </w:t>
      </w:r>
      <w:r w:rsidR="009A7C93" w:rsidRPr="002D086A">
        <w:rPr>
          <w:rFonts w:ascii="Calibri" w:hAnsi="Calibri" w:cs="Calibri"/>
          <w:bCs/>
          <w:lang w:eastAsia="ko-KR" w:bidi="bo-CN"/>
        </w:rPr>
        <w:t xml:space="preserve">grudnia </w:t>
      </w:r>
      <w:r w:rsidR="00377FCC" w:rsidRPr="002D086A">
        <w:rPr>
          <w:rFonts w:ascii="Calibri" w:hAnsi="Calibri" w:cs="Calibri"/>
          <w:bCs/>
          <w:lang w:eastAsia="ko-KR" w:bidi="bo-CN"/>
        </w:rPr>
        <w:t>202</w:t>
      </w:r>
      <w:r w:rsidR="009A7C93" w:rsidRPr="002D086A">
        <w:rPr>
          <w:rFonts w:ascii="Calibri" w:hAnsi="Calibri" w:cs="Calibri"/>
          <w:bCs/>
          <w:lang w:eastAsia="ko-KR" w:bidi="bo-CN"/>
        </w:rPr>
        <w:t>3</w:t>
      </w:r>
      <w:r w:rsidR="00377FCC" w:rsidRPr="002D086A">
        <w:rPr>
          <w:rFonts w:ascii="Calibri" w:hAnsi="Calibri" w:cs="Calibri"/>
          <w:bCs/>
          <w:lang w:eastAsia="ko-KR" w:bidi="bo-CN"/>
        </w:rPr>
        <w:t xml:space="preserve"> r.</w:t>
      </w:r>
      <w:r w:rsidRPr="002D086A">
        <w:rPr>
          <w:rFonts w:ascii="Calibri" w:hAnsi="Calibri" w:cs="Calibri"/>
          <w:bCs/>
          <w:lang w:eastAsia="ko-KR" w:bidi="bo-CN"/>
        </w:rPr>
        <w:t xml:space="preserve"> mają zostać nadane </w:t>
      </w:r>
      <w:r w:rsidR="009A7C93" w:rsidRPr="002D086A">
        <w:rPr>
          <w:rFonts w:ascii="Calibri" w:hAnsi="Calibri" w:cs="Calibri"/>
          <w:bCs/>
          <w:lang w:eastAsia="ko-KR" w:bidi="bo-CN"/>
        </w:rPr>
        <w:t xml:space="preserve">stopnie naukowe </w:t>
      </w:r>
      <w:r w:rsidRPr="002D086A">
        <w:rPr>
          <w:rFonts w:ascii="Calibri" w:hAnsi="Calibri" w:cs="Calibri"/>
          <w:bCs/>
          <w:lang w:eastAsia="ko-KR" w:bidi="bo-CN"/>
        </w:rPr>
        <w:t>i podjęte w tym zakresie stosowne uchwały</w:t>
      </w:r>
      <w:r w:rsidR="00193866" w:rsidRPr="002D086A">
        <w:rPr>
          <w:rFonts w:ascii="Calibri" w:hAnsi="Calibri" w:cs="Calibri"/>
          <w:bCs/>
          <w:lang w:eastAsia="ko-KR" w:bidi="bo-CN"/>
        </w:rPr>
        <w:t xml:space="preserve"> przez Rady dyscypliny</w:t>
      </w:r>
      <w:r w:rsidR="009A7C93" w:rsidRPr="002D086A">
        <w:rPr>
          <w:rFonts w:ascii="Calibri" w:hAnsi="Calibri" w:cs="Calibri"/>
          <w:bCs/>
          <w:lang w:eastAsia="ko-KR" w:bidi="bo-CN"/>
        </w:rPr>
        <w:t xml:space="preserve"> – o ile ustawodawca kolejny raz nie zmieni zapisów ustawy</w:t>
      </w:r>
      <w:r w:rsidRPr="002D086A">
        <w:rPr>
          <w:rFonts w:ascii="Calibri" w:hAnsi="Calibri" w:cs="Calibri"/>
          <w:bCs/>
          <w:lang w:eastAsia="ko-KR" w:bidi="bo-CN"/>
        </w:rPr>
        <w:t>.</w:t>
      </w:r>
      <w:r>
        <w:rPr>
          <w:rFonts w:ascii="Calibri" w:hAnsi="Calibri" w:cs="Calibri"/>
          <w:bCs/>
          <w:lang w:eastAsia="ko-KR" w:bidi="bo-CN"/>
        </w:rPr>
        <w:t xml:space="preserve"> </w:t>
      </w:r>
    </w:p>
    <w:p w:rsidR="00C516DD" w:rsidRPr="00C516DD" w:rsidRDefault="00C516DD" w:rsidP="00C516DD">
      <w:pPr>
        <w:suppressAutoHyphens w:val="0"/>
        <w:spacing w:after="160" w:line="360" w:lineRule="auto"/>
        <w:contextualSpacing/>
        <w:rPr>
          <w:rFonts w:ascii="Calibri" w:hAnsi="Calibri" w:cs="Calibri"/>
        </w:rPr>
      </w:pPr>
    </w:p>
    <w:p w:rsidR="00B560B7" w:rsidRDefault="00B560B7" w:rsidP="0018234C">
      <w:pPr>
        <w:jc w:val="both"/>
        <w:rPr>
          <w:rFonts w:ascii="Calibri" w:hAnsi="Calibri" w:cs="Calibri"/>
        </w:rPr>
      </w:pPr>
    </w:p>
    <w:p w:rsidR="005F0C7A" w:rsidRDefault="005F0C7A" w:rsidP="0018234C">
      <w:pPr>
        <w:jc w:val="both"/>
        <w:rPr>
          <w:rFonts w:ascii="Calibri" w:hAnsi="Calibri" w:cs="Calibri"/>
        </w:rPr>
      </w:pPr>
    </w:p>
    <w:p w:rsidR="005F0C7A" w:rsidRDefault="005F0C7A" w:rsidP="0018234C">
      <w:pPr>
        <w:jc w:val="both"/>
        <w:rPr>
          <w:rFonts w:ascii="Calibri" w:hAnsi="Calibri" w:cs="Calibri"/>
        </w:rPr>
      </w:pPr>
    </w:p>
    <w:p w:rsidR="005F0C7A" w:rsidRDefault="005F0C7A" w:rsidP="0018234C">
      <w:pPr>
        <w:jc w:val="both"/>
        <w:rPr>
          <w:rFonts w:ascii="Calibri" w:hAnsi="Calibri" w:cs="Calibri"/>
        </w:rPr>
      </w:pPr>
    </w:p>
    <w:p w:rsidR="005F0C7A" w:rsidRDefault="005F0C7A" w:rsidP="0018234C">
      <w:pPr>
        <w:jc w:val="both"/>
        <w:rPr>
          <w:rFonts w:ascii="Calibri" w:hAnsi="Calibri" w:cs="Calibri"/>
        </w:rPr>
      </w:pPr>
    </w:p>
    <w:p w:rsidR="005F0C7A" w:rsidRDefault="005F0C7A" w:rsidP="0018234C">
      <w:pPr>
        <w:jc w:val="both"/>
        <w:rPr>
          <w:rFonts w:ascii="Calibri" w:hAnsi="Calibri" w:cs="Calibri"/>
        </w:rPr>
      </w:pPr>
    </w:p>
    <w:p w:rsidR="00086739" w:rsidRPr="00DD7DE6" w:rsidRDefault="00086739" w:rsidP="0018234C">
      <w:pPr>
        <w:jc w:val="both"/>
        <w:rPr>
          <w:rFonts w:ascii="Calibri" w:hAnsi="Calibri" w:cs="Calibri"/>
        </w:rPr>
      </w:pPr>
      <w:r w:rsidRPr="00DD7DE6">
        <w:rPr>
          <w:rFonts w:ascii="Calibri" w:hAnsi="Calibri" w:cs="Calibri"/>
        </w:rPr>
        <w:t>P</w:t>
      </w:r>
      <w:r w:rsidR="00606D8F" w:rsidRPr="00DD7DE6">
        <w:rPr>
          <w:rFonts w:ascii="Calibri" w:hAnsi="Calibri" w:cs="Calibri"/>
        </w:rPr>
        <w:t xml:space="preserve">rotokołowała:    </w:t>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t xml:space="preserve">  </w:t>
      </w:r>
      <w:r w:rsidRPr="00DD7DE6">
        <w:rPr>
          <w:rFonts w:ascii="Calibri" w:hAnsi="Calibri" w:cs="Calibri"/>
        </w:rPr>
        <w:t xml:space="preserve">Przewodniczący Senatu   </w:t>
      </w:r>
    </w:p>
    <w:p w:rsidR="00553D02" w:rsidRPr="00DD7DE6" w:rsidRDefault="00553D02" w:rsidP="0018234C">
      <w:pPr>
        <w:jc w:val="both"/>
        <w:rPr>
          <w:rFonts w:ascii="Calibri" w:eastAsia="Garamond" w:hAnsi="Calibri" w:cs="Calibri"/>
        </w:rPr>
      </w:pPr>
    </w:p>
    <w:p w:rsidR="00086739" w:rsidRPr="00DD7DE6" w:rsidRDefault="00086739" w:rsidP="0018234C">
      <w:pPr>
        <w:jc w:val="both"/>
        <w:rPr>
          <w:rFonts w:ascii="Calibri" w:hAnsi="Calibri" w:cs="Calibri"/>
        </w:rPr>
      </w:pPr>
    </w:p>
    <w:p w:rsidR="006B22A9" w:rsidRPr="00DD7DE6" w:rsidRDefault="006B22A9" w:rsidP="0018234C">
      <w:pPr>
        <w:jc w:val="both"/>
        <w:rPr>
          <w:rFonts w:ascii="Calibri" w:hAnsi="Calibri" w:cs="Calibri"/>
        </w:rPr>
      </w:pPr>
    </w:p>
    <w:p w:rsidR="00086739" w:rsidRPr="00DD7DE6" w:rsidRDefault="00553D02" w:rsidP="0018234C">
      <w:pPr>
        <w:suppressAutoHyphens w:val="0"/>
        <w:jc w:val="both"/>
        <w:rPr>
          <w:rFonts w:ascii="Calibri" w:hAnsi="Calibri" w:cs="Calibri"/>
          <w:lang w:eastAsia="pl-PL"/>
        </w:rPr>
      </w:pPr>
      <w:r w:rsidRPr="00DD7DE6">
        <w:rPr>
          <w:rFonts w:ascii="Calibri" w:hAnsi="Calibri" w:cs="Calibri"/>
          <w:lang w:eastAsia="pl-PL"/>
        </w:rPr>
        <w:t xml:space="preserve">mgr inż. Ewelina Korbut              </w:t>
      </w:r>
      <w:r w:rsidR="00E70835" w:rsidRPr="00DD7DE6">
        <w:rPr>
          <w:rFonts w:ascii="Calibri" w:hAnsi="Calibri" w:cs="Calibri"/>
          <w:lang w:eastAsia="pl-PL"/>
        </w:rPr>
        <w:t xml:space="preserve">                               </w:t>
      </w:r>
      <w:r w:rsidRPr="00DD7DE6">
        <w:rPr>
          <w:rFonts w:ascii="Calibri" w:hAnsi="Calibri" w:cs="Calibri"/>
          <w:lang w:eastAsia="pl-PL"/>
        </w:rPr>
        <w:t xml:space="preserve">      dr hab. inż. </w:t>
      </w:r>
      <w:r w:rsidR="00E70835" w:rsidRPr="00DD7DE6">
        <w:rPr>
          <w:rFonts w:ascii="Calibri" w:hAnsi="Calibri" w:cs="Calibri"/>
          <w:lang w:eastAsia="pl-PL"/>
        </w:rPr>
        <w:t>Sylwester Tabor, prof. UR</w:t>
      </w:r>
      <w:r w:rsidR="00606D8F" w:rsidRPr="00DD7DE6">
        <w:rPr>
          <w:rFonts w:ascii="Calibri" w:hAnsi="Calibri" w:cs="Calibri"/>
          <w:lang w:eastAsia="pl-PL"/>
        </w:rPr>
        <w:t>K</w:t>
      </w:r>
    </w:p>
    <w:p w:rsidR="001D14C5" w:rsidRPr="00DD7DE6" w:rsidRDefault="001D14C5" w:rsidP="0018234C">
      <w:pPr>
        <w:suppressAutoHyphens w:val="0"/>
        <w:jc w:val="both"/>
        <w:rPr>
          <w:rFonts w:ascii="Calibri" w:hAnsi="Calibri" w:cs="Calibri"/>
          <w:lang w:eastAsia="pl-PL"/>
        </w:rPr>
      </w:pPr>
    </w:p>
    <w:p w:rsidR="001D14C5" w:rsidRDefault="001D14C5" w:rsidP="0018234C">
      <w:pPr>
        <w:suppressAutoHyphens w:val="0"/>
        <w:jc w:val="both"/>
        <w:rPr>
          <w:rFonts w:ascii="Calibri" w:hAnsi="Calibri" w:cs="Calibri"/>
          <w:lang w:eastAsia="pl-PL"/>
        </w:rPr>
      </w:pPr>
    </w:p>
    <w:p w:rsidR="00E16B50" w:rsidRDefault="00E16B50" w:rsidP="0018234C">
      <w:pPr>
        <w:suppressAutoHyphens w:val="0"/>
        <w:jc w:val="both"/>
        <w:rPr>
          <w:rFonts w:ascii="Calibri" w:hAnsi="Calibri" w:cs="Calibri"/>
          <w:lang w:eastAsia="pl-PL"/>
        </w:rPr>
      </w:pPr>
    </w:p>
    <w:p w:rsidR="00E16B50" w:rsidRPr="00DD7DE6" w:rsidRDefault="00E16B50" w:rsidP="00E16B50">
      <w:pPr>
        <w:jc w:val="both"/>
        <w:rPr>
          <w:rFonts w:ascii="Calibri" w:hAnsi="Calibri" w:cs="Calibri"/>
        </w:rPr>
      </w:pPr>
      <w:r>
        <w:rPr>
          <w:rFonts w:ascii="Calibri" w:hAnsi="Calibri" w:cs="Calibri"/>
        </w:rPr>
        <w:t>Osoba odpowiedzialna za głosowanie elektroniczne</w:t>
      </w:r>
      <w:r w:rsidRPr="00DD7DE6">
        <w:rPr>
          <w:rFonts w:ascii="Calibri" w:hAnsi="Calibri" w:cs="Calibri"/>
        </w:rPr>
        <w:t xml:space="preserve">:    </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 xml:space="preserve"> </w:t>
      </w:r>
    </w:p>
    <w:p w:rsidR="00E16B50" w:rsidRPr="00DD7DE6" w:rsidRDefault="00E16B50" w:rsidP="00E16B50">
      <w:pPr>
        <w:jc w:val="both"/>
        <w:rPr>
          <w:rFonts w:ascii="Calibri" w:eastAsia="Garamond" w:hAnsi="Calibri" w:cs="Calibri"/>
        </w:rPr>
      </w:pPr>
    </w:p>
    <w:p w:rsidR="00E16B50" w:rsidRPr="00DD7DE6" w:rsidRDefault="00E16B50" w:rsidP="00E16B50">
      <w:pPr>
        <w:jc w:val="both"/>
        <w:rPr>
          <w:rFonts w:ascii="Calibri" w:hAnsi="Calibri" w:cs="Calibri"/>
        </w:rPr>
      </w:pPr>
    </w:p>
    <w:p w:rsidR="00E16B50" w:rsidRPr="00DD7DE6" w:rsidRDefault="00E16B50" w:rsidP="00E16B50">
      <w:pPr>
        <w:jc w:val="both"/>
        <w:rPr>
          <w:rFonts w:ascii="Calibri" w:hAnsi="Calibri" w:cs="Calibri"/>
        </w:rPr>
      </w:pPr>
    </w:p>
    <w:p w:rsidR="00E16B50" w:rsidRPr="00DD7DE6" w:rsidRDefault="00E16B50" w:rsidP="00E16B50">
      <w:pPr>
        <w:suppressAutoHyphens w:val="0"/>
        <w:jc w:val="both"/>
        <w:rPr>
          <w:rFonts w:ascii="Calibri" w:hAnsi="Calibri" w:cs="Calibri"/>
          <w:lang w:eastAsia="pl-PL"/>
        </w:rPr>
      </w:pPr>
      <w:r w:rsidRPr="00DD7DE6">
        <w:rPr>
          <w:rFonts w:ascii="Calibri" w:hAnsi="Calibri" w:cs="Calibri"/>
          <w:lang w:eastAsia="pl-PL"/>
        </w:rPr>
        <w:t xml:space="preserve">mgr </w:t>
      </w:r>
      <w:r>
        <w:rPr>
          <w:rFonts w:ascii="Calibri" w:hAnsi="Calibri" w:cs="Calibri"/>
          <w:lang w:eastAsia="pl-PL"/>
        </w:rPr>
        <w:t>Monika Marszalik</w:t>
      </w:r>
      <w:r w:rsidRPr="00DD7DE6">
        <w:rPr>
          <w:rFonts w:ascii="Calibri" w:hAnsi="Calibri" w:cs="Calibri"/>
          <w:lang w:eastAsia="pl-PL"/>
        </w:rPr>
        <w:t xml:space="preserve">                                                   </w:t>
      </w:r>
    </w:p>
    <w:p w:rsidR="00E16B50" w:rsidRPr="00DD7DE6" w:rsidRDefault="00E16B50" w:rsidP="00E16B50">
      <w:pPr>
        <w:suppressAutoHyphens w:val="0"/>
        <w:jc w:val="both"/>
        <w:rPr>
          <w:rFonts w:ascii="Calibri" w:hAnsi="Calibri" w:cs="Calibri"/>
          <w:lang w:eastAsia="pl-PL"/>
        </w:rPr>
      </w:pPr>
    </w:p>
    <w:p w:rsidR="00E16B50" w:rsidRPr="00DD7DE6" w:rsidRDefault="00E16B50" w:rsidP="00E16B50">
      <w:pPr>
        <w:suppressAutoHyphens w:val="0"/>
        <w:jc w:val="both"/>
        <w:rPr>
          <w:rFonts w:ascii="Calibri" w:hAnsi="Calibri" w:cs="Calibri"/>
          <w:lang w:eastAsia="pl-PL"/>
        </w:rPr>
      </w:pPr>
    </w:p>
    <w:p w:rsidR="00E16B50" w:rsidRPr="00DD7DE6" w:rsidRDefault="00E16B50" w:rsidP="0018234C">
      <w:pPr>
        <w:suppressAutoHyphens w:val="0"/>
        <w:jc w:val="both"/>
        <w:rPr>
          <w:rFonts w:ascii="Calibri" w:hAnsi="Calibri" w:cs="Calibri"/>
          <w:lang w:eastAsia="pl-PL"/>
        </w:rPr>
      </w:pPr>
    </w:p>
    <w:sectPr w:rsidR="00E16B50" w:rsidRPr="00DD7DE6" w:rsidSect="00E5102A">
      <w:footerReference w:type="default" r:id="rId8"/>
      <w:pgSz w:w="11906" w:h="16838"/>
      <w:pgMar w:top="1361" w:right="1276"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1A9" w:rsidRDefault="001061A9">
      <w:r>
        <w:separator/>
      </w:r>
    </w:p>
  </w:endnote>
  <w:endnote w:type="continuationSeparator" w:id="0">
    <w:p w:rsidR="001061A9" w:rsidRDefault="0010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FA" w:rsidRDefault="006B7CFA">
    <w:pPr>
      <w:pStyle w:val="Stopka"/>
      <w:jc w:val="right"/>
    </w:pPr>
    <w:r>
      <w:fldChar w:fldCharType="begin"/>
    </w:r>
    <w:r>
      <w:instrText>PAGE   \* MERGEFORMAT</w:instrText>
    </w:r>
    <w:r>
      <w:fldChar w:fldCharType="separate"/>
    </w:r>
    <w:r w:rsidR="002D086A">
      <w:rPr>
        <w:noProof/>
      </w:rPr>
      <w:t>64</w:t>
    </w:r>
    <w:r>
      <w:fldChar w:fldCharType="end"/>
    </w:r>
  </w:p>
  <w:p w:rsidR="006B7CFA" w:rsidRDefault="006B7CF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1A9" w:rsidRDefault="001061A9">
      <w:r>
        <w:separator/>
      </w:r>
    </w:p>
  </w:footnote>
  <w:footnote w:type="continuationSeparator" w:id="0">
    <w:p w:rsidR="001061A9" w:rsidRDefault="00106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86"/>
        </w:tabs>
        <w:ind w:left="-1486" w:firstLine="0"/>
      </w:pPr>
    </w:lvl>
    <w:lvl w:ilvl="1">
      <w:start w:val="1"/>
      <w:numFmt w:val="none"/>
      <w:suff w:val="nothing"/>
      <w:lvlText w:val=""/>
      <w:lvlJc w:val="left"/>
      <w:pPr>
        <w:tabs>
          <w:tab w:val="num" w:pos="-1486"/>
        </w:tabs>
        <w:ind w:left="-1486" w:firstLine="0"/>
      </w:pPr>
    </w:lvl>
    <w:lvl w:ilvl="2">
      <w:start w:val="1"/>
      <w:numFmt w:val="none"/>
      <w:suff w:val="nothing"/>
      <w:lvlText w:val=""/>
      <w:lvlJc w:val="left"/>
      <w:pPr>
        <w:tabs>
          <w:tab w:val="num" w:pos="-1486"/>
        </w:tabs>
        <w:ind w:left="-1486" w:firstLine="0"/>
      </w:pPr>
    </w:lvl>
    <w:lvl w:ilvl="3">
      <w:start w:val="1"/>
      <w:numFmt w:val="none"/>
      <w:suff w:val="nothing"/>
      <w:lvlText w:val=""/>
      <w:lvlJc w:val="left"/>
      <w:pPr>
        <w:tabs>
          <w:tab w:val="num" w:pos="-1486"/>
        </w:tabs>
        <w:ind w:left="-1486" w:firstLine="0"/>
      </w:pPr>
    </w:lvl>
    <w:lvl w:ilvl="4">
      <w:start w:val="1"/>
      <w:numFmt w:val="none"/>
      <w:suff w:val="nothing"/>
      <w:lvlText w:val=""/>
      <w:lvlJc w:val="left"/>
      <w:pPr>
        <w:tabs>
          <w:tab w:val="num" w:pos="-1486"/>
        </w:tabs>
        <w:ind w:left="-1486" w:firstLine="0"/>
      </w:pPr>
    </w:lvl>
    <w:lvl w:ilvl="5">
      <w:start w:val="1"/>
      <w:numFmt w:val="none"/>
      <w:suff w:val="nothing"/>
      <w:lvlText w:val=""/>
      <w:lvlJc w:val="left"/>
      <w:pPr>
        <w:tabs>
          <w:tab w:val="num" w:pos="-1486"/>
        </w:tabs>
        <w:ind w:left="-1486" w:firstLine="0"/>
      </w:pPr>
    </w:lvl>
    <w:lvl w:ilvl="6">
      <w:start w:val="1"/>
      <w:numFmt w:val="none"/>
      <w:suff w:val="nothing"/>
      <w:lvlText w:val=""/>
      <w:lvlJc w:val="left"/>
      <w:pPr>
        <w:tabs>
          <w:tab w:val="num" w:pos="-1486"/>
        </w:tabs>
        <w:ind w:left="-1486" w:firstLine="0"/>
      </w:pPr>
    </w:lvl>
    <w:lvl w:ilvl="7">
      <w:start w:val="1"/>
      <w:numFmt w:val="none"/>
      <w:suff w:val="nothing"/>
      <w:lvlText w:val=""/>
      <w:lvlJc w:val="left"/>
      <w:pPr>
        <w:tabs>
          <w:tab w:val="num" w:pos="-1486"/>
        </w:tabs>
        <w:ind w:left="-1486" w:firstLine="0"/>
      </w:pPr>
    </w:lvl>
    <w:lvl w:ilvl="8">
      <w:start w:val="1"/>
      <w:numFmt w:val="none"/>
      <w:suff w:val="nothing"/>
      <w:lvlText w:val=""/>
      <w:lvlJc w:val="left"/>
      <w:pPr>
        <w:tabs>
          <w:tab w:val="num" w:pos="-1486"/>
        </w:tabs>
        <w:ind w:left="-1486"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9360"/>
        </w:tabs>
        <w:ind w:left="9360" w:hanging="360"/>
      </w:pPr>
      <w:rPr>
        <w:rFonts w:ascii="Garamond" w:eastAsia="Calibri" w:hAnsi="Garamond" w:cs="Times New Roman" w:hint="default"/>
        <w:b w:val="0"/>
        <w:i w:val="0"/>
        <w:color w:val="auto"/>
        <w:sz w:val="24"/>
        <w:szCs w:val="24"/>
        <w:lang w:eastAsia="en-US"/>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2700" w:hanging="360"/>
      </w:pPr>
      <w:rPr>
        <w:rFonts w:ascii="Garamond" w:eastAsia="Calibri" w:hAnsi="Garamond" w:cs="Garamond"/>
        <w:b/>
        <w:i/>
        <w:color w:val="000000"/>
        <w:lang w:eastAsia="en-US"/>
      </w:rPr>
    </w:lvl>
  </w:abstractNum>
  <w:abstractNum w:abstractNumId="3" w15:restartNumberingAfterBreak="0">
    <w:nsid w:val="00000004"/>
    <w:multiLevelType w:val="singleLevel"/>
    <w:tmpl w:val="00000004"/>
    <w:name w:val="WW8Num28"/>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00000005"/>
    <w:multiLevelType w:val="singleLevel"/>
    <w:tmpl w:val="00000005"/>
    <w:name w:val="WW8Num38"/>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49"/>
    <w:lvl w:ilvl="0">
      <w:start w:val="1"/>
      <w:numFmt w:val="decimal"/>
      <w:lvlText w:val="%1."/>
      <w:lvlJc w:val="left"/>
      <w:pPr>
        <w:tabs>
          <w:tab w:val="num" w:pos="0"/>
        </w:tabs>
        <w:ind w:left="2700" w:hanging="360"/>
      </w:pPr>
    </w:lvl>
  </w:abstractNum>
  <w:abstractNum w:abstractNumId="6" w15:restartNumberingAfterBreak="0">
    <w:nsid w:val="00000007"/>
    <w:multiLevelType w:val="singleLevel"/>
    <w:tmpl w:val="00000007"/>
    <w:name w:val="WW8Num55"/>
    <w:lvl w:ilvl="0">
      <w:start w:val="1"/>
      <w:numFmt w:val="decimal"/>
      <w:lvlText w:val="%1."/>
      <w:lvlJc w:val="left"/>
      <w:pPr>
        <w:tabs>
          <w:tab w:val="num" w:pos="0"/>
        </w:tabs>
        <w:ind w:left="720" w:hanging="360"/>
      </w:pPr>
      <w:rPr>
        <w:rFonts w:ascii="Garamond" w:hAnsi="Garamond" w:cs="Times New Roman" w:hint="default"/>
        <w:b/>
        <w:i/>
        <w:color w:val="000000"/>
        <w:sz w:val="24"/>
        <w:szCs w:val="24"/>
      </w:rPr>
    </w:lvl>
  </w:abstractNum>
  <w:abstractNum w:abstractNumId="7" w15:restartNumberingAfterBreak="0">
    <w:nsid w:val="03DF297D"/>
    <w:multiLevelType w:val="hybridMultilevel"/>
    <w:tmpl w:val="BAA4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772E25"/>
    <w:multiLevelType w:val="hybridMultilevel"/>
    <w:tmpl w:val="A2F4E54A"/>
    <w:lvl w:ilvl="0" w:tplc="F768D37A">
      <w:start w:val="1"/>
      <w:numFmt w:val="decimal"/>
      <w:lvlText w:val="%1)"/>
      <w:lvlJc w:val="left"/>
      <w:pPr>
        <w:ind w:left="3414" w:hanging="360"/>
      </w:pPr>
      <w:rPr>
        <w:rFonts w:ascii="Calibri" w:hAnsi="Calibri" w:cs="Calibri"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9" w15:restartNumberingAfterBreak="0">
    <w:nsid w:val="0968124D"/>
    <w:multiLevelType w:val="hybridMultilevel"/>
    <w:tmpl w:val="27B0F55C"/>
    <w:lvl w:ilvl="0" w:tplc="77B60708">
      <w:start w:val="1"/>
      <w:numFmt w:val="decimal"/>
      <w:lvlText w:val="%1."/>
      <w:lvlJc w:val="left"/>
      <w:pPr>
        <w:ind w:left="3547" w:hanging="570"/>
      </w:pPr>
      <w:rPr>
        <w:rFonts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10" w15:restartNumberingAfterBreak="0">
    <w:nsid w:val="0A592BEB"/>
    <w:multiLevelType w:val="hybridMultilevel"/>
    <w:tmpl w:val="60726A0E"/>
    <w:lvl w:ilvl="0" w:tplc="18EECAEA">
      <w:start w:val="1"/>
      <w:numFmt w:val="decimal"/>
      <w:lvlText w:val="%1."/>
      <w:lvlJc w:val="left"/>
      <w:pPr>
        <w:tabs>
          <w:tab w:val="num" w:pos="9360"/>
        </w:tabs>
        <w:ind w:left="9360" w:hanging="360"/>
      </w:pPr>
      <w:rPr>
        <w:rFonts w:ascii="Calibri" w:hAnsi="Calibri" w:cs="Calibri" w:hint="default"/>
        <w:b w:val="0"/>
        <w:i w:val="0"/>
        <w:strike w:val="0"/>
        <w:color w:val="auto"/>
        <w:sz w:val="24"/>
        <w:szCs w:val="24"/>
      </w:rPr>
    </w:lvl>
    <w:lvl w:ilvl="1" w:tplc="33548224">
      <w:start w:val="2"/>
      <w:numFmt w:val="lowerLetter"/>
      <w:lvlText w:val="%2)"/>
      <w:lvlJc w:val="left"/>
      <w:pPr>
        <w:tabs>
          <w:tab w:val="num" w:pos="3600"/>
        </w:tabs>
        <w:ind w:left="3600" w:hanging="360"/>
      </w:pPr>
      <w:rPr>
        <w:rFonts w:hint="default"/>
      </w:rPr>
    </w:lvl>
    <w:lvl w:ilvl="2" w:tplc="0415001B">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1" w15:restartNumberingAfterBreak="0">
    <w:nsid w:val="0FA97477"/>
    <w:multiLevelType w:val="hybridMultilevel"/>
    <w:tmpl w:val="04C6682E"/>
    <w:lvl w:ilvl="0" w:tplc="F97CD68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188332C"/>
    <w:multiLevelType w:val="hybridMultilevel"/>
    <w:tmpl w:val="CA689FC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F568D"/>
    <w:multiLevelType w:val="hybridMultilevel"/>
    <w:tmpl w:val="D16A6AEA"/>
    <w:lvl w:ilvl="0" w:tplc="94BC6CC2">
      <w:start w:val="1"/>
      <w:numFmt w:val="decimal"/>
      <w:lvlText w:val="%1."/>
      <w:lvlJc w:val="left"/>
      <w:pPr>
        <w:ind w:left="3337" w:hanging="360"/>
      </w:pPr>
      <w:rPr>
        <w:rFonts w:eastAsia="Times New Roman"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14" w15:restartNumberingAfterBreak="0">
    <w:nsid w:val="1AE45E8F"/>
    <w:multiLevelType w:val="hybridMultilevel"/>
    <w:tmpl w:val="956A7E4A"/>
    <w:lvl w:ilvl="0" w:tplc="82741F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1716F"/>
    <w:multiLevelType w:val="hybridMultilevel"/>
    <w:tmpl w:val="AE00A2CA"/>
    <w:lvl w:ilvl="0" w:tplc="A550954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8C5980"/>
    <w:multiLevelType w:val="hybridMultilevel"/>
    <w:tmpl w:val="C266433E"/>
    <w:lvl w:ilvl="0" w:tplc="5178E188">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7" w15:restartNumberingAfterBreak="0">
    <w:nsid w:val="210B4899"/>
    <w:multiLevelType w:val="hybridMultilevel"/>
    <w:tmpl w:val="D0B0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582D9C"/>
    <w:multiLevelType w:val="hybridMultilevel"/>
    <w:tmpl w:val="0FA214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B62DD3"/>
    <w:multiLevelType w:val="hybridMultilevel"/>
    <w:tmpl w:val="845428B2"/>
    <w:lvl w:ilvl="0" w:tplc="04150017">
      <w:start w:val="1"/>
      <w:numFmt w:val="lowerLetter"/>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C94535D"/>
    <w:multiLevelType w:val="hybridMultilevel"/>
    <w:tmpl w:val="BDF6325E"/>
    <w:lvl w:ilvl="0" w:tplc="04150017">
      <w:start w:val="1"/>
      <w:numFmt w:val="lowerLetter"/>
      <w:lvlText w:val="%1)"/>
      <w:lvlJc w:val="left"/>
      <w:pPr>
        <w:tabs>
          <w:tab w:val="num" w:pos="720"/>
        </w:tabs>
        <w:ind w:left="720" w:hanging="360"/>
      </w:pPr>
      <w:rPr>
        <w:rFonts w:cs="Times New Roman" w:hint="default"/>
      </w:rPr>
    </w:lvl>
    <w:lvl w:ilvl="1" w:tplc="71984A2A">
      <w:start w:val="1"/>
      <w:numFmt w:val="decimal"/>
      <w:lvlText w:val="%2)"/>
      <w:lvlJc w:val="left"/>
      <w:pPr>
        <w:ind w:left="1440" w:hanging="360"/>
      </w:pPr>
      <w:rPr>
        <w:rFonts w:hint="default"/>
      </w:rPr>
    </w:lvl>
    <w:lvl w:ilvl="2" w:tplc="A18E6592">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164B8F"/>
    <w:multiLevelType w:val="hybridMultilevel"/>
    <w:tmpl w:val="487E561C"/>
    <w:lvl w:ilvl="0" w:tplc="4A4EF5AC">
      <w:start w:val="1"/>
      <w:numFmt w:val="decimal"/>
      <w:lvlText w:val="%1)"/>
      <w:lvlJc w:val="left"/>
      <w:pPr>
        <w:ind w:left="3795" w:hanging="360"/>
      </w:pPr>
      <w:rPr>
        <w:rFonts w:hint="default"/>
      </w:rPr>
    </w:lvl>
    <w:lvl w:ilvl="1" w:tplc="04150019" w:tentative="1">
      <w:start w:val="1"/>
      <w:numFmt w:val="lowerLetter"/>
      <w:lvlText w:val="%2."/>
      <w:lvlJc w:val="left"/>
      <w:pPr>
        <w:ind w:left="4515" w:hanging="360"/>
      </w:pPr>
    </w:lvl>
    <w:lvl w:ilvl="2" w:tplc="0415001B" w:tentative="1">
      <w:start w:val="1"/>
      <w:numFmt w:val="lowerRoman"/>
      <w:lvlText w:val="%3."/>
      <w:lvlJc w:val="right"/>
      <w:pPr>
        <w:ind w:left="5235" w:hanging="180"/>
      </w:pPr>
    </w:lvl>
    <w:lvl w:ilvl="3" w:tplc="0415000F" w:tentative="1">
      <w:start w:val="1"/>
      <w:numFmt w:val="decimal"/>
      <w:lvlText w:val="%4."/>
      <w:lvlJc w:val="left"/>
      <w:pPr>
        <w:ind w:left="5955" w:hanging="360"/>
      </w:pPr>
    </w:lvl>
    <w:lvl w:ilvl="4" w:tplc="04150019" w:tentative="1">
      <w:start w:val="1"/>
      <w:numFmt w:val="lowerLetter"/>
      <w:lvlText w:val="%5."/>
      <w:lvlJc w:val="left"/>
      <w:pPr>
        <w:ind w:left="6675" w:hanging="360"/>
      </w:pPr>
    </w:lvl>
    <w:lvl w:ilvl="5" w:tplc="0415001B" w:tentative="1">
      <w:start w:val="1"/>
      <w:numFmt w:val="lowerRoman"/>
      <w:lvlText w:val="%6."/>
      <w:lvlJc w:val="right"/>
      <w:pPr>
        <w:ind w:left="7395" w:hanging="180"/>
      </w:pPr>
    </w:lvl>
    <w:lvl w:ilvl="6" w:tplc="0415000F" w:tentative="1">
      <w:start w:val="1"/>
      <w:numFmt w:val="decimal"/>
      <w:lvlText w:val="%7."/>
      <w:lvlJc w:val="left"/>
      <w:pPr>
        <w:ind w:left="8115" w:hanging="360"/>
      </w:pPr>
    </w:lvl>
    <w:lvl w:ilvl="7" w:tplc="04150019" w:tentative="1">
      <w:start w:val="1"/>
      <w:numFmt w:val="lowerLetter"/>
      <w:lvlText w:val="%8."/>
      <w:lvlJc w:val="left"/>
      <w:pPr>
        <w:ind w:left="8835" w:hanging="360"/>
      </w:pPr>
    </w:lvl>
    <w:lvl w:ilvl="8" w:tplc="0415001B" w:tentative="1">
      <w:start w:val="1"/>
      <w:numFmt w:val="lowerRoman"/>
      <w:lvlText w:val="%9."/>
      <w:lvlJc w:val="right"/>
      <w:pPr>
        <w:ind w:left="9555" w:hanging="180"/>
      </w:pPr>
    </w:lvl>
  </w:abstractNum>
  <w:abstractNum w:abstractNumId="22" w15:restartNumberingAfterBreak="0">
    <w:nsid w:val="31956C27"/>
    <w:multiLevelType w:val="hybridMultilevel"/>
    <w:tmpl w:val="4AFE7E2E"/>
    <w:lvl w:ilvl="0" w:tplc="FC0CE9D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33823FDB"/>
    <w:multiLevelType w:val="hybridMultilevel"/>
    <w:tmpl w:val="D75C81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4F3011F"/>
    <w:multiLevelType w:val="hybridMultilevel"/>
    <w:tmpl w:val="03C05E50"/>
    <w:lvl w:ilvl="0" w:tplc="A90831EC">
      <w:start w:val="1"/>
      <w:numFmt w:val="decimal"/>
      <w:lvlText w:val="%1."/>
      <w:lvlJc w:val="left"/>
      <w:pPr>
        <w:ind w:left="1065" w:hanging="705"/>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717B44"/>
    <w:multiLevelType w:val="hybridMultilevel"/>
    <w:tmpl w:val="A2F4E54A"/>
    <w:lvl w:ilvl="0" w:tplc="F768D37A">
      <w:start w:val="1"/>
      <w:numFmt w:val="decimal"/>
      <w:lvlText w:val="%1)"/>
      <w:lvlJc w:val="left"/>
      <w:pPr>
        <w:ind w:left="3414" w:hanging="360"/>
      </w:pPr>
      <w:rPr>
        <w:rFonts w:ascii="Calibri" w:hAnsi="Calibri" w:cs="Calibri"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6" w15:restartNumberingAfterBreak="0">
    <w:nsid w:val="363D0334"/>
    <w:multiLevelType w:val="hybridMultilevel"/>
    <w:tmpl w:val="0B401B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71F4EE4"/>
    <w:multiLevelType w:val="multilevel"/>
    <w:tmpl w:val="B9F45CC6"/>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BE511AC"/>
    <w:multiLevelType w:val="hybridMultilevel"/>
    <w:tmpl w:val="3A0C49DE"/>
    <w:lvl w:ilvl="0" w:tplc="1F102BF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8E2A6B"/>
    <w:multiLevelType w:val="hybridMultilevel"/>
    <w:tmpl w:val="DBE810A6"/>
    <w:lvl w:ilvl="0" w:tplc="F61E9EC0">
      <w:start w:val="1"/>
      <w:numFmt w:val="decimal"/>
      <w:lvlText w:val="%1."/>
      <w:lvlJc w:val="left"/>
      <w:pPr>
        <w:ind w:left="3195" w:hanging="360"/>
      </w:pPr>
      <w:rPr>
        <w:rFonts w:eastAsia="Times New Roman"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30" w15:restartNumberingAfterBreak="0">
    <w:nsid w:val="45D40D26"/>
    <w:multiLevelType w:val="hybridMultilevel"/>
    <w:tmpl w:val="09FA21EE"/>
    <w:lvl w:ilvl="0" w:tplc="EBE2CBD4">
      <w:start w:val="1"/>
      <w:numFmt w:val="decimal"/>
      <w:lvlText w:val="%1."/>
      <w:lvlJc w:val="left"/>
      <w:pPr>
        <w:ind w:left="717" w:hanging="360"/>
      </w:pPr>
      <w:rPr>
        <w:rFonts w:eastAsia="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AC538B5"/>
    <w:multiLevelType w:val="hybridMultilevel"/>
    <w:tmpl w:val="5636BC6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21449"/>
    <w:multiLevelType w:val="hybridMultilevel"/>
    <w:tmpl w:val="A8B80B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2694143"/>
    <w:multiLevelType w:val="hybridMultilevel"/>
    <w:tmpl w:val="E42297EA"/>
    <w:lvl w:ilvl="0" w:tplc="5966365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647F1C"/>
    <w:multiLevelType w:val="hybridMultilevel"/>
    <w:tmpl w:val="AC1635E2"/>
    <w:lvl w:ilvl="0" w:tplc="09F2F26C">
      <w:start w:val="1"/>
      <w:numFmt w:val="decimal"/>
      <w:lvlText w:val="%1."/>
      <w:lvlJc w:val="left"/>
      <w:pPr>
        <w:ind w:left="3540" w:hanging="705"/>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35" w15:restartNumberingAfterBreak="0">
    <w:nsid w:val="5F977B58"/>
    <w:multiLevelType w:val="hybridMultilevel"/>
    <w:tmpl w:val="11AE7C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3272B4D"/>
    <w:multiLevelType w:val="hybridMultilevel"/>
    <w:tmpl w:val="C3947A52"/>
    <w:lvl w:ilvl="0" w:tplc="35A2E13E">
      <w:start w:val="1"/>
      <w:numFmt w:val="decimal"/>
      <w:lvlText w:val="%1."/>
      <w:lvlJc w:val="left"/>
      <w:pPr>
        <w:ind w:left="720" w:hanging="360"/>
      </w:pPr>
      <w:rPr>
        <w:rFonts w:ascii="Calibri" w:eastAsia="Calibri" w:hAnsi="Calibri" w:cs="Calibri"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0186"/>
    <w:multiLevelType w:val="hybridMultilevel"/>
    <w:tmpl w:val="590CA616"/>
    <w:lvl w:ilvl="0" w:tplc="E330506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59C520F"/>
    <w:multiLevelType w:val="hybridMultilevel"/>
    <w:tmpl w:val="92D207B4"/>
    <w:lvl w:ilvl="0" w:tplc="02220A9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68F710A5"/>
    <w:multiLevelType w:val="hybridMultilevel"/>
    <w:tmpl w:val="4DD6808E"/>
    <w:lvl w:ilvl="0" w:tplc="E42AAE32">
      <w:start w:val="1"/>
      <w:numFmt w:val="decimal"/>
      <w:lvlText w:val="%1."/>
      <w:lvlJc w:val="left"/>
      <w:pPr>
        <w:ind w:left="3540" w:hanging="705"/>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40" w15:restartNumberingAfterBreak="0">
    <w:nsid w:val="6BB8455A"/>
    <w:multiLevelType w:val="hybridMultilevel"/>
    <w:tmpl w:val="A10CC3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BED2B04"/>
    <w:multiLevelType w:val="hybridMultilevel"/>
    <w:tmpl w:val="7C6A8374"/>
    <w:lvl w:ilvl="0" w:tplc="DF9292C8">
      <w:start w:val="2"/>
      <w:numFmt w:val="bullet"/>
      <w:lvlText w:val=""/>
      <w:lvlJc w:val="left"/>
      <w:pPr>
        <w:ind w:left="720" w:hanging="360"/>
      </w:pPr>
      <w:rPr>
        <w:rFonts w:ascii="Wingdings" w:eastAsia="Batang"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884AF7"/>
    <w:multiLevelType w:val="hybridMultilevel"/>
    <w:tmpl w:val="2EC0C90E"/>
    <w:lvl w:ilvl="0" w:tplc="CEB8ED98">
      <w:start w:val="1"/>
      <w:numFmt w:val="decimal"/>
      <w:lvlText w:val="%1."/>
      <w:lvlJc w:val="left"/>
      <w:pPr>
        <w:ind w:left="720" w:hanging="360"/>
      </w:pPr>
      <w:rPr>
        <w:rFonts w:ascii="Calibri" w:hAnsi="Calibri" w:cs="Calibr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41E01"/>
    <w:multiLevelType w:val="hybridMultilevel"/>
    <w:tmpl w:val="8EB4272A"/>
    <w:lvl w:ilvl="0" w:tplc="FFC2490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A47C94"/>
    <w:multiLevelType w:val="hybridMultilevel"/>
    <w:tmpl w:val="42DC648A"/>
    <w:lvl w:ilvl="0" w:tplc="75467BE0">
      <w:start w:val="1"/>
      <w:numFmt w:val="decimal"/>
      <w:lvlText w:val="%1."/>
      <w:lvlJc w:val="left"/>
      <w:pPr>
        <w:ind w:left="3114" w:hanging="420"/>
      </w:pPr>
      <w:rPr>
        <w:color w:val="auto"/>
      </w:r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45" w15:restartNumberingAfterBreak="0">
    <w:nsid w:val="758947B2"/>
    <w:multiLevelType w:val="multilevel"/>
    <w:tmpl w:val="CACED9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280D7D"/>
    <w:multiLevelType w:val="hybridMultilevel"/>
    <w:tmpl w:val="501236E6"/>
    <w:lvl w:ilvl="0" w:tplc="4BD21342">
      <w:start w:val="1"/>
      <w:numFmt w:val="decimal"/>
      <w:lvlText w:val="%1."/>
      <w:lvlJc w:val="left"/>
      <w:pPr>
        <w:ind w:left="3337" w:hanging="360"/>
      </w:pPr>
      <w:rPr>
        <w:rFonts w:eastAsia="Times New Roman"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47" w15:restartNumberingAfterBreak="0">
    <w:nsid w:val="7CE70A92"/>
    <w:multiLevelType w:val="hybridMultilevel"/>
    <w:tmpl w:val="7D56C4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E751B16"/>
    <w:multiLevelType w:val="hybridMultilevel"/>
    <w:tmpl w:val="546E77C4"/>
    <w:lvl w:ilvl="0" w:tplc="4CC0F4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0"/>
  </w:num>
  <w:num w:numId="5">
    <w:abstractNumId w:val="45"/>
  </w:num>
  <w:num w:numId="6">
    <w:abstractNumId w:val="16"/>
  </w:num>
  <w:num w:numId="7">
    <w:abstractNumId w:val="19"/>
  </w:num>
  <w:num w:numId="8">
    <w:abstractNumId w:val="25"/>
  </w:num>
  <w:num w:numId="9">
    <w:abstractNumId w:val="35"/>
  </w:num>
  <w:num w:numId="10">
    <w:abstractNumId w:val="8"/>
  </w:num>
  <w:num w:numId="11">
    <w:abstractNumId w:val="42"/>
  </w:num>
  <w:num w:numId="12">
    <w:abstractNumId w:val="44"/>
  </w:num>
  <w:num w:numId="13">
    <w:abstractNumId w:val="41"/>
  </w:num>
  <w:num w:numId="14">
    <w:abstractNumId w:val="26"/>
  </w:num>
  <w:num w:numId="15">
    <w:abstractNumId w:val="14"/>
  </w:num>
  <w:num w:numId="16">
    <w:abstractNumId w:val="47"/>
  </w:num>
  <w:num w:numId="17">
    <w:abstractNumId w:val="21"/>
  </w:num>
  <w:num w:numId="18">
    <w:abstractNumId w:val="24"/>
  </w:num>
  <w:num w:numId="19">
    <w:abstractNumId w:val="38"/>
  </w:num>
  <w:num w:numId="20">
    <w:abstractNumId w:val="22"/>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3"/>
    <w:lvlOverride w:ilvl="0"/>
    <w:lvlOverride w:ilvl="1"/>
    <w:lvlOverride w:ilvl="2"/>
    <w:lvlOverride w:ilvl="3"/>
    <w:lvlOverride w:ilvl="4"/>
    <w:lvlOverride w:ilvl="5"/>
    <w:lvlOverride w:ilvl="6"/>
    <w:lvlOverride w:ilvl="7"/>
    <w:lvlOverride w:ilvl="8"/>
  </w:num>
  <w:num w:numId="26">
    <w:abstractNumId w:val="30"/>
  </w:num>
  <w:num w:numId="27">
    <w:abstractNumId w:val="48"/>
  </w:num>
  <w:num w:numId="28">
    <w:abstractNumId w:val="46"/>
  </w:num>
  <w:num w:numId="29">
    <w:abstractNumId w:val="9"/>
  </w:num>
  <w:num w:numId="30">
    <w:abstractNumId w:val="13"/>
  </w:num>
  <w:num w:numId="31">
    <w:abstractNumId w:val="29"/>
  </w:num>
  <w:num w:numId="32">
    <w:abstractNumId w:val="39"/>
  </w:num>
  <w:num w:numId="33">
    <w:abstractNumId w:val="34"/>
  </w:num>
  <w:num w:numId="34">
    <w:abstractNumId w:val="36"/>
  </w:num>
  <w:num w:numId="35">
    <w:abstractNumId w:val="15"/>
  </w:num>
  <w:num w:numId="36">
    <w:abstractNumId w:val="32"/>
    <w:lvlOverride w:ilvl="0"/>
    <w:lvlOverride w:ilvl="1"/>
    <w:lvlOverride w:ilvl="2"/>
    <w:lvlOverride w:ilvl="3"/>
    <w:lvlOverride w:ilvl="4"/>
    <w:lvlOverride w:ilvl="5"/>
    <w:lvlOverride w:ilvl="6"/>
    <w:lvlOverride w:ilvl="7"/>
    <w:lvlOverride w:ilvl="8"/>
  </w:num>
  <w:num w:numId="37">
    <w:abstractNumId w:val="7"/>
  </w:num>
  <w:num w:numId="38">
    <w:abstractNumId w:val="17"/>
  </w:num>
  <w:num w:numId="39">
    <w:abstractNumId w:val="18"/>
  </w:num>
  <w:num w:numId="40">
    <w:abstractNumId w:val="28"/>
  </w:num>
  <w:num w:numId="41">
    <w:abstractNumId w:val="11"/>
  </w:num>
  <w:num w:numId="42">
    <w:abstractNumId w:val="31"/>
  </w:num>
  <w:num w:numId="43">
    <w:abstractNumId w:val="12"/>
  </w:num>
  <w:num w:numId="44">
    <w:abstractNumId w:val="33"/>
  </w:num>
  <w:num w:numId="45">
    <w:abstractNumId w:val="43"/>
  </w:num>
  <w:num w:numId="4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D9"/>
    <w:rsid w:val="0000302A"/>
    <w:rsid w:val="000030BE"/>
    <w:rsid w:val="00003336"/>
    <w:rsid w:val="00003C09"/>
    <w:rsid w:val="00005068"/>
    <w:rsid w:val="000050B6"/>
    <w:rsid w:val="000052FC"/>
    <w:rsid w:val="00005856"/>
    <w:rsid w:val="00005E7A"/>
    <w:rsid w:val="00005EC7"/>
    <w:rsid w:val="00006BC1"/>
    <w:rsid w:val="00006DB7"/>
    <w:rsid w:val="00007167"/>
    <w:rsid w:val="00007774"/>
    <w:rsid w:val="00007DF2"/>
    <w:rsid w:val="00010603"/>
    <w:rsid w:val="00010994"/>
    <w:rsid w:val="00010B81"/>
    <w:rsid w:val="00010B85"/>
    <w:rsid w:val="0001277A"/>
    <w:rsid w:val="00012CAF"/>
    <w:rsid w:val="00012CD9"/>
    <w:rsid w:val="00012E15"/>
    <w:rsid w:val="0001340E"/>
    <w:rsid w:val="00013F6B"/>
    <w:rsid w:val="00015A97"/>
    <w:rsid w:val="00015E68"/>
    <w:rsid w:val="00015EE2"/>
    <w:rsid w:val="00016220"/>
    <w:rsid w:val="00017372"/>
    <w:rsid w:val="000176DA"/>
    <w:rsid w:val="000176F2"/>
    <w:rsid w:val="00017818"/>
    <w:rsid w:val="00020529"/>
    <w:rsid w:val="000206EF"/>
    <w:rsid w:val="00021781"/>
    <w:rsid w:val="000217F7"/>
    <w:rsid w:val="00021EB8"/>
    <w:rsid w:val="00022801"/>
    <w:rsid w:val="00022AAF"/>
    <w:rsid w:val="00023868"/>
    <w:rsid w:val="0002495F"/>
    <w:rsid w:val="00025227"/>
    <w:rsid w:val="00025D45"/>
    <w:rsid w:val="00025EF0"/>
    <w:rsid w:val="00026E12"/>
    <w:rsid w:val="00027C76"/>
    <w:rsid w:val="00030251"/>
    <w:rsid w:val="000307FB"/>
    <w:rsid w:val="00031209"/>
    <w:rsid w:val="000312E2"/>
    <w:rsid w:val="0003133A"/>
    <w:rsid w:val="00032268"/>
    <w:rsid w:val="00032986"/>
    <w:rsid w:val="00032D36"/>
    <w:rsid w:val="00032DC8"/>
    <w:rsid w:val="000336A6"/>
    <w:rsid w:val="00033C16"/>
    <w:rsid w:val="000367E2"/>
    <w:rsid w:val="0003741B"/>
    <w:rsid w:val="00037B24"/>
    <w:rsid w:val="00037B92"/>
    <w:rsid w:val="00037EE2"/>
    <w:rsid w:val="000418B3"/>
    <w:rsid w:val="00041C58"/>
    <w:rsid w:val="00041D90"/>
    <w:rsid w:val="00041FD1"/>
    <w:rsid w:val="00042822"/>
    <w:rsid w:val="00042A94"/>
    <w:rsid w:val="00042EE7"/>
    <w:rsid w:val="000436FD"/>
    <w:rsid w:val="00046A37"/>
    <w:rsid w:val="00047645"/>
    <w:rsid w:val="000478C2"/>
    <w:rsid w:val="00050586"/>
    <w:rsid w:val="000505D9"/>
    <w:rsid w:val="00050797"/>
    <w:rsid w:val="00050CF9"/>
    <w:rsid w:val="00051B05"/>
    <w:rsid w:val="000524EF"/>
    <w:rsid w:val="000542B7"/>
    <w:rsid w:val="00054A69"/>
    <w:rsid w:val="00055AD2"/>
    <w:rsid w:val="00055D2E"/>
    <w:rsid w:val="000562EA"/>
    <w:rsid w:val="000562FC"/>
    <w:rsid w:val="00056966"/>
    <w:rsid w:val="00056A42"/>
    <w:rsid w:val="00057523"/>
    <w:rsid w:val="000577E1"/>
    <w:rsid w:val="00060245"/>
    <w:rsid w:val="00060731"/>
    <w:rsid w:val="000607DF"/>
    <w:rsid w:val="00063E06"/>
    <w:rsid w:val="00064A8E"/>
    <w:rsid w:val="00065C30"/>
    <w:rsid w:val="00065C6B"/>
    <w:rsid w:val="00066059"/>
    <w:rsid w:val="000668D7"/>
    <w:rsid w:val="00067746"/>
    <w:rsid w:val="0007010E"/>
    <w:rsid w:val="000702CD"/>
    <w:rsid w:val="00070E35"/>
    <w:rsid w:val="00072ABC"/>
    <w:rsid w:val="00073647"/>
    <w:rsid w:val="00073B61"/>
    <w:rsid w:val="00073BB1"/>
    <w:rsid w:val="0007404C"/>
    <w:rsid w:val="000745DF"/>
    <w:rsid w:val="0007467B"/>
    <w:rsid w:val="00074EB1"/>
    <w:rsid w:val="000750F8"/>
    <w:rsid w:val="000756A4"/>
    <w:rsid w:val="00075E76"/>
    <w:rsid w:val="00076780"/>
    <w:rsid w:val="00076984"/>
    <w:rsid w:val="00076A58"/>
    <w:rsid w:val="00076D27"/>
    <w:rsid w:val="000805E1"/>
    <w:rsid w:val="00080863"/>
    <w:rsid w:val="000820C7"/>
    <w:rsid w:val="00082C5C"/>
    <w:rsid w:val="00082E2A"/>
    <w:rsid w:val="0008311A"/>
    <w:rsid w:val="00083C8B"/>
    <w:rsid w:val="00084025"/>
    <w:rsid w:val="00084D47"/>
    <w:rsid w:val="00085C4F"/>
    <w:rsid w:val="00085F04"/>
    <w:rsid w:val="00086739"/>
    <w:rsid w:val="00093220"/>
    <w:rsid w:val="000936C3"/>
    <w:rsid w:val="00094C53"/>
    <w:rsid w:val="000956E4"/>
    <w:rsid w:val="00095CBC"/>
    <w:rsid w:val="00097486"/>
    <w:rsid w:val="0009766E"/>
    <w:rsid w:val="000977A3"/>
    <w:rsid w:val="000A0356"/>
    <w:rsid w:val="000A05C7"/>
    <w:rsid w:val="000A0CF1"/>
    <w:rsid w:val="000A13B3"/>
    <w:rsid w:val="000A15BA"/>
    <w:rsid w:val="000A182D"/>
    <w:rsid w:val="000A2830"/>
    <w:rsid w:val="000A310A"/>
    <w:rsid w:val="000A3173"/>
    <w:rsid w:val="000A3C47"/>
    <w:rsid w:val="000A3CD4"/>
    <w:rsid w:val="000A3E0D"/>
    <w:rsid w:val="000A44DB"/>
    <w:rsid w:val="000A4D05"/>
    <w:rsid w:val="000A52BB"/>
    <w:rsid w:val="000A65A5"/>
    <w:rsid w:val="000A65F0"/>
    <w:rsid w:val="000A70B6"/>
    <w:rsid w:val="000A7288"/>
    <w:rsid w:val="000B02EA"/>
    <w:rsid w:val="000B0906"/>
    <w:rsid w:val="000B1E4A"/>
    <w:rsid w:val="000B37EE"/>
    <w:rsid w:val="000B3FC9"/>
    <w:rsid w:val="000B465D"/>
    <w:rsid w:val="000B4A99"/>
    <w:rsid w:val="000B5581"/>
    <w:rsid w:val="000B5CAF"/>
    <w:rsid w:val="000B5D62"/>
    <w:rsid w:val="000B688D"/>
    <w:rsid w:val="000B6BF4"/>
    <w:rsid w:val="000C0555"/>
    <w:rsid w:val="000C1695"/>
    <w:rsid w:val="000C1B76"/>
    <w:rsid w:val="000C20E6"/>
    <w:rsid w:val="000C2110"/>
    <w:rsid w:val="000C2E11"/>
    <w:rsid w:val="000C303E"/>
    <w:rsid w:val="000C3B14"/>
    <w:rsid w:val="000C48FF"/>
    <w:rsid w:val="000C5459"/>
    <w:rsid w:val="000C5557"/>
    <w:rsid w:val="000C6C10"/>
    <w:rsid w:val="000C77CC"/>
    <w:rsid w:val="000D0249"/>
    <w:rsid w:val="000D0467"/>
    <w:rsid w:val="000D0CBD"/>
    <w:rsid w:val="000D252B"/>
    <w:rsid w:val="000D29EC"/>
    <w:rsid w:val="000D2FE8"/>
    <w:rsid w:val="000D33AE"/>
    <w:rsid w:val="000D3828"/>
    <w:rsid w:val="000D4428"/>
    <w:rsid w:val="000D46D4"/>
    <w:rsid w:val="000E061C"/>
    <w:rsid w:val="000E08F7"/>
    <w:rsid w:val="000E1470"/>
    <w:rsid w:val="000E154B"/>
    <w:rsid w:val="000E2538"/>
    <w:rsid w:val="000E2DE3"/>
    <w:rsid w:val="000E39CA"/>
    <w:rsid w:val="000E39DB"/>
    <w:rsid w:val="000E3E0D"/>
    <w:rsid w:val="000E4080"/>
    <w:rsid w:val="000E40EB"/>
    <w:rsid w:val="000E44F8"/>
    <w:rsid w:val="000E49C5"/>
    <w:rsid w:val="000E58F5"/>
    <w:rsid w:val="000E5C18"/>
    <w:rsid w:val="000E5FBB"/>
    <w:rsid w:val="000E6B1A"/>
    <w:rsid w:val="000E75BA"/>
    <w:rsid w:val="000E7D0C"/>
    <w:rsid w:val="000F0AA7"/>
    <w:rsid w:val="000F1FDF"/>
    <w:rsid w:val="000F2193"/>
    <w:rsid w:val="000F300F"/>
    <w:rsid w:val="000F3D19"/>
    <w:rsid w:val="000F49F7"/>
    <w:rsid w:val="000F5267"/>
    <w:rsid w:val="000F6C77"/>
    <w:rsid w:val="000F7682"/>
    <w:rsid w:val="000F7871"/>
    <w:rsid w:val="000F7FA1"/>
    <w:rsid w:val="00100F26"/>
    <w:rsid w:val="00102B79"/>
    <w:rsid w:val="0010438D"/>
    <w:rsid w:val="00105992"/>
    <w:rsid w:val="001061A9"/>
    <w:rsid w:val="0010624F"/>
    <w:rsid w:val="00106A7E"/>
    <w:rsid w:val="00106E11"/>
    <w:rsid w:val="001072BF"/>
    <w:rsid w:val="00107B03"/>
    <w:rsid w:val="00107CCC"/>
    <w:rsid w:val="001102BC"/>
    <w:rsid w:val="001104B2"/>
    <w:rsid w:val="001107C3"/>
    <w:rsid w:val="00110B7E"/>
    <w:rsid w:val="001111EB"/>
    <w:rsid w:val="00111577"/>
    <w:rsid w:val="001118B0"/>
    <w:rsid w:val="001131DC"/>
    <w:rsid w:val="00113B44"/>
    <w:rsid w:val="001141C9"/>
    <w:rsid w:val="00114261"/>
    <w:rsid w:val="001142C1"/>
    <w:rsid w:val="00115BD6"/>
    <w:rsid w:val="00116229"/>
    <w:rsid w:val="00116D7F"/>
    <w:rsid w:val="00116EDD"/>
    <w:rsid w:val="00117347"/>
    <w:rsid w:val="0011742D"/>
    <w:rsid w:val="00117EF9"/>
    <w:rsid w:val="0012044C"/>
    <w:rsid w:val="00120A9F"/>
    <w:rsid w:val="001218B1"/>
    <w:rsid w:val="0012234B"/>
    <w:rsid w:val="00123362"/>
    <w:rsid w:val="00124305"/>
    <w:rsid w:val="00124500"/>
    <w:rsid w:val="00124A2B"/>
    <w:rsid w:val="00124F1F"/>
    <w:rsid w:val="0012554E"/>
    <w:rsid w:val="00125CA3"/>
    <w:rsid w:val="00126751"/>
    <w:rsid w:val="001300D3"/>
    <w:rsid w:val="00130451"/>
    <w:rsid w:val="00131156"/>
    <w:rsid w:val="0013175D"/>
    <w:rsid w:val="00133904"/>
    <w:rsid w:val="00134304"/>
    <w:rsid w:val="00134E8C"/>
    <w:rsid w:val="00134F2F"/>
    <w:rsid w:val="001354BF"/>
    <w:rsid w:val="001355D9"/>
    <w:rsid w:val="0013609B"/>
    <w:rsid w:val="001363F0"/>
    <w:rsid w:val="001372E3"/>
    <w:rsid w:val="00137E0F"/>
    <w:rsid w:val="001422DF"/>
    <w:rsid w:val="00142CE3"/>
    <w:rsid w:val="0014322B"/>
    <w:rsid w:val="00143632"/>
    <w:rsid w:val="00143A4B"/>
    <w:rsid w:val="0014408B"/>
    <w:rsid w:val="001440C1"/>
    <w:rsid w:val="001440D3"/>
    <w:rsid w:val="00144603"/>
    <w:rsid w:val="001448D3"/>
    <w:rsid w:val="00144F88"/>
    <w:rsid w:val="00145847"/>
    <w:rsid w:val="00145959"/>
    <w:rsid w:val="00145FAF"/>
    <w:rsid w:val="00146033"/>
    <w:rsid w:val="00146FEC"/>
    <w:rsid w:val="0014798E"/>
    <w:rsid w:val="00150F16"/>
    <w:rsid w:val="0015128A"/>
    <w:rsid w:val="00151E05"/>
    <w:rsid w:val="00151F8E"/>
    <w:rsid w:val="0015242B"/>
    <w:rsid w:val="001532A1"/>
    <w:rsid w:val="001541D0"/>
    <w:rsid w:val="001548CB"/>
    <w:rsid w:val="00154AE3"/>
    <w:rsid w:val="00154DDF"/>
    <w:rsid w:val="0015526E"/>
    <w:rsid w:val="00155AFD"/>
    <w:rsid w:val="001563A3"/>
    <w:rsid w:val="0015686A"/>
    <w:rsid w:val="00156CE8"/>
    <w:rsid w:val="001578EC"/>
    <w:rsid w:val="00157B45"/>
    <w:rsid w:val="00157BA9"/>
    <w:rsid w:val="00157CA2"/>
    <w:rsid w:val="00157DBE"/>
    <w:rsid w:val="001604EB"/>
    <w:rsid w:val="0016093D"/>
    <w:rsid w:val="001617DB"/>
    <w:rsid w:val="00161C21"/>
    <w:rsid w:val="00162E49"/>
    <w:rsid w:val="00163761"/>
    <w:rsid w:val="0016428E"/>
    <w:rsid w:val="001643BC"/>
    <w:rsid w:val="00164653"/>
    <w:rsid w:val="001649AA"/>
    <w:rsid w:val="00164AEF"/>
    <w:rsid w:val="00164D66"/>
    <w:rsid w:val="00164DEF"/>
    <w:rsid w:val="00165254"/>
    <w:rsid w:val="00165272"/>
    <w:rsid w:val="001654C4"/>
    <w:rsid w:val="0016557D"/>
    <w:rsid w:val="0016740B"/>
    <w:rsid w:val="00167F13"/>
    <w:rsid w:val="0017002E"/>
    <w:rsid w:val="0017079A"/>
    <w:rsid w:val="00170886"/>
    <w:rsid w:val="00171054"/>
    <w:rsid w:val="0017263A"/>
    <w:rsid w:val="00172CC0"/>
    <w:rsid w:val="00173160"/>
    <w:rsid w:val="00173819"/>
    <w:rsid w:val="00173FDC"/>
    <w:rsid w:val="00174837"/>
    <w:rsid w:val="00174A91"/>
    <w:rsid w:val="0017527B"/>
    <w:rsid w:val="0017562B"/>
    <w:rsid w:val="00175688"/>
    <w:rsid w:val="00175A5C"/>
    <w:rsid w:val="00175CC2"/>
    <w:rsid w:val="001761D4"/>
    <w:rsid w:val="00176261"/>
    <w:rsid w:val="0017667C"/>
    <w:rsid w:val="001770D1"/>
    <w:rsid w:val="00177225"/>
    <w:rsid w:val="00177418"/>
    <w:rsid w:val="001774DF"/>
    <w:rsid w:val="001814CA"/>
    <w:rsid w:val="00181BEF"/>
    <w:rsid w:val="00182285"/>
    <w:rsid w:val="0018234C"/>
    <w:rsid w:val="00183893"/>
    <w:rsid w:val="0018452C"/>
    <w:rsid w:val="00184D3D"/>
    <w:rsid w:val="00185154"/>
    <w:rsid w:val="00185477"/>
    <w:rsid w:val="00186C29"/>
    <w:rsid w:val="00186F21"/>
    <w:rsid w:val="00186F3E"/>
    <w:rsid w:val="00187540"/>
    <w:rsid w:val="00187DBD"/>
    <w:rsid w:val="00187FFD"/>
    <w:rsid w:val="0019013B"/>
    <w:rsid w:val="00190CE4"/>
    <w:rsid w:val="001910FC"/>
    <w:rsid w:val="00192A1C"/>
    <w:rsid w:val="00193866"/>
    <w:rsid w:val="00193BB7"/>
    <w:rsid w:val="00193BBF"/>
    <w:rsid w:val="0019410C"/>
    <w:rsid w:val="00194289"/>
    <w:rsid w:val="00194B14"/>
    <w:rsid w:val="00194BF4"/>
    <w:rsid w:val="0019548F"/>
    <w:rsid w:val="00195500"/>
    <w:rsid w:val="001958DC"/>
    <w:rsid w:val="00196A8D"/>
    <w:rsid w:val="00196D3A"/>
    <w:rsid w:val="001A011F"/>
    <w:rsid w:val="001A03A7"/>
    <w:rsid w:val="001A0610"/>
    <w:rsid w:val="001A1A2B"/>
    <w:rsid w:val="001A1FEB"/>
    <w:rsid w:val="001A268E"/>
    <w:rsid w:val="001A3A49"/>
    <w:rsid w:val="001A5548"/>
    <w:rsid w:val="001A625B"/>
    <w:rsid w:val="001A6385"/>
    <w:rsid w:val="001A68D4"/>
    <w:rsid w:val="001A7BEC"/>
    <w:rsid w:val="001A7D22"/>
    <w:rsid w:val="001B00BD"/>
    <w:rsid w:val="001B0DF3"/>
    <w:rsid w:val="001B11F3"/>
    <w:rsid w:val="001B1424"/>
    <w:rsid w:val="001B1DB5"/>
    <w:rsid w:val="001B251D"/>
    <w:rsid w:val="001B2CC8"/>
    <w:rsid w:val="001B38AA"/>
    <w:rsid w:val="001B3A1C"/>
    <w:rsid w:val="001B3AF6"/>
    <w:rsid w:val="001B3BF9"/>
    <w:rsid w:val="001B446D"/>
    <w:rsid w:val="001B45DD"/>
    <w:rsid w:val="001B4BE7"/>
    <w:rsid w:val="001B5B50"/>
    <w:rsid w:val="001B5EF9"/>
    <w:rsid w:val="001C0815"/>
    <w:rsid w:val="001C08B1"/>
    <w:rsid w:val="001C0C76"/>
    <w:rsid w:val="001C1020"/>
    <w:rsid w:val="001C165B"/>
    <w:rsid w:val="001C3B75"/>
    <w:rsid w:val="001C3D58"/>
    <w:rsid w:val="001C48AC"/>
    <w:rsid w:val="001C64F2"/>
    <w:rsid w:val="001C7968"/>
    <w:rsid w:val="001D01CE"/>
    <w:rsid w:val="001D0767"/>
    <w:rsid w:val="001D091F"/>
    <w:rsid w:val="001D0933"/>
    <w:rsid w:val="001D0A01"/>
    <w:rsid w:val="001D103C"/>
    <w:rsid w:val="001D14C5"/>
    <w:rsid w:val="001D16E7"/>
    <w:rsid w:val="001D2020"/>
    <w:rsid w:val="001D42EB"/>
    <w:rsid w:val="001D4B04"/>
    <w:rsid w:val="001D60E7"/>
    <w:rsid w:val="001D6464"/>
    <w:rsid w:val="001D66AB"/>
    <w:rsid w:val="001D7155"/>
    <w:rsid w:val="001D73DD"/>
    <w:rsid w:val="001D77CB"/>
    <w:rsid w:val="001E16BC"/>
    <w:rsid w:val="001E1ADF"/>
    <w:rsid w:val="001E1E0E"/>
    <w:rsid w:val="001E1E9D"/>
    <w:rsid w:val="001E3BFD"/>
    <w:rsid w:val="001E3D2A"/>
    <w:rsid w:val="001E4518"/>
    <w:rsid w:val="001E4EC1"/>
    <w:rsid w:val="001E52C9"/>
    <w:rsid w:val="001E6867"/>
    <w:rsid w:val="001E6E55"/>
    <w:rsid w:val="001E74E7"/>
    <w:rsid w:val="001E7563"/>
    <w:rsid w:val="001E7612"/>
    <w:rsid w:val="001E7862"/>
    <w:rsid w:val="001E7C1D"/>
    <w:rsid w:val="001F072A"/>
    <w:rsid w:val="001F0AC4"/>
    <w:rsid w:val="001F2290"/>
    <w:rsid w:val="001F2CEE"/>
    <w:rsid w:val="001F468C"/>
    <w:rsid w:val="001F50FC"/>
    <w:rsid w:val="001F53C4"/>
    <w:rsid w:val="001F6255"/>
    <w:rsid w:val="001F68C8"/>
    <w:rsid w:val="001F6C73"/>
    <w:rsid w:val="001F6EE7"/>
    <w:rsid w:val="00200394"/>
    <w:rsid w:val="00200A5F"/>
    <w:rsid w:val="00200BEB"/>
    <w:rsid w:val="00200D9F"/>
    <w:rsid w:val="0020123C"/>
    <w:rsid w:val="00201263"/>
    <w:rsid w:val="0020134B"/>
    <w:rsid w:val="002016D7"/>
    <w:rsid w:val="002026F8"/>
    <w:rsid w:val="00204AF8"/>
    <w:rsid w:val="00204FD7"/>
    <w:rsid w:val="002053BC"/>
    <w:rsid w:val="00206040"/>
    <w:rsid w:val="00206AE2"/>
    <w:rsid w:val="00206C24"/>
    <w:rsid w:val="0020716B"/>
    <w:rsid w:val="00207395"/>
    <w:rsid w:val="00210004"/>
    <w:rsid w:val="00210051"/>
    <w:rsid w:val="0021054D"/>
    <w:rsid w:val="0021060D"/>
    <w:rsid w:val="002111AB"/>
    <w:rsid w:val="0021166F"/>
    <w:rsid w:val="00211D9F"/>
    <w:rsid w:val="0021260B"/>
    <w:rsid w:val="0021271E"/>
    <w:rsid w:val="00213094"/>
    <w:rsid w:val="002135C9"/>
    <w:rsid w:val="002137DA"/>
    <w:rsid w:val="00213867"/>
    <w:rsid w:val="002142BC"/>
    <w:rsid w:val="002145EA"/>
    <w:rsid w:val="0021471E"/>
    <w:rsid w:val="002158A5"/>
    <w:rsid w:val="002159B4"/>
    <w:rsid w:val="002169DE"/>
    <w:rsid w:val="00217649"/>
    <w:rsid w:val="00217C1F"/>
    <w:rsid w:val="0022021D"/>
    <w:rsid w:val="0022036E"/>
    <w:rsid w:val="00220766"/>
    <w:rsid w:val="002213CE"/>
    <w:rsid w:val="002222C8"/>
    <w:rsid w:val="00222571"/>
    <w:rsid w:val="00222FC1"/>
    <w:rsid w:val="00223FA1"/>
    <w:rsid w:val="00224477"/>
    <w:rsid w:val="00225C81"/>
    <w:rsid w:val="00225E35"/>
    <w:rsid w:val="00226021"/>
    <w:rsid w:val="0022634F"/>
    <w:rsid w:val="0022684D"/>
    <w:rsid w:val="00226B7C"/>
    <w:rsid w:val="00227210"/>
    <w:rsid w:val="00230154"/>
    <w:rsid w:val="002302CC"/>
    <w:rsid w:val="00230A6E"/>
    <w:rsid w:val="00231100"/>
    <w:rsid w:val="00231187"/>
    <w:rsid w:val="00231716"/>
    <w:rsid w:val="00231725"/>
    <w:rsid w:val="0023210C"/>
    <w:rsid w:val="00232125"/>
    <w:rsid w:val="002326C4"/>
    <w:rsid w:val="00232D8D"/>
    <w:rsid w:val="00233403"/>
    <w:rsid w:val="00233426"/>
    <w:rsid w:val="0023367B"/>
    <w:rsid w:val="00233D2B"/>
    <w:rsid w:val="00233F54"/>
    <w:rsid w:val="00236958"/>
    <w:rsid w:val="00237674"/>
    <w:rsid w:val="00237A1E"/>
    <w:rsid w:val="00240289"/>
    <w:rsid w:val="00241936"/>
    <w:rsid w:val="00241AB9"/>
    <w:rsid w:val="0024213A"/>
    <w:rsid w:val="002421F0"/>
    <w:rsid w:val="00242220"/>
    <w:rsid w:val="00242F1C"/>
    <w:rsid w:val="0024322A"/>
    <w:rsid w:val="00243B29"/>
    <w:rsid w:val="00243C2E"/>
    <w:rsid w:val="00243C54"/>
    <w:rsid w:val="00243D8F"/>
    <w:rsid w:val="00243DF0"/>
    <w:rsid w:val="00244E0F"/>
    <w:rsid w:val="00244E27"/>
    <w:rsid w:val="0024542F"/>
    <w:rsid w:val="0024559D"/>
    <w:rsid w:val="002455AF"/>
    <w:rsid w:val="00245652"/>
    <w:rsid w:val="002459CF"/>
    <w:rsid w:val="00245CD5"/>
    <w:rsid w:val="00245F89"/>
    <w:rsid w:val="00246881"/>
    <w:rsid w:val="00247477"/>
    <w:rsid w:val="002475A1"/>
    <w:rsid w:val="00247926"/>
    <w:rsid w:val="00247E42"/>
    <w:rsid w:val="002504B2"/>
    <w:rsid w:val="0025087B"/>
    <w:rsid w:val="00250F36"/>
    <w:rsid w:val="00251232"/>
    <w:rsid w:val="00251370"/>
    <w:rsid w:val="00251442"/>
    <w:rsid w:val="00251A57"/>
    <w:rsid w:val="00251C42"/>
    <w:rsid w:val="00252185"/>
    <w:rsid w:val="00254697"/>
    <w:rsid w:val="00254A73"/>
    <w:rsid w:val="00256055"/>
    <w:rsid w:val="0025643E"/>
    <w:rsid w:val="002564E9"/>
    <w:rsid w:val="002570F0"/>
    <w:rsid w:val="002571D3"/>
    <w:rsid w:val="0026079C"/>
    <w:rsid w:val="00261A86"/>
    <w:rsid w:val="002620A9"/>
    <w:rsid w:val="002634CE"/>
    <w:rsid w:val="00263590"/>
    <w:rsid w:val="00263C79"/>
    <w:rsid w:val="00263D31"/>
    <w:rsid w:val="002640ED"/>
    <w:rsid w:val="00264619"/>
    <w:rsid w:val="00264C2F"/>
    <w:rsid w:val="00264D69"/>
    <w:rsid w:val="00264E30"/>
    <w:rsid w:val="00265016"/>
    <w:rsid w:val="0026526C"/>
    <w:rsid w:val="00265D46"/>
    <w:rsid w:val="00265F88"/>
    <w:rsid w:val="002661C4"/>
    <w:rsid w:val="002662F6"/>
    <w:rsid w:val="002665BC"/>
    <w:rsid w:val="00266A78"/>
    <w:rsid w:val="00266B96"/>
    <w:rsid w:val="00267501"/>
    <w:rsid w:val="002676E5"/>
    <w:rsid w:val="00267AD2"/>
    <w:rsid w:val="00267FA0"/>
    <w:rsid w:val="002704F3"/>
    <w:rsid w:val="00270D97"/>
    <w:rsid w:val="002712E4"/>
    <w:rsid w:val="00271BEB"/>
    <w:rsid w:val="00272E2C"/>
    <w:rsid w:val="002730D3"/>
    <w:rsid w:val="0027394C"/>
    <w:rsid w:val="00273E1E"/>
    <w:rsid w:val="0027455D"/>
    <w:rsid w:val="002752C0"/>
    <w:rsid w:val="00275CD6"/>
    <w:rsid w:val="00276591"/>
    <w:rsid w:val="002769FD"/>
    <w:rsid w:val="00276A8A"/>
    <w:rsid w:val="00276E74"/>
    <w:rsid w:val="00280677"/>
    <w:rsid w:val="002808A5"/>
    <w:rsid w:val="0028137E"/>
    <w:rsid w:val="0028159C"/>
    <w:rsid w:val="00282298"/>
    <w:rsid w:val="002826B3"/>
    <w:rsid w:val="00282C5B"/>
    <w:rsid w:val="002833AB"/>
    <w:rsid w:val="00283546"/>
    <w:rsid w:val="002839EE"/>
    <w:rsid w:val="002841F7"/>
    <w:rsid w:val="00284F5A"/>
    <w:rsid w:val="00285C5A"/>
    <w:rsid w:val="002866FE"/>
    <w:rsid w:val="00287639"/>
    <w:rsid w:val="00290210"/>
    <w:rsid w:val="00290307"/>
    <w:rsid w:val="00290584"/>
    <w:rsid w:val="002909BB"/>
    <w:rsid w:val="00291571"/>
    <w:rsid w:val="0029195A"/>
    <w:rsid w:val="00293097"/>
    <w:rsid w:val="0029376D"/>
    <w:rsid w:val="00293A40"/>
    <w:rsid w:val="002943D8"/>
    <w:rsid w:val="002950A5"/>
    <w:rsid w:val="00295180"/>
    <w:rsid w:val="0029555B"/>
    <w:rsid w:val="00295B6F"/>
    <w:rsid w:val="00296338"/>
    <w:rsid w:val="002969EB"/>
    <w:rsid w:val="002972E2"/>
    <w:rsid w:val="002A1601"/>
    <w:rsid w:val="002A2D0C"/>
    <w:rsid w:val="002A2DAF"/>
    <w:rsid w:val="002A3097"/>
    <w:rsid w:val="002A3CA2"/>
    <w:rsid w:val="002A4160"/>
    <w:rsid w:val="002A419E"/>
    <w:rsid w:val="002A4344"/>
    <w:rsid w:val="002A4DEC"/>
    <w:rsid w:val="002A4F63"/>
    <w:rsid w:val="002A53F1"/>
    <w:rsid w:val="002A720F"/>
    <w:rsid w:val="002A799D"/>
    <w:rsid w:val="002B03FB"/>
    <w:rsid w:val="002B08DF"/>
    <w:rsid w:val="002B19C4"/>
    <w:rsid w:val="002B251A"/>
    <w:rsid w:val="002B2820"/>
    <w:rsid w:val="002B294D"/>
    <w:rsid w:val="002B2B39"/>
    <w:rsid w:val="002B4439"/>
    <w:rsid w:val="002B4ADD"/>
    <w:rsid w:val="002B55CF"/>
    <w:rsid w:val="002B6459"/>
    <w:rsid w:val="002B7C12"/>
    <w:rsid w:val="002C03EA"/>
    <w:rsid w:val="002C094E"/>
    <w:rsid w:val="002C096A"/>
    <w:rsid w:val="002C128B"/>
    <w:rsid w:val="002C1798"/>
    <w:rsid w:val="002C17FC"/>
    <w:rsid w:val="002C1D25"/>
    <w:rsid w:val="002C22FD"/>
    <w:rsid w:val="002C2DDE"/>
    <w:rsid w:val="002C30FC"/>
    <w:rsid w:val="002C354B"/>
    <w:rsid w:val="002C4E7A"/>
    <w:rsid w:val="002C569C"/>
    <w:rsid w:val="002C63FA"/>
    <w:rsid w:val="002C686A"/>
    <w:rsid w:val="002D06B4"/>
    <w:rsid w:val="002D086A"/>
    <w:rsid w:val="002D08D0"/>
    <w:rsid w:val="002D197E"/>
    <w:rsid w:val="002D1F5E"/>
    <w:rsid w:val="002D2159"/>
    <w:rsid w:val="002D21FD"/>
    <w:rsid w:val="002D2B34"/>
    <w:rsid w:val="002D3AEF"/>
    <w:rsid w:val="002D4E00"/>
    <w:rsid w:val="002D4F8C"/>
    <w:rsid w:val="002D535F"/>
    <w:rsid w:val="002D55EC"/>
    <w:rsid w:val="002D6012"/>
    <w:rsid w:val="002D6136"/>
    <w:rsid w:val="002D6981"/>
    <w:rsid w:val="002D6DED"/>
    <w:rsid w:val="002D7507"/>
    <w:rsid w:val="002E04AF"/>
    <w:rsid w:val="002E11C3"/>
    <w:rsid w:val="002E145B"/>
    <w:rsid w:val="002E170B"/>
    <w:rsid w:val="002E184F"/>
    <w:rsid w:val="002E250D"/>
    <w:rsid w:val="002E279A"/>
    <w:rsid w:val="002E2F99"/>
    <w:rsid w:val="002E3497"/>
    <w:rsid w:val="002E3DE5"/>
    <w:rsid w:val="002E3FF6"/>
    <w:rsid w:val="002E43BD"/>
    <w:rsid w:val="002E4AC7"/>
    <w:rsid w:val="002E65AD"/>
    <w:rsid w:val="002E68A7"/>
    <w:rsid w:val="002F0C65"/>
    <w:rsid w:val="002F0CE7"/>
    <w:rsid w:val="002F0F50"/>
    <w:rsid w:val="002F1CBB"/>
    <w:rsid w:val="002F1CF6"/>
    <w:rsid w:val="002F2219"/>
    <w:rsid w:val="002F25D6"/>
    <w:rsid w:val="002F3967"/>
    <w:rsid w:val="002F3A58"/>
    <w:rsid w:val="002F3A81"/>
    <w:rsid w:val="002F3FEA"/>
    <w:rsid w:val="002F46C5"/>
    <w:rsid w:val="002F4759"/>
    <w:rsid w:val="002F484D"/>
    <w:rsid w:val="002F598F"/>
    <w:rsid w:val="002F6108"/>
    <w:rsid w:val="002F64FB"/>
    <w:rsid w:val="002F66C4"/>
    <w:rsid w:val="002F743F"/>
    <w:rsid w:val="002F7705"/>
    <w:rsid w:val="003011CC"/>
    <w:rsid w:val="00301712"/>
    <w:rsid w:val="003019E1"/>
    <w:rsid w:val="00302727"/>
    <w:rsid w:val="00302CEB"/>
    <w:rsid w:val="00302E69"/>
    <w:rsid w:val="00305309"/>
    <w:rsid w:val="00305334"/>
    <w:rsid w:val="00305A15"/>
    <w:rsid w:val="00306939"/>
    <w:rsid w:val="00306996"/>
    <w:rsid w:val="00306A66"/>
    <w:rsid w:val="0030717C"/>
    <w:rsid w:val="003071AE"/>
    <w:rsid w:val="003077F8"/>
    <w:rsid w:val="00307CDC"/>
    <w:rsid w:val="00307EDC"/>
    <w:rsid w:val="00310BD9"/>
    <w:rsid w:val="00311A5D"/>
    <w:rsid w:val="00313133"/>
    <w:rsid w:val="00313D6B"/>
    <w:rsid w:val="00314938"/>
    <w:rsid w:val="00315841"/>
    <w:rsid w:val="00315DF7"/>
    <w:rsid w:val="00315EE3"/>
    <w:rsid w:val="00316CB5"/>
    <w:rsid w:val="00316DCC"/>
    <w:rsid w:val="00317539"/>
    <w:rsid w:val="0031785D"/>
    <w:rsid w:val="00317E77"/>
    <w:rsid w:val="00317FC6"/>
    <w:rsid w:val="0032038D"/>
    <w:rsid w:val="00320AE3"/>
    <w:rsid w:val="003214EB"/>
    <w:rsid w:val="003218A7"/>
    <w:rsid w:val="00321AF9"/>
    <w:rsid w:val="0032257C"/>
    <w:rsid w:val="00323413"/>
    <w:rsid w:val="0032341A"/>
    <w:rsid w:val="00323B2B"/>
    <w:rsid w:val="003240A4"/>
    <w:rsid w:val="00324DCA"/>
    <w:rsid w:val="00326F84"/>
    <w:rsid w:val="003278F1"/>
    <w:rsid w:val="0033026D"/>
    <w:rsid w:val="00330994"/>
    <w:rsid w:val="00331087"/>
    <w:rsid w:val="00331971"/>
    <w:rsid w:val="00331988"/>
    <w:rsid w:val="00331B9B"/>
    <w:rsid w:val="00331F87"/>
    <w:rsid w:val="003326D1"/>
    <w:rsid w:val="003327B9"/>
    <w:rsid w:val="003333B7"/>
    <w:rsid w:val="00333457"/>
    <w:rsid w:val="00335BFA"/>
    <w:rsid w:val="00336630"/>
    <w:rsid w:val="00336908"/>
    <w:rsid w:val="00336DA9"/>
    <w:rsid w:val="00336DBE"/>
    <w:rsid w:val="00337A7D"/>
    <w:rsid w:val="003404E6"/>
    <w:rsid w:val="00340D13"/>
    <w:rsid w:val="00341D63"/>
    <w:rsid w:val="00342A5B"/>
    <w:rsid w:val="00342E4D"/>
    <w:rsid w:val="0034356B"/>
    <w:rsid w:val="00343CC6"/>
    <w:rsid w:val="003445B2"/>
    <w:rsid w:val="00344DE0"/>
    <w:rsid w:val="003450FA"/>
    <w:rsid w:val="0034568F"/>
    <w:rsid w:val="00345A60"/>
    <w:rsid w:val="00345B33"/>
    <w:rsid w:val="00346E0C"/>
    <w:rsid w:val="003475E4"/>
    <w:rsid w:val="00350519"/>
    <w:rsid w:val="00350726"/>
    <w:rsid w:val="00351629"/>
    <w:rsid w:val="003517DD"/>
    <w:rsid w:val="00351941"/>
    <w:rsid w:val="00352890"/>
    <w:rsid w:val="003532F5"/>
    <w:rsid w:val="00353C19"/>
    <w:rsid w:val="00354E50"/>
    <w:rsid w:val="0035509D"/>
    <w:rsid w:val="00355648"/>
    <w:rsid w:val="003556D8"/>
    <w:rsid w:val="00355B62"/>
    <w:rsid w:val="00355E7B"/>
    <w:rsid w:val="00356286"/>
    <w:rsid w:val="003569D6"/>
    <w:rsid w:val="003572C5"/>
    <w:rsid w:val="003604F2"/>
    <w:rsid w:val="00360664"/>
    <w:rsid w:val="00360A98"/>
    <w:rsid w:val="003613B2"/>
    <w:rsid w:val="0036150B"/>
    <w:rsid w:val="00361F15"/>
    <w:rsid w:val="00362C97"/>
    <w:rsid w:val="00363665"/>
    <w:rsid w:val="0036494A"/>
    <w:rsid w:val="00365B76"/>
    <w:rsid w:val="003667B6"/>
    <w:rsid w:val="003668E4"/>
    <w:rsid w:val="003676F0"/>
    <w:rsid w:val="003700BE"/>
    <w:rsid w:val="00371329"/>
    <w:rsid w:val="00371A1A"/>
    <w:rsid w:val="00371C99"/>
    <w:rsid w:val="00373D4F"/>
    <w:rsid w:val="00373FBC"/>
    <w:rsid w:val="003751BE"/>
    <w:rsid w:val="00375831"/>
    <w:rsid w:val="0037585A"/>
    <w:rsid w:val="00376522"/>
    <w:rsid w:val="00377FCC"/>
    <w:rsid w:val="00377FE7"/>
    <w:rsid w:val="00380292"/>
    <w:rsid w:val="00380B88"/>
    <w:rsid w:val="003817EB"/>
    <w:rsid w:val="00381D44"/>
    <w:rsid w:val="003826C0"/>
    <w:rsid w:val="0038357A"/>
    <w:rsid w:val="0038373E"/>
    <w:rsid w:val="00383A39"/>
    <w:rsid w:val="00383B84"/>
    <w:rsid w:val="00384901"/>
    <w:rsid w:val="00384AAB"/>
    <w:rsid w:val="003857EB"/>
    <w:rsid w:val="00385FF5"/>
    <w:rsid w:val="00385FFF"/>
    <w:rsid w:val="003860EB"/>
    <w:rsid w:val="00386BE9"/>
    <w:rsid w:val="00386CCA"/>
    <w:rsid w:val="00386F57"/>
    <w:rsid w:val="0038730B"/>
    <w:rsid w:val="00387DF5"/>
    <w:rsid w:val="003903BE"/>
    <w:rsid w:val="00391C33"/>
    <w:rsid w:val="00392E08"/>
    <w:rsid w:val="00392E5E"/>
    <w:rsid w:val="0039319B"/>
    <w:rsid w:val="003935E6"/>
    <w:rsid w:val="00393982"/>
    <w:rsid w:val="003939E1"/>
    <w:rsid w:val="00393A2A"/>
    <w:rsid w:val="0039508D"/>
    <w:rsid w:val="00395649"/>
    <w:rsid w:val="003965D4"/>
    <w:rsid w:val="00396612"/>
    <w:rsid w:val="00396A5E"/>
    <w:rsid w:val="003977AA"/>
    <w:rsid w:val="00397A41"/>
    <w:rsid w:val="00397AB9"/>
    <w:rsid w:val="003A0182"/>
    <w:rsid w:val="003A04DC"/>
    <w:rsid w:val="003A054C"/>
    <w:rsid w:val="003A14B7"/>
    <w:rsid w:val="003A20A6"/>
    <w:rsid w:val="003A336A"/>
    <w:rsid w:val="003A34FD"/>
    <w:rsid w:val="003A36CC"/>
    <w:rsid w:val="003A3A75"/>
    <w:rsid w:val="003A4000"/>
    <w:rsid w:val="003A5648"/>
    <w:rsid w:val="003A5D62"/>
    <w:rsid w:val="003A62F6"/>
    <w:rsid w:val="003A6A73"/>
    <w:rsid w:val="003B09CC"/>
    <w:rsid w:val="003B09D7"/>
    <w:rsid w:val="003B10F0"/>
    <w:rsid w:val="003B132E"/>
    <w:rsid w:val="003B1C27"/>
    <w:rsid w:val="003B35EE"/>
    <w:rsid w:val="003B4728"/>
    <w:rsid w:val="003B4BE4"/>
    <w:rsid w:val="003B4C4C"/>
    <w:rsid w:val="003B4DE5"/>
    <w:rsid w:val="003B5F9B"/>
    <w:rsid w:val="003B64C3"/>
    <w:rsid w:val="003B6D17"/>
    <w:rsid w:val="003B6DD9"/>
    <w:rsid w:val="003C0058"/>
    <w:rsid w:val="003C0643"/>
    <w:rsid w:val="003C1C87"/>
    <w:rsid w:val="003C2969"/>
    <w:rsid w:val="003C2E8C"/>
    <w:rsid w:val="003C388D"/>
    <w:rsid w:val="003C3A41"/>
    <w:rsid w:val="003C3D82"/>
    <w:rsid w:val="003C45E1"/>
    <w:rsid w:val="003C54E9"/>
    <w:rsid w:val="003C62B0"/>
    <w:rsid w:val="003C7084"/>
    <w:rsid w:val="003C710A"/>
    <w:rsid w:val="003D0A17"/>
    <w:rsid w:val="003D0B85"/>
    <w:rsid w:val="003D1110"/>
    <w:rsid w:val="003D1919"/>
    <w:rsid w:val="003D29E6"/>
    <w:rsid w:val="003D2EB9"/>
    <w:rsid w:val="003D4037"/>
    <w:rsid w:val="003D4050"/>
    <w:rsid w:val="003D46BA"/>
    <w:rsid w:val="003D4B3B"/>
    <w:rsid w:val="003D506F"/>
    <w:rsid w:val="003D5988"/>
    <w:rsid w:val="003D6569"/>
    <w:rsid w:val="003E01C2"/>
    <w:rsid w:val="003E0B3D"/>
    <w:rsid w:val="003E0FE3"/>
    <w:rsid w:val="003E1176"/>
    <w:rsid w:val="003E1D5D"/>
    <w:rsid w:val="003E2C7F"/>
    <w:rsid w:val="003E2FA5"/>
    <w:rsid w:val="003E3B85"/>
    <w:rsid w:val="003E49A4"/>
    <w:rsid w:val="003E541A"/>
    <w:rsid w:val="003E5FCF"/>
    <w:rsid w:val="003E65B2"/>
    <w:rsid w:val="003E6B3F"/>
    <w:rsid w:val="003E73FE"/>
    <w:rsid w:val="003F05A5"/>
    <w:rsid w:val="003F05B7"/>
    <w:rsid w:val="003F0B9E"/>
    <w:rsid w:val="003F0F4D"/>
    <w:rsid w:val="003F1EDE"/>
    <w:rsid w:val="003F26DB"/>
    <w:rsid w:val="003F26F0"/>
    <w:rsid w:val="003F38C1"/>
    <w:rsid w:val="003F3A0E"/>
    <w:rsid w:val="003F4CEF"/>
    <w:rsid w:val="003F51F8"/>
    <w:rsid w:val="003F5C8C"/>
    <w:rsid w:val="003F5ECD"/>
    <w:rsid w:val="003F5F74"/>
    <w:rsid w:val="003F6B3D"/>
    <w:rsid w:val="003F7974"/>
    <w:rsid w:val="003F7BB1"/>
    <w:rsid w:val="00400C38"/>
    <w:rsid w:val="00400F94"/>
    <w:rsid w:val="0040189C"/>
    <w:rsid w:val="00401B82"/>
    <w:rsid w:val="004029B7"/>
    <w:rsid w:val="00402A63"/>
    <w:rsid w:val="0040376F"/>
    <w:rsid w:val="00405879"/>
    <w:rsid w:val="004065D2"/>
    <w:rsid w:val="00406C0F"/>
    <w:rsid w:val="00407012"/>
    <w:rsid w:val="004078C0"/>
    <w:rsid w:val="004101AA"/>
    <w:rsid w:val="004110E2"/>
    <w:rsid w:val="00411C68"/>
    <w:rsid w:val="00411C6C"/>
    <w:rsid w:val="00411FAF"/>
    <w:rsid w:val="004122B4"/>
    <w:rsid w:val="00412A7A"/>
    <w:rsid w:val="00412DE1"/>
    <w:rsid w:val="00412DF4"/>
    <w:rsid w:val="004130A5"/>
    <w:rsid w:val="004130E2"/>
    <w:rsid w:val="00413C19"/>
    <w:rsid w:val="0041451A"/>
    <w:rsid w:val="00415EAA"/>
    <w:rsid w:val="00416A0E"/>
    <w:rsid w:val="004215D2"/>
    <w:rsid w:val="00421BCA"/>
    <w:rsid w:val="004228C7"/>
    <w:rsid w:val="004243DE"/>
    <w:rsid w:val="004245BB"/>
    <w:rsid w:val="00424707"/>
    <w:rsid w:val="00424715"/>
    <w:rsid w:val="004249B6"/>
    <w:rsid w:val="004250B3"/>
    <w:rsid w:val="004265FD"/>
    <w:rsid w:val="0042757E"/>
    <w:rsid w:val="004306A9"/>
    <w:rsid w:val="004309B1"/>
    <w:rsid w:val="0043205F"/>
    <w:rsid w:val="00433083"/>
    <w:rsid w:val="004333DA"/>
    <w:rsid w:val="00433792"/>
    <w:rsid w:val="0043392D"/>
    <w:rsid w:val="0043414D"/>
    <w:rsid w:val="004342E2"/>
    <w:rsid w:val="00434AB9"/>
    <w:rsid w:val="004350A9"/>
    <w:rsid w:val="0043525F"/>
    <w:rsid w:val="0043562D"/>
    <w:rsid w:val="00435A3B"/>
    <w:rsid w:val="00436200"/>
    <w:rsid w:val="0043656A"/>
    <w:rsid w:val="00436D0A"/>
    <w:rsid w:val="00437258"/>
    <w:rsid w:val="00437C17"/>
    <w:rsid w:val="00440303"/>
    <w:rsid w:val="00440E4F"/>
    <w:rsid w:val="004414F5"/>
    <w:rsid w:val="004418B6"/>
    <w:rsid w:val="004431E5"/>
    <w:rsid w:val="004439B3"/>
    <w:rsid w:val="004468B3"/>
    <w:rsid w:val="004469F1"/>
    <w:rsid w:val="004474AD"/>
    <w:rsid w:val="00450148"/>
    <w:rsid w:val="004504E5"/>
    <w:rsid w:val="00450D3C"/>
    <w:rsid w:val="004529A1"/>
    <w:rsid w:val="00453C8C"/>
    <w:rsid w:val="0045435A"/>
    <w:rsid w:val="004546E4"/>
    <w:rsid w:val="00454A9F"/>
    <w:rsid w:val="00455364"/>
    <w:rsid w:val="00455780"/>
    <w:rsid w:val="00456021"/>
    <w:rsid w:val="0045615E"/>
    <w:rsid w:val="004562AB"/>
    <w:rsid w:val="00457664"/>
    <w:rsid w:val="00457F13"/>
    <w:rsid w:val="004608BA"/>
    <w:rsid w:val="00460A39"/>
    <w:rsid w:val="00460CBA"/>
    <w:rsid w:val="00460F76"/>
    <w:rsid w:val="004622BC"/>
    <w:rsid w:val="00463140"/>
    <w:rsid w:val="00463346"/>
    <w:rsid w:val="00463773"/>
    <w:rsid w:val="00463887"/>
    <w:rsid w:val="00463B4E"/>
    <w:rsid w:val="00463DBB"/>
    <w:rsid w:val="00463EF7"/>
    <w:rsid w:val="00464E0A"/>
    <w:rsid w:val="00464FE4"/>
    <w:rsid w:val="00465203"/>
    <w:rsid w:val="00465469"/>
    <w:rsid w:val="0046642C"/>
    <w:rsid w:val="0046779B"/>
    <w:rsid w:val="00467A69"/>
    <w:rsid w:val="00470230"/>
    <w:rsid w:val="0047114D"/>
    <w:rsid w:val="00471217"/>
    <w:rsid w:val="00471396"/>
    <w:rsid w:val="00471BD6"/>
    <w:rsid w:val="0047218A"/>
    <w:rsid w:val="00472568"/>
    <w:rsid w:val="00473B29"/>
    <w:rsid w:val="00474035"/>
    <w:rsid w:val="00474740"/>
    <w:rsid w:val="00474B5B"/>
    <w:rsid w:val="00474D16"/>
    <w:rsid w:val="00475F9E"/>
    <w:rsid w:val="004760ED"/>
    <w:rsid w:val="004766C9"/>
    <w:rsid w:val="00476DCF"/>
    <w:rsid w:val="004778FC"/>
    <w:rsid w:val="00480CFD"/>
    <w:rsid w:val="00480F5E"/>
    <w:rsid w:val="00481406"/>
    <w:rsid w:val="00481CE1"/>
    <w:rsid w:val="00482194"/>
    <w:rsid w:val="004827B4"/>
    <w:rsid w:val="00482EA3"/>
    <w:rsid w:val="00482F63"/>
    <w:rsid w:val="00484D04"/>
    <w:rsid w:val="00485847"/>
    <w:rsid w:val="0048606C"/>
    <w:rsid w:val="0048666B"/>
    <w:rsid w:val="00486BE6"/>
    <w:rsid w:val="00487C20"/>
    <w:rsid w:val="00487C5B"/>
    <w:rsid w:val="00487DCB"/>
    <w:rsid w:val="004901E8"/>
    <w:rsid w:val="00490678"/>
    <w:rsid w:val="004908CB"/>
    <w:rsid w:val="00490B76"/>
    <w:rsid w:val="00490E1C"/>
    <w:rsid w:val="004910DF"/>
    <w:rsid w:val="004912B2"/>
    <w:rsid w:val="00491DF5"/>
    <w:rsid w:val="00492400"/>
    <w:rsid w:val="0049341C"/>
    <w:rsid w:val="00493E78"/>
    <w:rsid w:val="00494974"/>
    <w:rsid w:val="00495397"/>
    <w:rsid w:val="0049713F"/>
    <w:rsid w:val="00497181"/>
    <w:rsid w:val="00497849"/>
    <w:rsid w:val="004A029B"/>
    <w:rsid w:val="004A12B0"/>
    <w:rsid w:val="004A274D"/>
    <w:rsid w:val="004A3192"/>
    <w:rsid w:val="004A3215"/>
    <w:rsid w:val="004A3D79"/>
    <w:rsid w:val="004A5146"/>
    <w:rsid w:val="004A539D"/>
    <w:rsid w:val="004A586B"/>
    <w:rsid w:val="004A59F0"/>
    <w:rsid w:val="004A61F7"/>
    <w:rsid w:val="004A6865"/>
    <w:rsid w:val="004A6EA4"/>
    <w:rsid w:val="004A725B"/>
    <w:rsid w:val="004A79ED"/>
    <w:rsid w:val="004A7C9A"/>
    <w:rsid w:val="004B1697"/>
    <w:rsid w:val="004B1D0F"/>
    <w:rsid w:val="004B1F9A"/>
    <w:rsid w:val="004B2162"/>
    <w:rsid w:val="004B238C"/>
    <w:rsid w:val="004B2E48"/>
    <w:rsid w:val="004B423D"/>
    <w:rsid w:val="004B4335"/>
    <w:rsid w:val="004B473F"/>
    <w:rsid w:val="004B4B14"/>
    <w:rsid w:val="004B717F"/>
    <w:rsid w:val="004B718D"/>
    <w:rsid w:val="004B7E38"/>
    <w:rsid w:val="004C0020"/>
    <w:rsid w:val="004C01D5"/>
    <w:rsid w:val="004C1095"/>
    <w:rsid w:val="004C2A8E"/>
    <w:rsid w:val="004C37A4"/>
    <w:rsid w:val="004C3895"/>
    <w:rsid w:val="004C430A"/>
    <w:rsid w:val="004C4893"/>
    <w:rsid w:val="004C56F0"/>
    <w:rsid w:val="004C61E7"/>
    <w:rsid w:val="004C7C82"/>
    <w:rsid w:val="004D010B"/>
    <w:rsid w:val="004D0377"/>
    <w:rsid w:val="004D039B"/>
    <w:rsid w:val="004D0585"/>
    <w:rsid w:val="004D54D1"/>
    <w:rsid w:val="004D575D"/>
    <w:rsid w:val="004D5A84"/>
    <w:rsid w:val="004D5ABC"/>
    <w:rsid w:val="004D5B9E"/>
    <w:rsid w:val="004D5DCA"/>
    <w:rsid w:val="004D61D2"/>
    <w:rsid w:val="004D69B2"/>
    <w:rsid w:val="004D7DE3"/>
    <w:rsid w:val="004D7F67"/>
    <w:rsid w:val="004E0E9C"/>
    <w:rsid w:val="004E2A52"/>
    <w:rsid w:val="004E3F2C"/>
    <w:rsid w:val="004E4621"/>
    <w:rsid w:val="004E48D0"/>
    <w:rsid w:val="004E54C1"/>
    <w:rsid w:val="004E591E"/>
    <w:rsid w:val="004E67B4"/>
    <w:rsid w:val="004E67FB"/>
    <w:rsid w:val="004E701E"/>
    <w:rsid w:val="004F0787"/>
    <w:rsid w:val="004F0E60"/>
    <w:rsid w:val="004F12DD"/>
    <w:rsid w:val="004F2264"/>
    <w:rsid w:val="004F2A56"/>
    <w:rsid w:val="004F2EBA"/>
    <w:rsid w:val="004F30EB"/>
    <w:rsid w:val="004F3C37"/>
    <w:rsid w:val="004F3C8F"/>
    <w:rsid w:val="004F3F58"/>
    <w:rsid w:val="004F5F6A"/>
    <w:rsid w:val="005014B5"/>
    <w:rsid w:val="00501FB8"/>
    <w:rsid w:val="00502D7A"/>
    <w:rsid w:val="00502D92"/>
    <w:rsid w:val="005037D3"/>
    <w:rsid w:val="005040CC"/>
    <w:rsid w:val="005043AD"/>
    <w:rsid w:val="005045B9"/>
    <w:rsid w:val="005046B1"/>
    <w:rsid w:val="00504D12"/>
    <w:rsid w:val="0050570B"/>
    <w:rsid w:val="005060C5"/>
    <w:rsid w:val="00506868"/>
    <w:rsid w:val="005069A0"/>
    <w:rsid w:val="0050791A"/>
    <w:rsid w:val="0051063B"/>
    <w:rsid w:val="0051069E"/>
    <w:rsid w:val="00510EE6"/>
    <w:rsid w:val="00511012"/>
    <w:rsid w:val="005111D2"/>
    <w:rsid w:val="00511271"/>
    <w:rsid w:val="00511A51"/>
    <w:rsid w:val="005123AE"/>
    <w:rsid w:val="005128B3"/>
    <w:rsid w:val="00513259"/>
    <w:rsid w:val="005132B8"/>
    <w:rsid w:val="0051358A"/>
    <w:rsid w:val="00513FF8"/>
    <w:rsid w:val="00514C0A"/>
    <w:rsid w:val="00516567"/>
    <w:rsid w:val="00516CC2"/>
    <w:rsid w:val="0051770F"/>
    <w:rsid w:val="00517792"/>
    <w:rsid w:val="00517C79"/>
    <w:rsid w:val="00517D20"/>
    <w:rsid w:val="00520C30"/>
    <w:rsid w:val="005216DD"/>
    <w:rsid w:val="005218DB"/>
    <w:rsid w:val="00522BDE"/>
    <w:rsid w:val="005250FC"/>
    <w:rsid w:val="005253E8"/>
    <w:rsid w:val="00525AA0"/>
    <w:rsid w:val="00527012"/>
    <w:rsid w:val="005270ED"/>
    <w:rsid w:val="0052710D"/>
    <w:rsid w:val="0052793A"/>
    <w:rsid w:val="0052796D"/>
    <w:rsid w:val="00530073"/>
    <w:rsid w:val="00530169"/>
    <w:rsid w:val="005302B3"/>
    <w:rsid w:val="005315BD"/>
    <w:rsid w:val="00532256"/>
    <w:rsid w:val="00535307"/>
    <w:rsid w:val="0053596F"/>
    <w:rsid w:val="0053651C"/>
    <w:rsid w:val="00536B88"/>
    <w:rsid w:val="00537E07"/>
    <w:rsid w:val="00540210"/>
    <w:rsid w:val="00540E8D"/>
    <w:rsid w:val="0054100C"/>
    <w:rsid w:val="0054179D"/>
    <w:rsid w:val="005426BE"/>
    <w:rsid w:val="00543200"/>
    <w:rsid w:val="00543256"/>
    <w:rsid w:val="005439C9"/>
    <w:rsid w:val="005444FF"/>
    <w:rsid w:val="0054591A"/>
    <w:rsid w:val="00547EB6"/>
    <w:rsid w:val="00550233"/>
    <w:rsid w:val="0055061B"/>
    <w:rsid w:val="00551345"/>
    <w:rsid w:val="005513FC"/>
    <w:rsid w:val="00551CA8"/>
    <w:rsid w:val="00553754"/>
    <w:rsid w:val="00553D02"/>
    <w:rsid w:val="00555511"/>
    <w:rsid w:val="00556F1C"/>
    <w:rsid w:val="00557AB8"/>
    <w:rsid w:val="00557DB0"/>
    <w:rsid w:val="00557DB9"/>
    <w:rsid w:val="0056081B"/>
    <w:rsid w:val="00560FB0"/>
    <w:rsid w:val="00561141"/>
    <w:rsid w:val="005624C9"/>
    <w:rsid w:val="00562631"/>
    <w:rsid w:val="00563695"/>
    <w:rsid w:val="0056376F"/>
    <w:rsid w:val="00563D52"/>
    <w:rsid w:val="00564A3C"/>
    <w:rsid w:val="00564A5A"/>
    <w:rsid w:val="00565849"/>
    <w:rsid w:val="0057048B"/>
    <w:rsid w:val="005729F4"/>
    <w:rsid w:val="00573E04"/>
    <w:rsid w:val="005740B7"/>
    <w:rsid w:val="00575D38"/>
    <w:rsid w:val="00575DBD"/>
    <w:rsid w:val="005762D4"/>
    <w:rsid w:val="00576451"/>
    <w:rsid w:val="00576604"/>
    <w:rsid w:val="0057725C"/>
    <w:rsid w:val="00577796"/>
    <w:rsid w:val="00577AFB"/>
    <w:rsid w:val="00580795"/>
    <w:rsid w:val="00581B32"/>
    <w:rsid w:val="00581BBA"/>
    <w:rsid w:val="00581EC3"/>
    <w:rsid w:val="005829FB"/>
    <w:rsid w:val="00582B00"/>
    <w:rsid w:val="00582EBB"/>
    <w:rsid w:val="00583313"/>
    <w:rsid w:val="00583815"/>
    <w:rsid w:val="00583D34"/>
    <w:rsid w:val="00585661"/>
    <w:rsid w:val="00585FCA"/>
    <w:rsid w:val="00586A87"/>
    <w:rsid w:val="0058729B"/>
    <w:rsid w:val="005877AB"/>
    <w:rsid w:val="00587B2A"/>
    <w:rsid w:val="00587E4E"/>
    <w:rsid w:val="00587EF4"/>
    <w:rsid w:val="00587FBD"/>
    <w:rsid w:val="005902A6"/>
    <w:rsid w:val="005902FD"/>
    <w:rsid w:val="0059158F"/>
    <w:rsid w:val="005916B0"/>
    <w:rsid w:val="00591C10"/>
    <w:rsid w:val="0059238F"/>
    <w:rsid w:val="00592697"/>
    <w:rsid w:val="0059350E"/>
    <w:rsid w:val="00593858"/>
    <w:rsid w:val="0059390E"/>
    <w:rsid w:val="00593E95"/>
    <w:rsid w:val="005941BA"/>
    <w:rsid w:val="005943E4"/>
    <w:rsid w:val="005960C3"/>
    <w:rsid w:val="005973F1"/>
    <w:rsid w:val="005A006B"/>
    <w:rsid w:val="005A0606"/>
    <w:rsid w:val="005A0FE4"/>
    <w:rsid w:val="005A1372"/>
    <w:rsid w:val="005A19C0"/>
    <w:rsid w:val="005A2062"/>
    <w:rsid w:val="005A2424"/>
    <w:rsid w:val="005A44FF"/>
    <w:rsid w:val="005A4A40"/>
    <w:rsid w:val="005A4A61"/>
    <w:rsid w:val="005A5650"/>
    <w:rsid w:val="005A5A85"/>
    <w:rsid w:val="005A67F9"/>
    <w:rsid w:val="005A7354"/>
    <w:rsid w:val="005A7D45"/>
    <w:rsid w:val="005A7DB7"/>
    <w:rsid w:val="005B1470"/>
    <w:rsid w:val="005B159D"/>
    <w:rsid w:val="005B1769"/>
    <w:rsid w:val="005B1EF3"/>
    <w:rsid w:val="005B2C57"/>
    <w:rsid w:val="005B3473"/>
    <w:rsid w:val="005B5450"/>
    <w:rsid w:val="005B56F3"/>
    <w:rsid w:val="005B6818"/>
    <w:rsid w:val="005B718B"/>
    <w:rsid w:val="005B76CC"/>
    <w:rsid w:val="005C13F7"/>
    <w:rsid w:val="005C14E8"/>
    <w:rsid w:val="005C1590"/>
    <w:rsid w:val="005C1EA0"/>
    <w:rsid w:val="005C2047"/>
    <w:rsid w:val="005C3051"/>
    <w:rsid w:val="005C43B5"/>
    <w:rsid w:val="005C477D"/>
    <w:rsid w:val="005C596C"/>
    <w:rsid w:val="005C5E8E"/>
    <w:rsid w:val="005C63CC"/>
    <w:rsid w:val="005C6BF9"/>
    <w:rsid w:val="005C6F34"/>
    <w:rsid w:val="005C7CD5"/>
    <w:rsid w:val="005D0A47"/>
    <w:rsid w:val="005D10FE"/>
    <w:rsid w:val="005D2A68"/>
    <w:rsid w:val="005D47B7"/>
    <w:rsid w:val="005D5D4E"/>
    <w:rsid w:val="005D65B7"/>
    <w:rsid w:val="005D66C2"/>
    <w:rsid w:val="005D74BB"/>
    <w:rsid w:val="005E011A"/>
    <w:rsid w:val="005E0F2D"/>
    <w:rsid w:val="005E109F"/>
    <w:rsid w:val="005E15B9"/>
    <w:rsid w:val="005E1958"/>
    <w:rsid w:val="005E2B67"/>
    <w:rsid w:val="005E3B2A"/>
    <w:rsid w:val="005E3E3E"/>
    <w:rsid w:val="005E5BFF"/>
    <w:rsid w:val="005E7007"/>
    <w:rsid w:val="005E700F"/>
    <w:rsid w:val="005E7E5D"/>
    <w:rsid w:val="005E7FA1"/>
    <w:rsid w:val="005F04BA"/>
    <w:rsid w:val="005F0C7A"/>
    <w:rsid w:val="005F1DDD"/>
    <w:rsid w:val="005F2B78"/>
    <w:rsid w:val="005F2C84"/>
    <w:rsid w:val="005F3E32"/>
    <w:rsid w:val="005F4026"/>
    <w:rsid w:val="005F4062"/>
    <w:rsid w:val="005F427C"/>
    <w:rsid w:val="005F45E0"/>
    <w:rsid w:val="005F4AA6"/>
    <w:rsid w:val="005F54D1"/>
    <w:rsid w:val="005F5950"/>
    <w:rsid w:val="005F598D"/>
    <w:rsid w:val="005F5D5F"/>
    <w:rsid w:val="005F5E2A"/>
    <w:rsid w:val="005F6E6E"/>
    <w:rsid w:val="005F6F42"/>
    <w:rsid w:val="005F6F76"/>
    <w:rsid w:val="005F7EC5"/>
    <w:rsid w:val="0060105E"/>
    <w:rsid w:val="00602E92"/>
    <w:rsid w:val="00604DA9"/>
    <w:rsid w:val="006054DE"/>
    <w:rsid w:val="00605DD1"/>
    <w:rsid w:val="0060603E"/>
    <w:rsid w:val="006060E4"/>
    <w:rsid w:val="006068CA"/>
    <w:rsid w:val="00606D8F"/>
    <w:rsid w:val="00607562"/>
    <w:rsid w:val="00607CB8"/>
    <w:rsid w:val="0061193F"/>
    <w:rsid w:val="00611E68"/>
    <w:rsid w:val="006124FE"/>
    <w:rsid w:val="00612D17"/>
    <w:rsid w:val="00613BF8"/>
    <w:rsid w:val="006144D0"/>
    <w:rsid w:val="00614816"/>
    <w:rsid w:val="00614E8C"/>
    <w:rsid w:val="00615097"/>
    <w:rsid w:val="006153F2"/>
    <w:rsid w:val="00615F52"/>
    <w:rsid w:val="00616755"/>
    <w:rsid w:val="0061693B"/>
    <w:rsid w:val="006176EB"/>
    <w:rsid w:val="006202C9"/>
    <w:rsid w:val="00620DD5"/>
    <w:rsid w:val="00621011"/>
    <w:rsid w:val="006211DB"/>
    <w:rsid w:val="0062381F"/>
    <w:rsid w:val="006239DB"/>
    <w:rsid w:val="00623A42"/>
    <w:rsid w:val="006247AD"/>
    <w:rsid w:val="00624ABD"/>
    <w:rsid w:val="006256A4"/>
    <w:rsid w:val="00625745"/>
    <w:rsid w:val="0062601E"/>
    <w:rsid w:val="006270DB"/>
    <w:rsid w:val="006275D1"/>
    <w:rsid w:val="006277E9"/>
    <w:rsid w:val="00627B05"/>
    <w:rsid w:val="00630923"/>
    <w:rsid w:val="0063164B"/>
    <w:rsid w:val="00631A19"/>
    <w:rsid w:val="00631C6F"/>
    <w:rsid w:val="0063286B"/>
    <w:rsid w:val="006329A7"/>
    <w:rsid w:val="00633457"/>
    <w:rsid w:val="00633572"/>
    <w:rsid w:val="00633ECD"/>
    <w:rsid w:val="006341E4"/>
    <w:rsid w:val="0063499A"/>
    <w:rsid w:val="00634ABD"/>
    <w:rsid w:val="00634AEF"/>
    <w:rsid w:val="00634DFA"/>
    <w:rsid w:val="00636B01"/>
    <w:rsid w:val="00636EF3"/>
    <w:rsid w:val="00640C80"/>
    <w:rsid w:val="00640E29"/>
    <w:rsid w:val="00641E05"/>
    <w:rsid w:val="00642749"/>
    <w:rsid w:val="0064386A"/>
    <w:rsid w:val="00643B2A"/>
    <w:rsid w:val="00643C14"/>
    <w:rsid w:val="00644754"/>
    <w:rsid w:val="00644A8A"/>
    <w:rsid w:val="0064582F"/>
    <w:rsid w:val="00646A10"/>
    <w:rsid w:val="00646D04"/>
    <w:rsid w:val="00646D5A"/>
    <w:rsid w:val="00646E76"/>
    <w:rsid w:val="006471DA"/>
    <w:rsid w:val="00647278"/>
    <w:rsid w:val="00647F9F"/>
    <w:rsid w:val="00650332"/>
    <w:rsid w:val="00651ED2"/>
    <w:rsid w:val="0065234F"/>
    <w:rsid w:val="00652EF6"/>
    <w:rsid w:val="00652F4E"/>
    <w:rsid w:val="00654341"/>
    <w:rsid w:val="00654BE8"/>
    <w:rsid w:val="00654E64"/>
    <w:rsid w:val="00655400"/>
    <w:rsid w:val="00655779"/>
    <w:rsid w:val="006563A5"/>
    <w:rsid w:val="006570FC"/>
    <w:rsid w:val="006618FE"/>
    <w:rsid w:val="00661E16"/>
    <w:rsid w:val="00661F44"/>
    <w:rsid w:val="006625A5"/>
    <w:rsid w:val="00662C91"/>
    <w:rsid w:val="00663390"/>
    <w:rsid w:val="00664603"/>
    <w:rsid w:val="0066480D"/>
    <w:rsid w:val="0066506F"/>
    <w:rsid w:val="00665324"/>
    <w:rsid w:val="0066547B"/>
    <w:rsid w:val="006654EC"/>
    <w:rsid w:val="00665B2E"/>
    <w:rsid w:val="00666252"/>
    <w:rsid w:val="00666410"/>
    <w:rsid w:val="006666ED"/>
    <w:rsid w:val="00666872"/>
    <w:rsid w:val="006669FA"/>
    <w:rsid w:val="0066746C"/>
    <w:rsid w:val="00667472"/>
    <w:rsid w:val="006676F3"/>
    <w:rsid w:val="00667E78"/>
    <w:rsid w:val="00667E94"/>
    <w:rsid w:val="00671B1E"/>
    <w:rsid w:val="00672F2C"/>
    <w:rsid w:val="0067308E"/>
    <w:rsid w:val="00674246"/>
    <w:rsid w:val="00674A42"/>
    <w:rsid w:val="00674D09"/>
    <w:rsid w:val="0067669F"/>
    <w:rsid w:val="00676CDB"/>
    <w:rsid w:val="006779C3"/>
    <w:rsid w:val="00680556"/>
    <w:rsid w:val="00680DBC"/>
    <w:rsid w:val="00680DC0"/>
    <w:rsid w:val="00680E5E"/>
    <w:rsid w:val="00681054"/>
    <w:rsid w:val="00681252"/>
    <w:rsid w:val="006846EC"/>
    <w:rsid w:val="006851C6"/>
    <w:rsid w:val="006859F9"/>
    <w:rsid w:val="00686270"/>
    <w:rsid w:val="00686BD7"/>
    <w:rsid w:val="006902D0"/>
    <w:rsid w:val="00690407"/>
    <w:rsid w:val="00691FF3"/>
    <w:rsid w:val="00693419"/>
    <w:rsid w:val="00693851"/>
    <w:rsid w:val="00693C6B"/>
    <w:rsid w:val="00695418"/>
    <w:rsid w:val="006965E7"/>
    <w:rsid w:val="00696678"/>
    <w:rsid w:val="00696C49"/>
    <w:rsid w:val="00696F39"/>
    <w:rsid w:val="00696F80"/>
    <w:rsid w:val="006976AF"/>
    <w:rsid w:val="00697861"/>
    <w:rsid w:val="006A1024"/>
    <w:rsid w:val="006A10DF"/>
    <w:rsid w:val="006A1304"/>
    <w:rsid w:val="006A132E"/>
    <w:rsid w:val="006A1E55"/>
    <w:rsid w:val="006A25E0"/>
    <w:rsid w:val="006A2646"/>
    <w:rsid w:val="006A2E7A"/>
    <w:rsid w:val="006A32E6"/>
    <w:rsid w:val="006A353B"/>
    <w:rsid w:val="006A358C"/>
    <w:rsid w:val="006A3C8E"/>
    <w:rsid w:val="006A3FAA"/>
    <w:rsid w:val="006A40FF"/>
    <w:rsid w:val="006A5FA4"/>
    <w:rsid w:val="006A6681"/>
    <w:rsid w:val="006A6B1F"/>
    <w:rsid w:val="006A6B9D"/>
    <w:rsid w:val="006A6C1A"/>
    <w:rsid w:val="006A73AF"/>
    <w:rsid w:val="006A77A5"/>
    <w:rsid w:val="006A78B5"/>
    <w:rsid w:val="006A7A93"/>
    <w:rsid w:val="006A7CAF"/>
    <w:rsid w:val="006A7F8D"/>
    <w:rsid w:val="006B1272"/>
    <w:rsid w:val="006B22A9"/>
    <w:rsid w:val="006B37AA"/>
    <w:rsid w:val="006B4947"/>
    <w:rsid w:val="006B4DCC"/>
    <w:rsid w:val="006B4EAB"/>
    <w:rsid w:val="006B567A"/>
    <w:rsid w:val="006B6A95"/>
    <w:rsid w:val="006B766A"/>
    <w:rsid w:val="006B7A84"/>
    <w:rsid w:val="006B7CF9"/>
    <w:rsid w:val="006B7CFA"/>
    <w:rsid w:val="006C0CAF"/>
    <w:rsid w:val="006C0EBE"/>
    <w:rsid w:val="006C15AA"/>
    <w:rsid w:val="006C15E6"/>
    <w:rsid w:val="006C15F9"/>
    <w:rsid w:val="006C1745"/>
    <w:rsid w:val="006C37CD"/>
    <w:rsid w:val="006C47CB"/>
    <w:rsid w:val="006C4912"/>
    <w:rsid w:val="006C4B2B"/>
    <w:rsid w:val="006C4F20"/>
    <w:rsid w:val="006C5006"/>
    <w:rsid w:val="006C6155"/>
    <w:rsid w:val="006C651F"/>
    <w:rsid w:val="006C6BF3"/>
    <w:rsid w:val="006C6E1E"/>
    <w:rsid w:val="006C7212"/>
    <w:rsid w:val="006C7241"/>
    <w:rsid w:val="006C7890"/>
    <w:rsid w:val="006D006B"/>
    <w:rsid w:val="006D038C"/>
    <w:rsid w:val="006D061E"/>
    <w:rsid w:val="006D09DF"/>
    <w:rsid w:val="006D0F55"/>
    <w:rsid w:val="006D10CE"/>
    <w:rsid w:val="006D1127"/>
    <w:rsid w:val="006D160C"/>
    <w:rsid w:val="006D2AF4"/>
    <w:rsid w:val="006D31B8"/>
    <w:rsid w:val="006D4023"/>
    <w:rsid w:val="006D4B19"/>
    <w:rsid w:val="006D5145"/>
    <w:rsid w:val="006D61ED"/>
    <w:rsid w:val="006D6285"/>
    <w:rsid w:val="006D66B7"/>
    <w:rsid w:val="006E08EE"/>
    <w:rsid w:val="006E1397"/>
    <w:rsid w:val="006E13AF"/>
    <w:rsid w:val="006E1666"/>
    <w:rsid w:val="006E2A5B"/>
    <w:rsid w:val="006E2BF0"/>
    <w:rsid w:val="006E300A"/>
    <w:rsid w:val="006E4109"/>
    <w:rsid w:val="006E445F"/>
    <w:rsid w:val="006E5150"/>
    <w:rsid w:val="006E52C6"/>
    <w:rsid w:val="006E5894"/>
    <w:rsid w:val="006E59F1"/>
    <w:rsid w:val="006E62DD"/>
    <w:rsid w:val="006E6404"/>
    <w:rsid w:val="006E6882"/>
    <w:rsid w:val="006E6D94"/>
    <w:rsid w:val="006E75BF"/>
    <w:rsid w:val="006F0E3B"/>
    <w:rsid w:val="006F0FCF"/>
    <w:rsid w:val="006F1A64"/>
    <w:rsid w:val="006F1AD8"/>
    <w:rsid w:val="006F1B89"/>
    <w:rsid w:val="006F2D33"/>
    <w:rsid w:val="006F3213"/>
    <w:rsid w:val="006F330C"/>
    <w:rsid w:val="006F3E2A"/>
    <w:rsid w:val="006F4609"/>
    <w:rsid w:val="006F48F7"/>
    <w:rsid w:val="006F5477"/>
    <w:rsid w:val="006F59BF"/>
    <w:rsid w:val="006F70A1"/>
    <w:rsid w:val="006F718E"/>
    <w:rsid w:val="006F7290"/>
    <w:rsid w:val="0070128D"/>
    <w:rsid w:val="00702009"/>
    <w:rsid w:val="0070271D"/>
    <w:rsid w:val="00703FB2"/>
    <w:rsid w:val="00705021"/>
    <w:rsid w:val="007058D0"/>
    <w:rsid w:val="00705930"/>
    <w:rsid w:val="00705DFD"/>
    <w:rsid w:val="00705FD2"/>
    <w:rsid w:val="00706741"/>
    <w:rsid w:val="00707288"/>
    <w:rsid w:val="0070779F"/>
    <w:rsid w:val="007102C4"/>
    <w:rsid w:val="007109C3"/>
    <w:rsid w:val="00710F87"/>
    <w:rsid w:val="0071167F"/>
    <w:rsid w:val="0071200A"/>
    <w:rsid w:val="00712776"/>
    <w:rsid w:val="007131F0"/>
    <w:rsid w:val="00713277"/>
    <w:rsid w:val="007134C8"/>
    <w:rsid w:val="0071375C"/>
    <w:rsid w:val="00713FBC"/>
    <w:rsid w:val="007142B3"/>
    <w:rsid w:val="007145CB"/>
    <w:rsid w:val="00714D7E"/>
    <w:rsid w:val="00715403"/>
    <w:rsid w:val="00715575"/>
    <w:rsid w:val="00715C88"/>
    <w:rsid w:val="007164B7"/>
    <w:rsid w:val="00717C15"/>
    <w:rsid w:val="00721ACA"/>
    <w:rsid w:val="00722570"/>
    <w:rsid w:val="007231D2"/>
    <w:rsid w:val="0072391D"/>
    <w:rsid w:val="0072393F"/>
    <w:rsid w:val="00723BC3"/>
    <w:rsid w:val="0072433C"/>
    <w:rsid w:val="00724A9C"/>
    <w:rsid w:val="007260F2"/>
    <w:rsid w:val="00726133"/>
    <w:rsid w:val="00726C37"/>
    <w:rsid w:val="007276D3"/>
    <w:rsid w:val="00727D2F"/>
    <w:rsid w:val="00727FD1"/>
    <w:rsid w:val="00730555"/>
    <w:rsid w:val="0073248C"/>
    <w:rsid w:val="00733241"/>
    <w:rsid w:val="00734A8F"/>
    <w:rsid w:val="0073528D"/>
    <w:rsid w:val="00735711"/>
    <w:rsid w:val="00735F2A"/>
    <w:rsid w:val="00736998"/>
    <w:rsid w:val="00737E13"/>
    <w:rsid w:val="007406C2"/>
    <w:rsid w:val="00740E16"/>
    <w:rsid w:val="00741371"/>
    <w:rsid w:val="00741BF2"/>
    <w:rsid w:val="00741DF9"/>
    <w:rsid w:val="0074239C"/>
    <w:rsid w:val="0074360F"/>
    <w:rsid w:val="00746C5B"/>
    <w:rsid w:val="00747124"/>
    <w:rsid w:val="00747265"/>
    <w:rsid w:val="0075053B"/>
    <w:rsid w:val="00750C2F"/>
    <w:rsid w:val="00750DEE"/>
    <w:rsid w:val="007524C1"/>
    <w:rsid w:val="00752534"/>
    <w:rsid w:val="00752E56"/>
    <w:rsid w:val="007544DF"/>
    <w:rsid w:val="00754827"/>
    <w:rsid w:val="00754F32"/>
    <w:rsid w:val="007553F4"/>
    <w:rsid w:val="00755BB3"/>
    <w:rsid w:val="0075604C"/>
    <w:rsid w:val="007566BF"/>
    <w:rsid w:val="007569E7"/>
    <w:rsid w:val="00756C0F"/>
    <w:rsid w:val="00756C94"/>
    <w:rsid w:val="0075719B"/>
    <w:rsid w:val="00757D49"/>
    <w:rsid w:val="007603D5"/>
    <w:rsid w:val="00760FF8"/>
    <w:rsid w:val="007613C1"/>
    <w:rsid w:val="00762ACC"/>
    <w:rsid w:val="00762FB5"/>
    <w:rsid w:val="007641CC"/>
    <w:rsid w:val="007641EC"/>
    <w:rsid w:val="00767271"/>
    <w:rsid w:val="007673B3"/>
    <w:rsid w:val="00767B8B"/>
    <w:rsid w:val="00767D7C"/>
    <w:rsid w:val="00767DBE"/>
    <w:rsid w:val="00771C3E"/>
    <w:rsid w:val="00771E4F"/>
    <w:rsid w:val="0077209E"/>
    <w:rsid w:val="00772337"/>
    <w:rsid w:val="0077233A"/>
    <w:rsid w:val="007723AC"/>
    <w:rsid w:val="00772791"/>
    <w:rsid w:val="007727F3"/>
    <w:rsid w:val="00772D9C"/>
    <w:rsid w:val="0077388D"/>
    <w:rsid w:val="00774582"/>
    <w:rsid w:val="007752F6"/>
    <w:rsid w:val="007766A9"/>
    <w:rsid w:val="0077710C"/>
    <w:rsid w:val="0077760F"/>
    <w:rsid w:val="00777FB1"/>
    <w:rsid w:val="00780CB9"/>
    <w:rsid w:val="00780CCE"/>
    <w:rsid w:val="0078101A"/>
    <w:rsid w:val="00781A96"/>
    <w:rsid w:val="00781D04"/>
    <w:rsid w:val="007827A0"/>
    <w:rsid w:val="00782859"/>
    <w:rsid w:val="007830CF"/>
    <w:rsid w:val="007831CC"/>
    <w:rsid w:val="007839B4"/>
    <w:rsid w:val="00783CA1"/>
    <w:rsid w:val="00783D61"/>
    <w:rsid w:val="00784D29"/>
    <w:rsid w:val="00785722"/>
    <w:rsid w:val="007859B4"/>
    <w:rsid w:val="00785CE0"/>
    <w:rsid w:val="007863EF"/>
    <w:rsid w:val="00786A8A"/>
    <w:rsid w:val="00787C7C"/>
    <w:rsid w:val="00790943"/>
    <w:rsid w:val="0079138A"/>
    <w:rsid w:val="00791651"/>
    <w:rsid w:val="0079259F"/>
    <w:rsid w:val="0079305B"/>
    <w:rsid w:val="00793C69"/>
    <w:rsid w:val="00793EC6"/>
    <w:rsid w:val="007941C6"/>
    <w:rsid w:val="00795107"/>
    <w:rsid w:val="00795764"/>
    <w:rsid w:val="00795A8E"/>
    <w:rsid w:val="00796D87"/>
    <w:rsid w:val="007974A2"/>
    <w:rsid w:val="007A00CF"/>
    <w:rsid w:val="007A031D"/>
    <w:rsid w:val="007A0492"/>
    <w:rsid w:val="007A0816"/>
    <w:rsid w:val="007A0898"/>
    <w:rsid w:val="007A14B5"/>
    <w:rsid w:val="007A2719"/>
    <w:rsid w:val="007A2BB2"/>
    <w:rsid w:val="007A3A8A"/>
    <w:rsid w:val="007A3E15"/>
    <w:rsid w:val="007A49DE"/>
    <w:rsid w:val="007A4FB3"/>
    <w:rsid w:val="007A5B79"/>
    <w:rsid w:val="007A6B0D"/>
    <w:rsid w:val="007A6F70"/>
    <w:rsid w:val="007A7993"/>
    <w:rsid w:val="007A7BF0"/>
    <w:rsid w:val="007B132A"/>
    <w:rsid w:val="007B14DD"/>
    <w:rsid w:val="007B1CCA"/>
    <w:rsid w:val="007B1CE9"/>
    <w:rsid w:val="007B1E2A"/>
    <w:rsid w:val="007B3AEA"/>
    <w:rsid w:val="007B3BA0"/>
    <w:rsid w:val="007B3DD9"/>
    <w:rsid w:val="007B41DE"/>
    <w:rsid w:val="007B469F"/>
    <w:rsid w:val="007B4B01"/>
    <w:rsid w:val="007B4BB4"/>
    <w:rsid w:val="007B5AA1"/>
    <w:rsid w:val="007B614F"/>
    <w:rsid w:val="007B686F"/>
    <w:rsid w:val="007B6C54"/>
    <w:rsid w:val="007B7326"/>
    <w:rsid w:val="007B7560"/>
    <w:rsid w:val="007B762C"/>
    <w:rsid w:val="007B7690"/>
    <w:rsid w:val="007B76CF"/>
    <w:rsid w:val="007C0FE2"/>
    <w:rsid w:val="007C1EEC"/>
    <w:rsid w:val="007C23F0"/>
    <w:rsid w:val="007C2748"/>
    <w:rsid w:val="007C2FAF"/>
    <w:rsid w:val="007C3597"/>
    <w:rsid w:val="007C4E0B"/>
    <w:rsid w:val="007C4FA1"/>
    <w:rsid w:val="007C507A"/>
    <w:rsid w:val="007C673E"/>
    <w:rsid w:val="007C68D5"/>
    <w:rsid w:val="007C73F0"/>
    <w:rsid w:val="007C788B"/>
    <w:rsid w:val="007C79FA"/>
    <w:rsid w:val="007D0CFE"/>
    <w:rsid w:val="007D0FE4"/>
    <w:rsid w:val="007D1CE7"/>
    <w:rsid w:val="007D30C8"/>
    <w:rsid w:val="007D469C"/>
    <w:rsid w:val="007D5470"/>
    <w:rsid w:val="007D5537"/>
    <w:rsid w:val="007E055D"/>
    <w:rsid w:val="007E0A9A"/>
    <w:rsid w:val="007E0BF9"/>
    <w:rsid w:val="007E1654"/>
    <w:rsid w:val="007E1AA7"/>
    <w:rsid w:val="007E1BC3"/>
    <w:rsid w:val="007E2554"/>
    <w:rsid w:val="007E26AD"/>
    <w:rsid w:val="007E2D52"/>
    <w:rsid w:val="007E2F51"/>
    <w:rsid w:val="007E39AC"/>
    <w:rsid w:val="007E3F9E"/>
    <w:rsid w:val="007E497C"/>
    <w:rsid w:val="007E5B0F"/>
    <w:rsid w:val="007E639D"/>
    <w:rsid w:val="007E6727"/>
    <w:rsid w:val="007E6D1B"/>
    <w:rsid w:val="007E7647"/>
    <w:rsid w:val="007E7720"/>
    <w:rsid w:val="007E7776"/>
    <w:rsid w:val="007E7D37"/>
    <w:rsid w:val="007F0D7B"/>
    <w:rsid w:val="007F215C"/>
    <w:rsid w:val="007F2251"/>
    <w:rsid w:val="007F3594"/>
    <w:rsid w:val="007F3C56"/>
    <w:rsid w:val="007F3E1B"/>
    <w:rsid w:val="007F42B7"/>
    <w:rsid w:val="007F5134"/>
    <w:rsid w:val="007F6061"/>
    <w:rsid w:val="007F698D"/>
    <w:rsid w:val="007F6C56"/>
    <w:rsid w:val="007F6D28"/>
    <w:rsid w:val="007F7CA3"/>
    <w:rsid w:val="008020B2"/>
    <w:rsid w:val="008021B8"/>
    <w:rsid w:val="0080260B"/>
    <w:rsid w:val="00805032"/>
    <w:rsid w:val="008057F1"/>
    <w:rsid w:val="0080596E"/>
    <w:rsid w:val="00805C01"/>
    <w:rsid w:val="008061A6"/>
    <w:rsid w:val="00807084"/>
    <w:rsid w:val="00807474"/>
    <w:rsid w:val="008074CE"/>
    <w:rsid w:val="008075D5"/>
    <w:rsid w:val="008077FF"/>
    <w:rsid w:val="00810394"/>
    <w:rsid w:val="0081070F"/>
    <w:rsid w:val="00810C0E"/>
    <w:rsid w:val="00810DA5"/>
    <w:rsid w:val="00811451"/>
    <w:rsid w:val="00811CF4"/>
    <w:rsid w:val="00813066"/>
    <w:rsid w:val="00813625"/>
    <w:rsid w:val="008136F4"/>
    <w:rsid w:val="00813F59"/>
    <w:rsid w:val="0081466D"/>
    <w:rsid w:val="00814B46"/>
    <w:rsid w:val="00814B77"/>
    <w:rsid w:val="00814DAE"/>
    <w:rsid w:val="00814F50"/>
    <w:rsid w:val="008152B0"/>
    <w:rsid w:val="0081561A"/>
    <w:rsid w:val="00815717"/>
    <w:rsid w:val="00815D9D"/>
    <w:rsid w:val="00816DF9"/>
    <w:rsid w:val="00816FA3"/>
    <w:rsid w:val="0081722C"/>
    <w:rsid w:val="008175B9"/>
    <w:rsid w:val="00817A85"/>
    <w:rsid w:val="00820E3A"/>
    <w:rsid w:val="00820ED5"/>
    <w:rsid w:val="00821429"/>
    <w:rsid w:val="008215FE"/>
    <w:rsid w:val="0082169F"/>
    <w:rsid w:val="00821731"/>
    <w:rsid w:val="00821D0E"/>
    <w:rsid w:val="008223F3"/>
    <w:rsid w:val="008240CF"/>
    <w:rsid w:val="008240F7"/>
    <w:rsid w:val="008245EA"/>
    <w:rsid w:val="008259DD"/>
    <w:rsid w:val="00825BE6"/>
    <w:rsid w:val="0082601E"/>
    <w:rsid w:val="00826D1F"/>
    <w:rsid w:val="00826D80"/>
    <w:rsid w:val="00827120"/>
    <w:rsid w:val="00830072"/>
    <w:rsid w:val="008306FE"/>
    <w:rsid w:val="00832354"/>
    <w:rsid w:val="008324F5"/>
    <w:rsid w:val="00832C01"/>
    <w:rsid w:val="0083346C"/>
    <w:rsid w:val="00833AFD"/>
    <w:rsid w:val="00833E5E"/>
    <w:rsid w:val="00833E91"/>
    <w:rsid w:val="00833F8D"/>
    <w:rsid w:val="008358DE"/>
    <w:rsid w:val="008359CF"/>
    <w:rsid w:val="0083757C"/>
    <w:rsid w:val="00837972"/>
    <w:rsid w:val="00837BD0"/>
    <w:rsid w:val="00837E14"/>
    <w:rsid w:val="0084170B"/>
    <w:rsid w:val="00841DFB"/>
    <w:rsid w:val="00841EF1"/>
    <w:rsid w:val="00842865"/>
    <w:rsid w:val="008428F4"/>
    <w:rsid w:val="00842E0E"/>
    <w:rsid w:val="008438D7"/>
    <w:rsid w:val="00843C4A"/>
    <w:rsid w:val="00843C7F"/>
    <w:rsid w:val="00844198"/>
    <w:rsid w:val="00844281"/>
    <w:rsid w:val="00844394"/>
    <w:rsid w:val="00844569"/>
    <w:rsid w:val="00844B43"/>
    <w:rsid w:val="0084507C"/>
    <w:rsid w:val="008477E9"/>
    <w:rsid w:val="008505BF"/>
    <w:rsid w:val="00851275"/>
    <w:rsid w:val="00852E26"/>
    <w:rsid w:val="00852E69"/>
    <w:rsid w:val="00853875"/>
    <w:rsid w:val="00853BC8"/>
    <w:rsid w:val="00853E65"/>
    <w:rsid w:val="00855498"/>
    <w:rsid w:val="00855AFB"/>
    <w:rsid w:val="00855C53"/>
    <w:rsid w:val="008567A9"/>
    <w:rsid w:val="00857C20"/>
    <w:rsid w:val="00860AE6"/>
    <w:rsid w:val="00860BDF"/>
    <w:rsid w:val="00860C5D"/>
    <w:rsid w:val="00861191"/>
    <w:rsid w:val="00861BEF"/>
    <w:rsid w:val="0086255E"/>
    <w:rsid w:val="00862E8E"/>
    <w:rsid w:val="00863598"/>
    <w:rsid w:val="00863ACD"/>
    <w:rsid w:val="00863EDC"/>
    <w:rsid w:val="0086520B"/>
    <w:rsid w:val="00865FB2"/>
    <w:rsid w:val="00866DFD"/>
    <w:rsid w:val="00867698"/>
    <w:rsid w:val="00867728"/>
    <w:rsid w:val="00867D7B"/>
    <w:rsid w:val="00870083"/>
    <w:rsid w:val="00870140"/>
    <w:rsid w:val="0087114A"/>
    <w:rsid w:val="008716F6"/>
    <w:rsid w:val="0087170E"/>
    <w:rsid w:val="0087214A"/>
    <w:rsid w:val="00872C65"/>
    <w:rsid w:val="0087400E"/>
    <w:rsid w:val="008743CE"/>
    <w:rsid w:val="00874F6A"/>
    <w:rsid w:val="00875473"/>
    <w:rsid w:val="00875BD7"/>
    <w:rsid w:val="00875C13"/>
    <w:rsid w:val="00875C7F"/>
    <w:rsid w:val="00875C97"/>
    <w:rsid w:val="00875F20"/>
    <w:rsid w:val="00875F64"/>
    <w:rsid w:val="00876C23"/>
    <w:rsid w:val="00876DF9"/>
    <w:rsid w:val="008770F3"/>
    <w:rsid w:val="00877581"/>
    <w:rsid w:val="00877A25"/>
    <w:rsid w:val="00881283"/>
    <w:rsid w:val="00881533"/>
    <w:rsid w:val="008820AE"/>
    <w:rsid w:val="008822BA"/>
    <w:rsid w:val="00882541"/>
    <w:rsid w:val="00882D79"/>
    <w:rsid w:val="008845E3"/>
    <w:rsid w:val="00884795"/>
    <w:rsid w:val="008848AE"/>
    <w:rsid w:val="00884EF5"/>
    <w:rsid w:val="008860B6"/>
    <w:rsid w:val="008867AA"/>
    <w:rsid w:val="0088709A"/>
    <w:rsid w:val="00887677"/>
    <w:rsid w:val="00887E1A"/>
    <w:rsid w:val="0089055D"/>
    <w:rsid w:val="0089072F"/>
    <w:rsid w:val="00890BC8"/>
    <w:rsid w:val="0089116E"/>
    <w:rsid w:val="0089129D"/>
    <w:rsid w:val="008932E2"/>
    <w:rsid w:val="00893FD7"/>
    <w:rsid w:val="00894118"/>
    <w:rsid w:val="008955B3"/>
    <w:rsid w:val="00895679"/>
    <w:rsid w:val="00895A02"/>
    <w:rsid w:val="00895DF1"/>
    <w:rsid w:val="00895EE4"/>
    <w:rsid w:val="0089737C"/>
    <w:rsid w:val="008A01C4"/>
    <w:rsid w:val="008A0E90"/>
    <w:rsid w:val="008A25F6"/>
    <w:rsid w:val="008A324A"/>
    <w:rsid w:val="008A3427"/>
    <w:rsid w:val="008A3F02"/>
    <w:rsid w:val="008A4032"/>
    <w:rsid w:val="008A4491"/>
    <w:rsid w:val="008A49EC"/>
    <w:rsid w:val="008A5760"/>
    <w:rsid w:val="008A63CF"/>
    <w:rsid w:val="008A72F1"/>
    <w:rsid w:val="008A7368"/>
    <w:rsid w:val="008A7F97"/>
    <w:rsid w:val="008B042B"/>
    <w:rsid w:val="008B0AEB"/>
    <w:rsid w:val="008B1A51"/>
    <w:rsid w:val="008B21E7"/>
    <w:rsid w:val="008B2564"/>
    <w:rsid w:val="008B2B70"/>
    <w:rsid w:val="008B2B8C"/>
    <w:rsid w:val="008B2F33"/>
    <w:rsid w:val="008B37A0"/>
    <w:rsid w:val="008B3949"/>
    <w:rsid w:val="008B41EB"/>
    <w:rsid w:val="008B4225"/>
    <w:rsid w:val="008B45F4"/>
    <w:rsid w:val="008B4853"/>
    <w:rsid w:val="008B4E23"/>
    <w:rsid w:val="008B5B6A"/>
    <w:rsid w:val="008B5D9F"/>
    <w:rsid w:val="008B6C94"/>
    <w:rsid w:val="008B71F4"/>
    <w:rsid w:val="008B7639"/>
    <w:rsid w:val="008B7BFE"/>
    <w:rsid w:val="008B7D28"/>
    <w:rsid w:val="008B7E72"/>
    <w:rsid w:val="008C0538"/>
    <w:rsid w:val="008C0EC0"/>
    <w:rsid w:val="008C1B3F"/>
    <w:rsid w:val="008C1BA5"/>
    <w:rsid w:val="008C2801"/>
    <w:rsid w:val="008C2AC8"/>
    <w:rsid w:val="008C2D9B"/>
    <w:rsid w:val="008C4027"/>
    <w:rsid w:val="008C46E5"/>
    <w:rsid w:val="008C4F5A"/>
    <w:rsid w:val="008C7F19"/>
    <w:rsid w:val="008D0914"/>
    <w:rsid w:val="008D0DA4"/>
    <w:rsid w:val="008D149B"/>
    <w:rsid w:val="008D1A28"/>
    <w:rsid w:val="008D2D40"/>
    <w:rsid w:val="008D3618"/>
    <w:rsid w:val="008D3E9B"/>
    <w:rsid w:val="008D3F96"/>
    <w:rsid w:val="008D4CF3"/>
    <w:rsid w:val="008D5FC6"/>
    <w:rsid w:val="008D761B"/>
    <w:rsid w:val="008D7D5B"/>
    <w:rsid w:val="008E02E2"/>
    <w:rsid w:val="008E1697"/>
    <w:rsid w:val="008E1C1C"/>
    <w:rsid w:val="008E20EE"/>
    <w:rsid w:val="008E2675"/>
    <w:rsid w:val="008E3619"/>
    <w:rsid w:val="008E475A"/>
    <w:rsid w:val="008E4945"/>
    <w:rsid w:val="008E49B5"/>
    <w:rsid w:val="008E4F13"/>
    <w:rsid w:val="008E507D"/>
    <w:rsid w:val="008E5CD4"/>
    <w:rsid w:val="008E6B9D"/>
    <w:rsid w:val="008F1AEC"/>
    <w:rsid w:val="008F1DF5"/>
    <w:rsid w:val="008F2EDC"/>
    <w:rsid w:val="008F2F84"/>
    <w:rsid w:val="008F338D"/>
    <w:rsid w:val="008F4472"/>
    <w:rsid w:val="008F4E7D"/>
    <w:rsid w:val="008F512F"/>
    <w:rsid w:val="008F5164"/>
    <w:rsid w:val="008F57D2"/>
    <w:rsid w:val="008F6695"/>
    <w:rsid w:val="008F77DF"/>
    <w:rsid w:val="008F7819"/>
    <w:rsid w:val="00900A74"/>
    <w:rsid w:val="00900F9E"/>
    <w:rsid w:val="009011B4"/>
    <w:rsid w:val="009031C8"/>
    <w:rsid w:val="00903AD4"/>
    <w:rsid w:val="00903BBD"/>
    <w:rsid w:val="009047B4"/>
    <w:rsid w:val="0090493A"/>
    <w:rsid w:val="00904A2C"/>
    <w:rsid w:val="00905053"/>
    <w:rsid w:val="009054EA"/>
    <w:rsid w:val="00905DB5"/>
    <w:rsid w:val="009078DC"/>
    <w:rsid w:val="0091033F"/>
    <w:rsid w:val="00910FA7"/>
    <w:rsid w:val="0091186E"/>
    <w:rsid w:val="0091200E"/>
    <w:rsid w:val="009125A0"/>
    <w:rsid w:val="0091310B"/>
    <w:rsid w:val="00913E1D"/>
    <w:rsid w:val="00914740"/>
    <w:rsid w:val="00914ED5"/>
    <w:rsid w:val="0091562C"/>
    <w:rsid w:val="00915BCD"/>
    <w:rsid w:val="00915DAA"/>
    <w:rsid w:val="0091612D"/>
    <w:rsid w:val="00916552"/>
    <w:rsid w:val="0091671E"/>
    <w:rsid w:val="00916A36"/>
    <w:rsid w:val="009201BB"/>
    <w:rsid w:val="00920A09"/>
    <w:rsid w:val="00920A71"/>
    <w:rsid w:val="009222F9"/>
    <w:rsid w:val="00923284"/>
    <w:rsid w:val="00923A9D"/>
    <w:rsid w:val="0092434E"/>
    <w:rsid w:val="0092459D"/>
    <w:rsid w:val="009248FE"/>
    <w:rsid w:val="00924BD1"/>
    <w:rsid w:val="009257A4"/>
    <w:rsid w:val="00925DD8"/>
    <w:rsid w:val="00926CB8"/>
    <w:rsid w:val="00926E0E"/>
    <w:rsid w:val="00927E5F"/>
    <w:rsid w:val="00930068"/>
    <w:rsid w:val="00930834"/>
    <w:rsid w:val="00931071"/>
    <w:rsid w:val="009312D5"/>
    <w:rsid w:val="009313FB"/>
    <w:rsid w:val="00931427"/>
    <w:rsid w:val="00932D2C"/>
    <w:rsid w:val="00933A2B"/>
    <w:rsid w:val="00936049"/>
    <w:rsid w:val="00936747"/>
    <w:rsid w:val="00936E27"/>
    <w:rsid w:val="009372A3"/>
    <w:rsid w:val="00940865"/>
    <w:rsid w:val="009411DF"/>
    <w:rsid w:val="009417B9"/>
    <w:rsid w:val="00941A5C"/>
    <w:rsid w:val="00941B0D"/>
    <w:rsid w:val="00941B3B"/>
    <w:rsid w:val="00942B21"/>
    <w:rsid w:val="00942D0C"/>
    <w:rsid w:val="00943CB8"/>
    <w:rsid w:val="00943CEA"/>
    <w:rsid w:val="00943ECF"/>
    <w:rsid w:val="0094423C"/>
    <w:rsid w:val="0094438B"/>
    <w:rsid w:val="00944C01"/>
    <w:rsid w:val="009450AB"/>
    <w:rsid w:val="00945503"/>
    <w:rsid w:val="0094644E"/>
    <w:rsid w:val="00946A56"/>
    <w:rsid w:val="00950065"/>
    <w:rsid w:val="0095042E"/>
    <w:rsid w:val="00950D47"/>
    <w:rsid w:val="00951321"/>
    <w:rsid w:val="009521AA"/>
    <w:rsid w:val="00952910"/>
    <w:rsid w:val="009537CE"/>
    <w:rsid w:val="0095461A"/>
    <w:rsid w:val="00954738"/>
    <w:rsid w:val="00955287"/>
    <w:rsid w:val="00955559"/>
    <w:rsid w:val="00955908"/>
    <w:rsid w:val="00955AD8"/>
    <w:rsid w:val="009568EA"/>
    <w:rsid w:val="00956F2D"/>
    <w:rsid w:val="0095721C"/>
    <w:rsid w:val="00957438"/>
    <w:rsid w:val="00957BB9"/>
    <w:rsid w:val="009607C9"/>
    <w:rsid w:val="009608DE"/>
    <w:rsid w:val="009618B4"/>
    <w:rsid w:val="00962836"/>
    <w:rsid w:val="00962C65"/>
    <w:rsid w:val="009631BC"/>
    <w:rsid w:val="009632E8"/>
    <w:rsid w:val="00963348"/>
    <w:rsid w:val="00964EB6"/>
    <w:rsid w:val="0096521D"/>
    <w:rsid w:val="009653E3"/>
    <w:rsid w:val="0096544F"/>
    <w:rsid w:val="009658F8"/>
    <w:rsid w:val="00965C21"/>
    <w:rsid w:val="00966C2A"/>
    <w:rsid w:val="0096752E"/>
    <w:rsid w:val="00967FA7"/>
    <w:rsid w:val="00970704"/>
    <w:rsid w:val="0097080B"/>
    <w:rsid w:val="009709F4"/>
    <w:rsid w:val="00970EEE"/>
    <w:rsid w:val="009713A8"/>
    <w:rsid w:val="009715AF"/>
    <w:rsid w:val="00972083"/>
    <w:rsid w:val="009725EB"/>
    <w:rsid w:val="00972EBF"/>
    <w:rsid w:val="00973B35"/>
    <w:rsid w:val="00973B4A"/>
    <w:rsid w:val="00973C20"/>
    <w:rsid w:val="00974A6B"/>
    <w:rsid w:val="00975057"/>
    <w:rsid w:val="00976193"/>
    <w:rsid w:val="009764C7"/>
    <w:rsid w:val="0097713B"/>
    <w:rsid w:val="00981C75"/>
    <w:rsid w:val="0098230D"/>
    <w:rsid w:val="009826CD"/>
    <w:rsid w:val="009826F8"/>
    <w:rsid w:val="00983CAB"/>
    <w:rsid w:val="00984270"/>
    <w:rsid w:val="0098473B"/>
    <w:rsid w:val="009869D1"/>
    <w:rsid w:val="00987FE6"/>
    <w:rsid w:val="00990241"/>
    <w:rsid w:val="0099040B"/>
    <w:rsid w:val="00990582"/>
    <w:rsid w:val="009906C7"/>
    <w:rsid w:val="00990925"/>
    <w:rsid w:val="009929C5"/>
    <w:rsid w:val="00992AA3"/>
    <w:rsid w:val="00992CD2"/>
    <w:rsid w:val="0099340F"/>
    <w:rsid w:val="0099390B"/>
    <w:rsid w:val="00995227"/>
    <w:rsid w:val="00995696"/>
    <w:rsid w:val="00996576"/>
    <w:rsid w:val="0099670C"/>
    <w:rsid w:val="0099706A"/>
    <w:rsid w:val="009978AA"/>
    <w:rsid w:val="00997F9F"/>
    <w:rsid w:val="009A0A6F"/>
    <w:rsid w:val="009A0BD4"/>
    <w:rsid w:val="009A0EDC"/>
    <w:rsid w:val="009A1566"/>
    <w:rsid w:val="009A2C35"/>
    <w:rsid w:val="009A35FE"/>
    <w:rsid w:val="009A47F7"/>
    <w:rsid w:val="009A505A"/>
    <w:rsid w:val="009A5F6E"/>
    <w:rsid w:val="009A635B"/>
    <w:rsid w:val="009A65DF"/>
    <w:rsid w:val="009A67BB"/>
    <w:rsid w:val="009A6961"/>
    <w:rsid w:val="009A6C0F"/>
    <w:rsid w:val="009A6EEA"/>
    <w:rsid w:val="009A70A3"/>
    <w:rsid w:val="009A73FA"/>
    <w:rsid w:val="009A7C93"/>
    <w:rsid w:val="009B05A9"/>
    <w:rsid w:val="009B0953"/>
    <w:rsid w:val="009B11EA"/>
    <w:rsid w:val="009B1411"/>
    <w:rsid w:val="009B14BE"/>
    <w:rsid w:val="009B1842"/>
    <w:rsid w:val="009B1941"/>
    <w:rsid w:val="009B2665"/>
    <w:rsid w:val="009B2871"/>
    <w:rsid w:val="009B2FA0"/>
    <w:rsid w:val="009B3984"/>
    <w:rsid w:val="009B419B"/>
    <w:rsid w:val="009B4EB2"/>
    <w:rsid w:val="009B57DB"/>
    <w:rsid w:val="009B5E7A"/>
    <w:rsid w:val="009B64C7"/>
    <w:rsid w:val="009B67AC"/>
    <w:rsid w:val="009B67B9"/>
    <w:rsid w:val="009B6CE4"/>
    <w:rsid w:val="009C01CE"/>
    <w:rsid w:val="009C0C2D"/>
    <w:rsid w:val="009C10B6"/>
    <w:rsid w:val="009C190F"/>
    <w:rsid w:val="009C25A8"/>
    <w:rsid w:val="009C2847"/>
    <w:rsid w:val="009C2A89"/>
    <w:rsid w:val="009C2E5C"/>
    <w:rsid w:val="009C38F6"/>
    <w:rsid w:val="009C3CEC"/>
    <w:rsid w:val="009C3FAB"/>
    <w:rsid w:val="009C4589"/>
    <w:rsid w:val="009C5A88"/>
    <w:rsid w:val="009C61F6"/>
    <w:rsid w:val="009C75E7"/>
    <w:rsid w:val="009C7F33"/>
    <w:rsid w:val="009D0000"/>
    <w:rsid w:val="009D0D1C"/>
    <w:rsid w:val="009D1206"/>
    <w:rsid w:val="009D1401"/>
    <w:rsid w:val="009D15C8"/>
    <w:rsid w:val="009D1C02"/>
    <w:rsid w:val="009D2B26"/>
    <w:rsid w:val="009D3021"/>
    <w:rsid w:val="009D339C"/>
    <w:rsid w:val="009D3FEA"/>
    <w:rsid w:val="009D4206"/>
    <w:rsid w:val="009D4253"/>
    <w:rsid w:val="009D4814"/>
    <w:rsid w:val="009D4CDE"/>
    <w:rsid w:val="009D5AED"/>
    <w:rsid w:val="009E080A"/>
    <w:rsid w:val="009E0C63"/>
    <w:rsid w:val="009E1925"/>
    <w:rsid w:val="009E1B94"/>
    <w:rsid w:val="009E1E0B"/>
    <w:rsid w:val="009E1E7F"/>
    <w:rsid w:val="009E3522"/>
    <w:rsid w:val="009E4357"/>
    <w:rsid w:val="009E5D6D"/>
    <w:rsid w:val="009E61E2"/>
    <w:rsid w:val="009E61FA"/>
    <w:rsid w:val="009E6409"/>
    <w:rsid w:val="009E652A"/>
    <w:rsid w:val="009E693E"/>
    <w:rsid w:val="009E7043"/>
    <w:rsid w:val="009E71B1"/>
    <w:rsid w:val="009E74F7"/>
    <w:rsid w:val="009E7BDB"/>
    <w:rsid w:val="009F0480"/>
    <w:rsid w:val="009F079D"/>
    <w:rsid w:val="009F1A2A"/>
    <w:rsid w:val="009F21B5"/>
    <w:rsid w:val="009F23B3"/>
    <w:rsid w:val="009F2B7C"/>
    <w:rsid w:val="009F3544"/>
    <w:rsid w:val="009F392B"/>
    <w:rsid w:val="009F4753"/>
    <w:rsid w:val="009F506C"/>
    <w:rsid w:val="009F5684"/>
    <w:rsid w:val="009F58A7"/>
    <w:rsid w:val="009F64A5"/>
    <w:rsid w:val="009F6658"/>
    <w:rsid w:val="009F6DC7"/>
    <w:rsid w:val="009F7126"/>
    <w:rsid w:val="009F7188"/>
    <w:rsid w:val="009F7BB1"/>
    <w:rsid w:val="00A0069C"/>
    <w:rsid w:val="00A0073E"/>
    <w:rsid w:val="00A0075B"/>
    <w:rsid w:val="00A00A1C"/>
    <w:rsid w:val="00A00DBF"/>
    <w:rsid w:val="00A00DF1"/>
    <w:rsid w:val="00A00E73"/>
    <w:rsid w:val="00A00F8E"/>
    <w:rsid w:val="00A011FD"/>
    <w:rsid w:val="00A01890"/>
    <w:rsid w:val="00A028BF"/>
    <w:rsid w:val="00A03459"/>
    <w:rsid w:val="00A036F8"/>
    <w:rsid w:val="00A03BCB"/>
    <w:rsid w:val="00A03F49"/>
    <w:rsid w:val="00A04F06"/>
    <w:rsid w:val="00A05A98"/>
    <w:rsid w:val="00A0610E"/>
    <w:rsid w:val="00A06A4A"/>
    <w:rsid w:val="00A07201"/>
    <w:rsid w:val="00A107B1"/>
    <w:rsid w:val="00A109D9"/>
    <w:rsid w:val="00A13449"/>
    <w:rsid w:val="00A13B7B"/>
    <w:rsid w:val="00A13C9D"/>
    <w:rsid w:val="00A13EFB"/>
    <w:rsid w:val="00A14072"/>
    <w:rsid w:val="00A14303"/>
    <w:rsid w:val="00A14818"/>
    <w:rsid w:val="00A164AF"/>
    <w:rsid w:val="00A17F6E"/>
    <w:rsid w:val="00A2018C"/>
    <w:rsid w:val="00A2097E"/>
    <w:rsid w:val="00A20C86"/>
    <w:rsid w:val="00A21069"/>
    <w:rsid w:val="00A21677"/>
    <w:rsid w:val="00A21F62"/>
    <w:rsid w:val="00A226C8"/>
    <w:rsid w:val="00A226EC"/>
    <w:rsid w:val="00A23EC9"/>
    <w:rsid w:val="00A24037"/>
    <w:rsid w:val="00A24711"/>
    <w:rsid w:val="00A2509F"/>
    <w:rsid w:val="00A25A41"/>
    <w:rsid w:val="00A25D4D"/>
    <w:rsid w:val="00A26332"/>
    <w:rsid w:val="00A2649E"/>
    <w:rsid w:val="00A26554"/>
    <w:rsid w:val="00A2686F"/>
    <w:rsid w:val="00A26B4B"/>
    <w:rsid w:val="00A26F27"/>
    <w:rsid w:val="00A3059B"/>
    <w:rsid w:val="00A3123A"/>
    <w:rsid w:val="00A328C5"/>
    <w:rsid w:val="00A32E16"/>
    <w:rsid w:val="00A332BF"/>
    <w:rsid w:val="00A338AC"/>
    <w:rsid w:val="00A33D79"/>
    <w:rsid w:val="00A3434D"/>
    <w:rsid w:val="00A34570"/>
    <w:rsid w:val="00A34AEE"/>
    <w:rsid w:val="00A34E30"/>
    <w:rsid w:val="00A3635D"/>
    <w:rsid w:val="00A36824"/>
    <w:rsid w:val="00A36D2D"/>
    <w:rsid w:val="00A37FC4"/>
    <w:rsid w:val="00A4024A"/>
    <w:rsid w:val="00A40E09"/>
    <w:rsid w:val="00A4198B"/>
    <w:rsid w:val="00A4229A"/>
    <w:rsid w:val="00A424A9"/>
    <w:rsid w:val="00A42EFA"/>
    <w:rsid w:val="00A43DD4"/>
    <w:rsid w:val="00A44081"/>
    <w:rsid w:val="00A44476"/>
    <w:rsid w:val="00A44DF1"/>
    <w:rsid w:val="00A44F8D"/>
    <w:rsid w:val="00A46884"/>
    <w:rsid w:val="00A46EF5"/>
    <w:rsid w:val="00A472F6"/>
    <w:rsid w:val="00A47B2A"/>
    <w:rsid w:val="00A47B4B"/>
    <w:rsid w:val="00A50103"/>
    <w:rsid w:val="00A5046C"/>
    <w:rsid w:val="00A504C1"/>
    <w:rsid w:val="00A50501"/>
    <w:rsid w:val="00A51E85"/>
    <w:rsid w:val="00A53654"/>
    <w:rsid w:val="00A54138"/>
    <w:rsid w:val="00A5541E"/>
    <w:rsid w:val="00A554F4"/>
    <w:rsid w:val="00A563BF"/>
    <w:rsid w:val="00A56A32"/>
    <w:rsid w:val="00A5707B"/>
    <w:rsid w:val="00A572C7"/>
    <w:rsid w:val="00A60018"/>
    <w:rsid w:val="00A60A9E"/>
    <w:rsid w:val="00A61278"/>
    <w:rsid w:val="00A61BD0"/>
    <w:rsid w:val="00A633BF"/>
    <w:rsid w:val="00A63C2C"/>
    <w:rsid w:val="00A64322"/>
    <w:rsid w:val="00A6448C"/>
    <w:rsid w:val="00A6566E"/>
    <w:rsid w:val="00A65A0C"/>
    <w:rsid w:val="00A65C21"/>
    <w:rsid w:val="00A70070"/>
    <w:rsid w:val="00A702E1"/>
    <w:rsid w:val="00A70432"/>
    <w:rsid w:val="00A70AA3"/>
    <w:rsid w:val="00A70AD1"/>
    <w:rsid w:val="00A70F5B"/>
    <w:rsid w:val="00A7120B"/>
    <w:rsid w:val="00A73101"/>
    <w:rsid w:val="00A73402"/>
    <w:rsid w:val="00A73E64"/>
    <w:rsid w:val="00A73F0F"/>
    <w:rsid w:val="00A7480C"/>
    <w:rsid w:val="00A74A6D"/>
    <w:rsid w:val="00A762C3"/>
    <w:rsid w:val="00A766DB"/>
    <w:rsid w:val="00A76B29"/>
    <w:rsid w:val="00A77195"/>
    <w:rsid w:val="00A77C54"/>
    <w:rsid w:val="00A80836"/>
    <w:rsid w:val="00A816E6"/>
    <w:rsid w:val="00A818B5"/>
    <w:rsid w:val="00A81D91"/>
    <w:rsid w:val="00A82206"/>
    <w:rsid w:val="00A82EFA"/>
    <w:rsid w:val="00A82FB2"/>
    <w:rsid w:val="00A83771"/>
    <w:rsid w:val="00A838BA"/>
    <w:rsid w:val="00A83C50"/>
    <w:rsid w:val="00A846FF"/>
    <w:rsid w:val="00A8492B"/>
    <w:rsid w:val="00A84B27"/>
    <w:rsid w:val="00A84D85"/>
    <w:rsid w:val="00A84EE3"/>
    <w:rsid w:val="00A853CA"/>
    <w:rsid w:val="00A85C4D"/>
    <w:rsid w:val="00A870E4"/>
    <w:rsid w:val="00A87871"/>
    <w:rsid w:val="00A87D41"/>
    <w:rsid w:val="00A905CC"/>
    <w:rsid w:val="00A90861"/>
    <w:rsid w:val="00A90A4F"/>
    <w:rsid w:val="00A90B4B"/>
    <w:rsid w:val="00A9133C"/>
    <w:rsid w:val="00A931D2"/>
    <w:rsid w:val="00A932F1"/>
    <w:rsid w:val="00A942CD"/>
    <w:rsid w:val="00A94315"/>
    <w:rsid w:val="00A944AF"/>
    <w:rsid w:val="00A94FDD"/>
    <w:rsid w:val="00A95345"/>
    <w:rsid w:val="00A95A37"/>
    <w:rsid w:val="00A96112"/>
    <w:rsid w:val="00A96946"/>
    <w:rsid w:val="00A96D6A"/>
    <w:rsid w:val="00A96DD2"/>
    <w:rsid w:val="00A97C43"/>
    <w:rsid w:val="00A97CC2"/>
    <w:rsid w:val="00AA0946"/>
    <w:rsid w:val="00AA1018"/>
    <w:rsid w:val="00AA1989"/>
    <w:rsid w:val="00AA1A37"/>
    <w:rsid w:val="00AA1E23"/>
    <w:rsid w:val="00AA3208"/>
    <w:rsid w:val="00AA405F"/>
    <w:rsid w:val="00AA45FB"/>
    <w:rsid w:val="00AA4A59"/>
    <w:rsid w:val="00AA54D8"/>
    <w:rsid w:val="00AA690E"/>
    <w:rsid w:val="00AA7428"/>
    <w:rsid w:val="00AA76CD"/>
    <w:rsid w:val="00AB050A"/>
    <w:rsid w:val="00AB0513"/>
    <w:rsid w:val="00AB0CC8"/>
    <w:rsid w:val="00AB0EDE"/>
    <w:rsid w:val="00AB1457"/>
    <w:rsid w:val="00AB17C5"/>
    <w:rsid w:val="00AB21DC"/>
    <w:rsid w:val="00AB32FC"/>
    <w:rsid w:val="00AB361C"/>
    <w:rsid w:val="00AB36C9"/>
    <w:rsid w:val="00AB3F1F"/>
    <w:rsid w:val="00AB56F4"/>
    <w:rsid w:val="00AB6441"/>
    <w:rsid w:val="00AB65FF"/>
    <w:rsid w:val="00AB6D3C"/>
    <w:rsid w:val="00AB7345"/>
    <w:rsid w:val="00AB7C61"/>
    <w:rsid w:val="00AB7D79"/>
    <w:rsid w:val="00AC0882"/>
    <w:rsid w:val="00AC0BB0"/>
    <w:rsid w:val="00AC0C6A"/>
    <w:rsid w:val="00AC146B"/>
    <w:rsid w:val="00AC1C22"/>
    <w:rsid w:val="00AC33E6"/>
    <w:rsid w:val="00AC3B48"/>
    <w:rsid w:val="00AC4A87"/>
    <w:rsid w:val="00AC4C10"/>
    <w:rsid w:val="00AC4EB9"/>
    <w:rsid w:val="00AC527C"/>
    <w:rsid w:val="00AC600B"/>
    <w:rsid w:val="00AC6221"/>
    <w:rsid w:val="00AC63B0"/>
    <w:rsid w:val="00AC68CB"/>
    <w:rsid w:val="00AD080D"/>
    <w:rsid w:val="00AD0DB1"/>
    <w:rsid w:val="00AD1D12"/>
    <w:rsid w:val="00AD2200"/>
    <w:rsid w:val="00AD2518"/>
    <w:rsid w:val="00AD3930"/>
    <w:rsid w:val="00AD3A04"/>
    <w:rsid w:val="00AD3A05"/>
    <w:rsid w:val="00AD3B40"/>
    <w:rsid w:val="00AD4D03"/>
    <w:rsid w:val="00AD5C74"/>
    <w:rsid w:val="00AD7690"/>
    <w:rsid w:val="00AE029A"/>
    <w:rsid w:val="00AE0360"/>
    <w:rsid w:val="00AE0477"/>
    <w:rsid w:val="00AE0CEB"/>
    <w:rsid w:val="00AE27B5"/>
    <w:rsid w:val="00AE29C1"/>
    <w:rsid w:val="00AE42B6"/>
    <w:rsid w:val="00AE5540"/>
    <w:rsid w:val="00AE558B"/>
    <w:rsid w:val="00AE5661"/>
    <w:rsid w:val="00AE72F9"/>
    <w:rsid w:val="00AE79F1"/>
    <w:rsid w:val="00AE7ACB"/>
    <w:rsid w:val="00AE7C63"/>
    <w:rsid w:val="00AE7D3A"/>
    <w:rsid w:val="00AF08BE"/>
    <w:rsid w:val="00AF0BB8"/>
    <w:rsid w:val="00AF1BDB"/>
    <w:rsid w:val="00AF1E26"/>
    <w:rsid w:val="00AF20F2"/>
    <w:rsid w:val="00AF26D0"/>
    <w:rsid w:val="00AF29B0"/>
    <w:rsid w:val="00AF2B67"/>
    <w:rsid w:val="00AF3674"/>
    <w:rsid w:val="00AF38BC"/>
    <w:rsid w:val="00AF3F7E"/>
    <w:rsid w:val="00AF4823"/>
    <w:rsid w:val="00AF4874"/>
    <w:rsid w:val="00AF5BB1"/>
    <w:rsid w:val="00AF6061"/>
    <w:rsid w:val="00AF673B"/>
    <w:rsid w:val="00AF6D13"/>
    <w:rsid w:val="00AF7285"/>
    <w:rsid w:val="00AF7577"/>
    <w:rsid w:val="00AF7F06"/>
    <w:rsid w:val="00AF7FAD"/>
    <w:rsid w:val="00B001F1"/>
    <w:rsid w:val="00B0021F"/>
    <w:rsid w:val="00B004F4"/>
    <w:rsid w:val="00B0344C"/>
    <w:rsid w:val="00B04987"/>
    <w:rsid w:val="00B04F6A"/>
    <w:rsid w:val="00B0520C"/>
    <w:rsid w:val="00B06E36"/>
    <w:rsid w:val="00B07858"/>
    <w:rsid w:val="00B07E7A"/>
    <w:rsid w:val="00B105FF"/>
    <w:rsid w:val="00B10BFB"/>
    <w:rsid w:val="00B11551"/>
    <w:rsid w:val="00B11AEB"/>
    <w:rsid w:val="00B1331A"/>
    <w:rsid w:val="00B135D6"/>
    <w:rsid w:val="00B13867"/>
    <w:rsid w:val="00B15014"/>
    <w:rsid w:val="00B15BDA"/>
    <w:rsid w:val="00B15CFC"/>
    <w:rsid w:val="00B179BA"/>
    <w:rsid w:val="00B203A0"/>
    <w:rsid w:val="00B20539"/>
    <w:rsid w:val="00B20BBC"/>
    <w:rsid w:val="00B227A7"/>
    <w:rsid w:val="00B238C4"/>
    <w:rsid w:val="00B2573E"/>
    <w:rsid w:val="00B2579E"/>
    <w:rsid w:val="00B25D81"/>
    <w:rsid w:val="00B26B6E"/>
    <w:rsid w:val="00B272D7"/>
    <w:rsid w:val="00B301CA"/>
    <w:rsid w:val="00B30207"/>
    <w:rsid w:val="00B30634"/>
    <w:rsid w:val="00B30D94"/>
    <w:rsid w:val="00B318DD"/>
    <w:rsid w:val="00B3193E"/>
    <w:rsid w:val="00B32062"/>
    <w:rsid w:val="00B321FE"/>
    <w:rsid w:val="00B32B12"/>
    <w:rsid w:val="00B32B1F"/>
    <w:rsid w:val="00B32CC3"/>
    <w:rsid w:val="00B334CC"/>
    <w:rsid w:val="00B33DDB"/>
    <w:rsid w:val="00B34281"/>
    <w:rsid w:val="00B34359"/>
    <w:rsid w:val="00B36926"/>
    <w:rsid w:val="00B3746B"/>
    <w:rsid w:val="00B40217"/>
    <w:rsid w:val="00B41254"/>
    <w:rsid w:val="00B41558"/>
    <w:rsid w:val="00B41D2F"/>
    <w:rsid w:val="00B41E19"/>
    <w:rsid w:val="00B42A59"/>
    <w:rsid w:val="00B42BBE"/>
    <w:rsid w:val="00B43E16"/>
    <w:rsid w:val="00B43E1F"/>
    <w:rsid w:val="00B44FC8"/>
    <w:rsid w:val="00B459A8"/>
    <w:rsid w:val="00B45A8A"/>
    <w:rsid w:val="00B45E93"/>
    <w:rsid w:val="00B46397"/>
    <w:rsid w:val="00B467CF"/>
    <w:rsid w:val="00B46C60"/>
    <w:rsid w:val="00B46E4D"/>
    <w:rsid w:val="00B472D6"/>
    <w:rsid w:val="00B51436"/>
    <w:rsid w:val="00B51527"/>
    <w:rsid w:val="00B51925"/>
    <w:rsid w:val="00B52412"/>
    <w:rsid w:val="00B53092"/>
    <w:rsid w:val="00B53CA0"/>
    <w:rsid w:val="00B54313"/>
    <w:rsid w:val="00B5521B"/>
    <w:rsid w:val="00B552A4"/>
    <w:rsid w:val="00B56080"/>
    <w:rsid w:val="00B560B7"/>
    <w:rsid w:val="00B560D1"/>
    <w:rsid w:val="00B56291"/>
    <w:rsid w:val="00B564BD"/>
    <w:rsid w:val="00B564E4"/>
    <w:rsid w:val="00B56527"/>
    <w:rsid w:val="00B57E83"/>
    <w:rsid w:val="00B57EAA"/>
    <w:rsid w:val="00B6040E"/>
    <w:rsid w:val="00B60937"/>
    <w:rsid w:val="00B60CA9"/>
    <w:rsid w:val="00B6217C"/>
    <w:rsid w:val="00B634BB"/>
    <w:rsid w:val="00B641FD"/>
    <w:rsid w:val="00B65064"/>
    <w:rsid w:val="00B66182"/>
    <w:rsid w:val="00B66C32"/>
    <w:rsid w:val="00B66DA7"/>
    <w:rsid w:val="00B671D3"/>
    <w:rsid w:val="00B6782A"/>
    <w:rsid w:val="00B67B94"/>
    <w:rsid w:val="00B700E2"/>
    <w:rsid w:val="00B707E6"/>
    <w:rsid w:val="00B71373"/>
    <w:rsid w:val="00B71BFF"/>
    <w:rsid w:val="00B71DE1"/>
    <w:rsid w:val="00B71E84"/>
    <w:rsid w:val="00B7256A"/>
    <w:rsid w:val="00B72DC5"/>
    <w:rsid w:val="00B730A2"/>
    <w:rsid w:val="00B7343F"/>
    <w:rsid w:val="00B73980"/>
    <w:rsid w:val="00B73C79"/>
    <w:rsid w:val="00B74A5B"/>
    <w:rsid w:val="00B74C7E"/>
    <w:rsid w:val="00B75352"/>
    <w:rsid w:val="00B75746"/>
    <w:rsid w:val="00B76424"/>
    <w:rsid w:val="00B766A1"/>
    <w:rsid w:val="00B77531"/>
    <w:rsid w:val="00B77E1B"/>
    <w:rsid w:val="00B8064F"/>
    <w:rsid w:val="00B80D34"/>
    <w:rsid w:val="00B8175D"/>
    <w:rsid w:val="00B829F7"/>
    <w:rsid w:val="00B83B14"/>
    <w:rsid w:val="00B83BD0"/>
    <w:rsid w:val="00B83FD4"/>
    <w:rsid w:val="00B853BA"/>
    <w:rsid w:val="00B85889"/>
    <w:rsid w:val="00B860FF"/>
    <w:rsid w:val="00B864F3"/>
    <w:rsid w:val="00B86E72"/>
    <w:rsid w:val="00B87571"/>
    <w:rsid w:val="00B87675"/>
    <w:rsid w:val="00B87BB2"/>
    <w:rsid w:val="00B87EEB"/>
    <w:rsid w:val="00B90B0A"/>
    <w:rsid w:val="00B90BFB"/>
    <w:rsid w:val="00B91318"/>
    <w:rsid w:val="00B914A3"/>
    <w:rsid w:val="00B91632"/>
    <w:rsid w:val="00B92177"/>
    <w:rsid w:val="00B9237E"/>
    <w:rsid w:val="00B92D10"/>
    <w:rsid w:val="00B931BC"/>
    <w:rsid w:val="00B932BA"/>
    <w:rsid w:val="00B93989"/>
    <w:rsid w:val="00B93D8C"/>
    <w:rsid w:val="00B949C3"/>
    <w:rsid w:val="00B94E57"/>
    <w:rsid w:val="00B95416"/>
    <w:rsid w:val="00B9599A"/>
    <w:rsid w:val="00B95B4E"/>
    <w:rsid w:val="00B965DE"/>
    <w:rsid w:val="00B969DA"/>
    <w:rsid w:val="00B97840"/>
    <w:rsid w:val="00BA04C9"/>
    <w:rsid w:val="00BA152F"/>
    <w:rsid w:val="00BA2163"/>
    <w:rsid w:val="00BA2459"/>
    <w:rsid w:val="00BA26DC"/>
    <w:rsid w:val="00BA28D0"/>
    <w:rsid w:val="00BA2CC1"/>
    <w:rsid w:val="00BA39EE"/>
    <w:rsid w:val="00BA47C4"/>
    <w:rsid w:val="00BA4848"/>
    <w:rsid w:val="00BA5006"/>
    <w:rsid w:val="00BA5757"/>
    <w:rsid w:val="00BA5CDE"/>
    <w:rsid w:val="00BA639C"/>
    <w:rsid w:val="00BA64BB"/>
    <w:rsid w:val="00BA66BA"/>
    <w:rsid w:val="00BA7246"/>
    <w:rsid w:val="00BA7297"/>
    <w:rsid w:val="00BA779B"/>
    <w:rsid w:val="00BA7ED2"/>
    <w:rsid w:val="00BB0004"/>
    <w:rsid w:val="00BB0503"/>
    <w:rsid w:val="00BB1E2B"/>
    <w:rsid w:val="00BB2B19"/>
    <w:rsid w:val="00BB2BF2"/>
    <w:rsid w:val="00BB2E03"/>
    <w:rsid w:val="00BB331C"/>
    <w:rsid w:val="00BB513A"/>
    <w:rsid w:val="00BB5170"/>
    <w:rsid w:val="00BB5EAB"/>
    <w:rsid w:val="00BB6886"/>
    <w:rsid w:val="00BB75DE"/>
    <w:rsid w:val="00BB7698"/>
    <w:rsid w:val="00BB79E6"/>
    <w:rsid w:val="00BC00E4"/>
    <w:rsid w:val="00BC074C"/>
    <w:rsid w:val="00BC081E"/>
    <w:rsid w:val="00BC0CB2"/>
    <w:rsid w:val="00BC12C3"/>
    <w:rsid w:val="00BC18DB"/>
    <w:rsid w:val="00BC1C1F"/>
    <w:rsid w:val="00BC2136"/>
    <w:rsid w:val="00BC290F"/>
    <w:rsid w:val="00BC2EB1"/>
    <w:rsid w:val="00BC3854"/>
    <w:rsid w:val="00BC3EBB"/>
    <w:rsid w:val="00BC3FC3"/>
    <w:rsid w:val="00BC3FF0"/>
    <w:rsid w:val="00BC42AA"/>
    <w:rsid w:val="00BC5027"/>
    <w:rsid w:val="00BC6357"/>
    <w:rsid w:val="00BC65BE"/>
    <w:rsid w:val="00BC6989"/>
    <w:rsid w:val="00BC70B8"/>
    <w:rsid w:val="00BC747F"/>
    <w:rsid w:val="00BD089D"/>
    <w:rsid w:val="00BD0910"/>
    <w:rsid w:val="00BD1BFA"/>
    <w:rsid w:val="00BD2473"/>
    <w:rsid w:val="00BD2983"/>
    <w:rsid w:val="00BD34DD"/>
    <w:rsid w:val="00BD435F"/>
    <w:rsid w:val="00BD4D9A"/>
    <w:rsid w:val="00BD4FB4"/>
    <w:rsid w:val="00BD50C1"/>
    <w:rsid w:val="00BD5307"/>
    <w:rsid w:val="00BD53E9"/>
    <w:rsid w:val="00BD5545"/>
    <w:rsid w:val="00BD5D01"/>
    <w:rsid w:val="00BD5D58"/>
    <w:rsid w:val="00BD6BD9"/>
    <w:rsid w:val="00BD6C5C"/>
    <w:rsid w:val="00BD7B57"/>
    <w:rsid w:val="00BE03FE"/>
    <w:rsid w:val="00BE0D35"/>
    <w:rsid w:val="00BE21EE"/>
    <w:rsid w:val="00BE23F6"/>
    <w:rsid w:val="00BE2582"/>
    <w:rsid w:val="00BE3FD6"/>
    <w:rsid w:val="00BE4649"/>
    <w:rsid w:val="00BE49A9"/>
    <w:rsid w:val="00BE4B1F"/>
    <w:rsid w:val="00BE59EE"/>
    <w:rsid w:val="00BE5B5D"/>
    <w:rsid w:val="00BE5B9A"/>
    <w:rsid w:val="00BE5CE6"/>
    <w:rsid w:val="00BE5E77"/>
    <w:rsid w:val="00BE7060"/>
    <w:rsid w:val="00BE7670"/>
    <w:rsid w:val="00BE77AF"/>
    <w:rsid w:val="00BE7FD5"/>
    <w:rsid w:val="00BF072F"/>
    <w:rsid w:val="00BF10AE"/>
    <w:rsid w:val="00BF1C6C"/>
    <w:rsid w:val="00BF1EB9"/>
    <w:rsid w:val="00BF1FE6"/>
    <w:rsid w:val="00BF245D"/>
    <w:rsid w:val="00BF25BF"/>
    <w:rsid w:val="00BF2BCB"/>
    <w:rsid w:val="00BF3107"/>
    <w:rsid w:val="00BF39EE"/>
    <w:rsid w:val="00BF57E4"/>
    <w:rsid w:val="00BF58B6"/>
    <w:rsid w:val="00BF63F3"/>
    <w:rsid w:val="00BF6B64"/>
    <w:rsid w:val="00BF7769"/>
    <w:rsid w:val="00BF7C80"/>
    <w:rsid w:val="00C01B82"/>
    <w:rsid w:val="00C02B5A"/>
    <w:rsid w:val="00C04856"/>
    <w:rsid w:val="00C04CD1"/>
    <w:rsid w:val="00C05421"/>
    <w:rsid w:val="00C05844"/>
    <w:rsid w:val="00C060EE"/>
    <w:rsid w:val="00C06155"/>
    <w:rsid w:val="00C070A5"/>
    <w:rsid w:val="00C07C48"/>
    <w:rsid w:val="00C07DBB"/>
    <w:rsid w:val="00C07F18"/>
    <w:rsid w:val="00C10615"/>
    <w:rsid w:val="00C11F5B"/>
    <w:rsid w:val="00C12947"/>
    <w:rsid w:val="00C13102"/>
    <w:rsid w:val="00C138BD"/>
    <w:rsid w:val="00C13DEB"/>
    <w:rsid w:val="00C1434B"/>
    <w:rsid w:val="00C144F5"/>
    <w:rsid w:val="00C14E7B"/>
    <w:rsid w:val="00C14EDE"/>
    <w:rsid w:val="00C150D0"/>
    <w:rsid w:val="00C150FF"/>
    <w:rsid w:val="00C151C5"/>
    <w:rsid w:val="00C153AE"/>
    <w:rsid w:val="00C15CA8"/>
    <w:rsid w:val="00C15D97"/>
    <w:rsid w:val="00C16816"/>
    <w:rsid w:val="00C16A9E"/>
    <w:rsid w:val="00C16C83"/>
    <w:rsid w:val="00C16D79"/>
    <w:rsid w:val="00C17B03"/>
    <w:rsid w:val="00C201C2"/>
    <w:rsid w:val="00C22CE0"/>
    <w:rsid w:val="00C231A1"/>
    <w:rsid w:val="00C231AB"/>
    <w:rsid w:val="00C2415A"/>
    <w:rsid w:val="00C25887"/>
    <w:rsid w:val="00C25AE1"/>
    <w:rsid w:val="00C25F15"/>
    <w:rsid w:val="00C264EE"/>
    <w:rsid w:val="00C26CBB"/>
    <w:rsid w:val="00C27281"/>
    <w:rsid w:val="00C27781"/>
    <w:rsid w:val="00C2782F"/>
    <w:rsid w:val="00C300D9"/>
    <w:rsid w:val="00C30334"/>
    <w:rsid w:val="00C30385"/>
    <w:rsid w:val="00C306B9"/>
    <w:rsid w:val="00C30F2A"/>
    <w:rsid w:val="00C30FEA"/>
    <w:rsid w:val="00C32BAD"/>
    <w:rsid w:val="00C330B8"/>
    <w:rsid w:val="00C34C9E"/>
    <w:rsid w:val="00C351C3"/>
    <w:rsid w:val="00C35888"/>
    <w:rsid w:val="00C359AE"/>
    <w:rsid w:val="00C35A40"/>
    <w:rsid w:val="00C36234"/>
    <w:rsid w:val="00C374E3"/>
    <w:rsid w:val="00C3797D"/>
    <w:rsid w:val="00C40BD0"/>
    <w:rsid w:val="00C41917"/>
    <w:rsid w:val="00C41A3A"/>
    <w:rsid w:val="00C42494"/>
    <w:rsid w:val="00C42AB2"/>
    <w:rsid w:val="00C43877"/>
    <w:rsid w:val="00C456B2"/>
    <w:rsid w:val="00C45931"/>
    <w:rsid w:val="00C45BC9"/>
    <w:rsid w:val="00C45D8A"/>
    <w:rsid w:val="00C46A1F"/>
    <w:rsid w:val="00C47DF1"/>
    <w:rsid w:val="00C51225"/>
    <w:rsid w:val="00C5142B"/>
    <w:rsid w:val="00C516DD"/>
    <w:rsid w:val="00C5173F"/>
    <w:rsid w:val="00C523F3"/>
    <w:rsid w:val="00C54254"/>
    <w:rsid w:val="00C54C3D"/>
    <w:rsid w:val="00C55D07"/>
    <w:rsid w:val="00C55D90"/>
    <w:rsid w:val="00C56199"/>
    <w:rsid w:val="00C56CCB"/>
    <w:rsid w:val="00C57D26"/>
    <w:rsid w:val="00C57ED1"/>
    <w:rsid w:val="00C6024D"/>
    <w:rsid w:val="00C6070B"/>
    <w:rsid w:val="00C6153B"/>
    <w:rsid w:val="00C616E9"/>
    <w:rsid w:val="00C62421"/>
    <w:rsid w:val="00C62A83"/>
    <w:rsid w:val="00C63432"/>
    <w:rsid w:val="00C63BA7"/>
    <w:rsid w:val="00C64770"/>
    <w:rsid w:val="00C647A8"/>
    <w:rsid w:val="00C66370"/>
    <w:rsid w:val="00C6688B"/>
    <w:rsid w:val="00C70CCA"/>
    <w:rsid w:val="00C70CE3"/>
    <w:rsid w:val="00C71606"/>
    <w:rsid w:val="00C71816"/>
    <w:rsid w:val="00C71C4B"/>
    <w:rsid w:val="00C72601"/>
    <w:rsid w:val="00C72681"/>
    <w:rsid w:val="00C727D5"/>
    <w:rsid w:val="00C72CDC"/>
    <w:rsid w:val="00C73085"/>
    <w:rsid w:val="00C7325B"/>
    <w:rsid w:val="00C75A66"/>
    <w:rsid w:val="00C7618D"/>
    <w:rsid w:val="00C764AE"/>
    <w:rsid w:val="00C767A3"/>
    <w:rsid w:val="00C77401"/>
    <w:rsid w:val="00C77610"/>
    <w:rsid w:val="00C8035E"/>
    <w:rsid w:val="00C80CE4"/>
    <w:rsid w:val="00C81374"/>
    <w:rsid w:val="00C81BE4"/>
    <w:rsid w:val="00C81FCB"/>
    <w:rsid w:val="00C82C48"/>
    <w:rsid w:val="00C83D11"/>
    <w:rsid w:val="00C84F14"/>
    <w:rsid w:val="00C8595F"/>
    <w:rsid w:val="00C861F0"/>
    <w:rsid w:val="00C86619"/>
    <w:rsid w:val="00C86E55"/>
    <w:rsid w:val="00C873D0"/>
    <w:rsid w:val="00C8773A"/>
    <w:rsid w:val="00C87D48"/>
    <w:rsid w:val="00C87F0C"/>
    <w:rsid w:val="00C909C6"/>
    <w:rsid w:val="00C909CE"/>
    <w:rsid w:val="00C90BCB"/>
    <w:rsid w:val="00C90C9F"/>
    <w:rsid w:val="00C93325"/>
    <w:rsid w:val="00C957B7"/>
    <w:rsid w:val="00C975B7"/>
    <w:rsid w:val="00C976C4"/>
    <w:rsid w:val="00C97B70"/>
    <w:rsid w:val="00C97FD5"/>
    <w:rsid w:val="00CA0572"/>
    <w:rsid w:val="00CA0774"/>
    <w:rsid w:val="00CA09BE"/>
    <w:rsid w:val="00CA0A73"/>
    <w:rsid w:val="00CA0D00"/>
    <w:rsid w:val="00CA0D4A"/>
    <w:rsid w:val="00CA13A5"/>
    <w:rsid w:val="00CA2A4D"/>
    <w:rsid w:val="00CA2AC5"/>
    <w:rsid w:val="00CA5A24"/>
    <w:rsid w:val="00CA5B7E"/>
    <w:rsid w:val="00CA727D"/>
    <w:rsid w:val="00CA79EF"/>
    <w:rsid w:val="00CB05F9"/>
    <w:rsid w:val="00CB07A4"/>
    <w:rsid w:val="00CB09C4"/>
    <w:rsid w:val="00CB1254"/>
    <w:rsid w:val="00CB1B29"/>
    <w:rsid w:val="00CB1C64"/>
    <w:rsid w:val="00CB32BC"/>
    <w:rsid w:val="00CB375D"/>
    <w:rsid w:val="00CB3A32"/>
    <w:rsid w:val="00CB4CAE"/>
    <w:rsid w:val="00CB5F17"/>
    <w:rsid w:val="00CB6B1B"/>
    <w:rsid w:val="00CB70D7"/>
    <w:rsid w:val="00CB7B22"/>
    <w:rsid w:val="00CC0272"/>
    <w:rsid w:val="00CC06C1"/>
    <w:rsid w:val="00CC0A26"/>
    <w:rsid w:val="00CC1FF3"/>
    <w:rsid w:val="00CC3E06"/>
    <w:rsid w:val="00CC3E58"/>
    <w:rsid w:val="00CC4375"/>
    <w:rsid w:val="00CC4737"/>
    <w:rsid w:val="00CC493E"/>
    <w:rsid w:val="00CC49B2"/>
    <w:rsid w:val="00CC4A6F"/>
    <w:rsid w:val="00CC57C9"/>
    <w:rsid w:val="00CC5850"/>
    <w:rsid w:val="00CC6C2E"/>
    <w:rsid w:val="00CC6CD6"/>
    <w:rsid w:val="00CC71CA"/>
    <w:rsid w:val="00CC7967"/>
    <w:rsid w:val="00CC7DFF"/>
    <w:rsid w:val="00CC7FB2"/>
    <w:rsid w:val="00CD02AE"/>
    <w:rsid w:val="00CD06DB"/>
    <w:rsid w:val="00CD0EFE"/>
    <w:rsid w:val="00CD17B7"/>
    <w:rsid w:val="00CD1DEA"/>
    <w:rsid w:val="00CD2059"/>
    <w:rsid w:val="00CD23DA"/>
    <w:rsid w:val="00CD2A9D"/>
    <w:rsid w:val="00CD2F0D"/>
    <w:rsid w:val="00CD3AF9"/>
    <w:rsid w:val="00CD3BC4"/>
    <w:rsid w:val="00CD3FB8"/>
    <w:rsid w:val="00CD40A3"/>
    <w:rsid w:val="00CD6C59"/>
    <w:rsid w:val="00CD7005"/>
    <w:rsid w:val="00CD7633"/>
    <w:rsid w:val="00CE018F"/>
    <w:rsid w:val="00CE03A4"/>
    <w:rsid w:val="00CE09C4"/>
    <w:rsid w:val="00CE1978"/>
    <w:rsid w:val="00CE1FA3"/>
    <w:rsid w:val="00CE23C7"/>
    <w:rsid w:val="00CE2856"/>
    <w:rsid w:val="00CE2B0C"/>
    <w:rsid w:val="00CE43A9"/>
    <w:rsid w:val="00CE549D"/>
    <w:rsid w:val="00CE5CAE"/>
    <w:rsid w:val="00CE5F76"/>
    <w:rsid w:val="00CE5FFC"/>
    <w:rsid w:val="00CE626D"/>
    <w:rsid w:val="00CE7D82"/>
    <w:rsid w:val="00CF1C39"/>
    <w:rsid w:val="00CF2E07"/>
    <w:rsid w:val="00CF3082"/>
    <w:rsid w:val="00CF39F5"/>
    <w:rsid w:val="00CF45FF"/>
    <w:rsid w:val="00CF51A3"/>
    <w:rsid w:val="00CF5A58"/>
    <w:rsid w:val="00CF5D08"/>
    <w:rsid w:val="00CF6135"/>
    <w:rsid w:val="00CF66F1"/>
    <w:rsid w:val="00CF6F65"/>
    <w:rsid w:val="00CF7C37"/>
    <w:rsid w:val="00D008EA"/>
    <w:rsid w:val="00D01B05"/>
    <w:rsid w:val="00D0229B"/>
    <w:rsid w:val="00D02A48"/>
    <w:rsid w:val="00D0421F"/>
    <w:rsid w:val="00D0517B"/>
    <w:rsid w:val="00D0569C"/>
    <w:rsid w:val="00D0599D"/>
    <w:rsid w:val="00D06C59"/>
    <w:rsid w:val="00D0781D"/>
    <w:rsid w:val="00D07B70"/>
    <w:rsid w:val="00D11691"/>
    <w:rsid w:val="00D12C3E"/>
    <w:rsid w:val="00D12E37"/>
    <w:rsid w:val="00D133C2"/>
    <w:rsid w:val="00D13A85"/>
    <w:rsid w:val="00D1407D"/>
    <w:rsid w:val="00D141CB"/>
    <w:rsid w:val="00D14F52"/>
    <w:rsid w:val="00D1500F"/>
    <w:rsid w:val="00D15C09"/>
    <w:rsid w:val="00D16123"/>
    <w:rsid w:val="00D168A6"/>
    <w:rsid w:val="00D2096C"/>
    <w:rsid w:val="00D20A0A"/>
    <w:rsid w:val="00D20E24"/>
    <w:rsid w:val="00D21F79"/>
    <w:rsid w:val="00D2273A"/>
    <w:rsid w:val="00D22914"/>
    <w:rsid w:val="00D23AAE"/>
    <w:rsid w:val="00D24B0B"/>
    <w:rsid w:val="00D270F6"/>
    <w:rsid w:val="00D27C4A"/>
    <w:rsid w:val="00D30584"/>
    <w:rsid w:val="00D3137A"/>
    <w:rsid w:val="00D3185F"/>
    <w:rsid w:val="00D31DF4"/>
    <w:rsid w:val="00D328BD"/>
    <w:rsid w:val="00D34A3C"/>
    <w:rsid w:val="00D350F1"/>
    <w:rsid w:val="00D3531E"/>
    <w:rsid w:val="00D35F37"/>
    <w:rsid w:val="00D36C16"/>
    <w:rsid w:val="00D37393"/>
    <w:rsid w:val="00D37C56"/>
    <w:rsid w:val="00D37D8E"/>
    <w:rsid w:val="00D4187E"/>
    <w:rsid w:val="00D41CDD"/>
    <w:rsid w:val="00D42496"/>
    <w:rsid w:val="00D425DE"/>
    <w:rsid w:val="00D4290D"/>
    <w:rsid w:val="00D42E18"/>
    <w:rsid w:val="00D434AD"/>
    <w:rsid w:val="00D435D2"/>
    <w:rsid w:val="00D44836"/>
    <w:rsid w:val="00D44ABF"/>
    <w:rsid w:val="00D4582E"/>
    <w:rsid w:val="00D458D8"/>
    <w:rsid w:val="00D461E1"/>
    <w:rsid w:val="00D46756"/>
    <w:rsid w:val="00D47CF7"/>
    <w:rsid w:val="00D5089A"/>
    <w:rsid w:val="00D50F1A"/>
    <w:rsid w:val="00D51042"/>
    <w:rsid w:val="00D5159E"/>
    <w:rsid w:val="00D53DE2"/>
    <w:rsid w:val="00D54F8F"/>
    <w:rsid w:val="00D558A3"/>
    <w:rsid w:val="00D55A7C"/>
    <w:rsid w:val="00D55AC5"/>
    <w:rsid w:val="00D56606"/>
    <w:rsid w:val="00D57244"/>
    <w:rsid w:val="00D578EE"/>
    <w:rsid w:val="00D57BB0"/>
    <w:rsid w:val="00D60611"/>
    <w:rsid w:val="00D609A8"/>
    <w:rsid w:val="00D60D84"/>
    <w:rsid w:val="00D60E6E"/>
    <w:rsid w:val="00D60EB2"/>
    <w:rsid w:val="00D620F1"/>
    <w:rsid w:val="00D62BF3"/>
    <w:rsid w:val="00D635BC"/>
    <w:rsid w:val="00D643D4"/>
    <w:rsid w:val="00D64669"/>
    <w:rsid w:val="00D64722"/>
    <w:rsid w:val="00D654F4"/>
    <w:rsid w:val="00D656B1"/>
    <w:rsid w:val="00D65881"/>
    <w:rsid w:val="00D6594B"/>
    <w:rsid w:val="00D659A2"/>
    <w:rsid w:val="00D66424"/>
    <w:rsid w:val="00D66D5C"/>
    <w:rsid w:val="00D67178"/>
    <w:rsid w:val="00D6721E"/>
    <w:rsid w:val="00D67256"/>
    <w:rsid w:val="00D67403"/>
    <w:rsid w:val="00D67FB7"/>
    <w:rsid w:val="00D704C4"/>
    <w:rsid w:val="00D707F9"/>
    <w:rsid w:val="00D70FAF"/>
    <w:rsid w:val="00D7171D"/>
    <w:rsid w:val="00D72007"/>
    <w:rsid w:val="00D7231E"/>
    <w:rsid w:val="00D72A9B"/>
    <w:rsid w:val="00D73731"/>
    <w:rsid w:val="00D741F5"/>
    <w:rsid w:val="00D743AD"/>
    <w:rsid w:val="00D744FA"/>
    <w:rsid w:val="00D745ED"/>
    <w:rsid w:val="00D74E83"/>
    <w:rsid w:val="00D763B2"/>
    <w:rsid w:val="00D76DD5"/>
    <w:rsid w:val="00D77B80"/>
    <w:rsid w:val="00D77CC9"/>
    <w:rsid w:val="00D8044D"/>
    <w:rsid w:val="00D80EA5"/>
    <w:rsid w:val="00D82020"/>
    <w:rsid w:val="00D82B87"/>
    <w:rsid w:val="00D84E1C"/>
    <w:rsid w:val="00D856B8"/>
    <w:rsid w:val="00D85775"/>
    <w:rsid w:val="00D85DAF"/>
    <w:rsid w:val="00D87426"/>
    <w:rsid w:val="00D87759"/>
    <w:rsid w:val="00D91BBA"/>
    <w:rsid w:val="00D948C9"/>
    <w:rsid w:val="00D94E3B"/>
    <w:rsid w:val="00D94FFF"/>
    <w:rsid w:val="00D950A2"/>
    <w:rsid w:val="00D9560A"/>
    <w:rsid w:val="00D95E8B"/>
    <w:rsid w:val="00D95F6C"/>
    <w:rsid w:val="00D96E47"/>
    <w:rsid w:val="00D9780E"/>
    <w:rsid w:val="00D978C9"/>
    <w:rsid w:val="00DA05C9"/>
    <w:rsid w:val="00DA118C"/>
    <w:rsid w:val="00DA1E47"/>
    <w:rsid w:val="00DA286A"/>
    <w:rsid w:val="00DA2A67"/>
    <w:rsid w:val="00DA347F"/>
    <w:rsid w:val="00DA3651"/>
    <w:rsid w:val="00DA394A"/>
    <w:rsid w:val="00DA3CC4"/>
    <w:rsid w:val="00DA3FCD"/>
    <w:rsid w:val="00DA40AC"/>
    <w:rsid w:val="00DA47E8"/>
    <w:rsid w:val="00DA4BD1"/>
    <w:rsid w:val="00DA4D92"/>
    <w:rsid w:val="00DA50BD"/>
    <w:rsid w:val="00DA546A"/>
    <w:rsid w:val="00DA5544"/>
    <w:rsid w:val="00DA582A"/>
    <w:rsid w:val="00DA582D"/>
    <w:rsid w:val="00DA5C2A"/>
    <w:rsid w:val="00DA614E"/>
    <w:rsid w:val="00DA62B9"/>
    <w:rsid w:val="00DA76D3"/>
    <w:rsid w:val="00DA7769"/>
    <w:rsid w:val="00DB0077"/>
    <w:rsid w:val="00DB036C"/>
    <w:rsid w:val="00DB042A"/>
    <w:rsid w:val="00DB048E"/>
    <w:rsid w:val="00DB0A3A"/>
    <w:rsid w:val="00DB1046"/>
    <w:rsid w:val="00DB15D3"/>
    <w:rsid w:val="00DB1A7A"/>
    <w:rsid w:val="00DB1EFA"/>
    <w:rsid w:val="00DB281B"/>
    <w:rsid w:val="00DB2C3A"/>
    <w:rsid w:val="00DB31B6"/>
    <w:rsid w:val="00DB3BFE"/>
    <w:rsid w:val="00DB4214"/>
    <w:rsid w:val="00DB4593"/>
    <w:rsid w:val="00DB5198"/>
    <w:rsid w:val="00DB6313"/>
    <w:rsid w:val="00DB6E3D"/>
    <w:rsid w:val="00DB7587"/>
    <w:rsid w:val="00DC04D0"/>
    <w:rsid w:val="00DC06E5"/>
    <w:rsid w:val="00DC092F"/>
    <w:rsid w:val="00DC1529"/>
    <w:rsid w:val="00DC23C1"/>
    <w:rsid w:val="00DC23D6"/>
    <w:rsid w:val="00DC2731"/>
    <w:rsid w:val="00DC2C4B"/>
    <w:rsid w:val="00DC2FF3"/>
    <w:rsid w:val="00DC38EC"/>
    <w:rsid w:val="00DC3BDF"/>
    <w:rsid w:val="00DC3DE2"/>
    <w:rsid w:val="00DC4A3A"/>
    <w:rsid w:val="00DC4C47"/>
    <w:rsid w:val="00DC50FA"/>
    <w:rsid w:val="00DC6812"/>
    <w:rsid w:val="00DC6D9D"/>
    <w:rsid w:val="00DC7754"/>
    <w:rsid w:val="00DC7E7C"/>
    <w:rsid w:val="00DD2DAF"/>
    <w:rsid w:val="00DD3FEB"/>
    <w:rsid w:val="00DD40CF"/>
    <w:rsid w:val="00DD40D1"/>
    <w:rsid w:val="00DD45F6"/>
    <w:rsid w:val="00DD4A6E"/>
    <w:rsid w:val="00DD5F8A"/>
    <w:rsid w:val="00DD6503"/>
    <w:rsid w:val="00DD78F1"/>
    <w:rsid w:val="00DD7DE6"/>
    <w:rsid w:val="00DE0026"/>
    <w:rsid w:val="00DE07ED"/>
    <w:rsid w:val="00DE11CB"/>
    <w:rsid w:val="00DE1397"/>
    <w:rsid w:val="00DE19AC"/>
    <w:rsid w:val="00DE2429"/>
    <w:rsid w:val="00DE26EE"/>
    <w:rsid w:val="00DE27AF"/>
    <w:rsid w:val="00DE3327"/>
    <w:rsid w:val="00DE35B1"/>
    <w:rsid w:val="00DE37F8"/>
    <w:rsid w:val="00DE45C3"/>
    <w:rsid w:val="00DE5018"/>
    <w:rsid w:val="00DE57FA"/>
    <w:rsid w:val="00DE62A9"/>
    <w:rsid w:val="00DE6F7C"/>
    <w:rsid w:val="00DE7D83"/>
    <w:rsid w:val="00DF025E"/>
    <w:rsid w:val="00DF04D2"/>
    <w:rsid w:val="00DF083C"/>
    <w:rsid w:val="00DF0B26"/>
    <w:rsid w:val="00DF2B47"/>
    <w:rsid w:val="00DF3174"/>
    <w:rsid w:val="00DF3275"/>
    <w:rsid w:val="00DF3815"/>
    <w:rsid w:val="00DF3891"/>
    <w:rsid w:val="00DF47AD"/>
    <w:rsid w:val="00DF4F58"/>
    <w:rsid w:val="00DF6618"/>
    <w:rsid w:val="00DF6D56"/>
    <w:rsid w:val="00DF7283"/>
    <w:rsid w:val="00DF7852"/>
    <w:rsid w:val="00DF7E06"/>
    <w:rsid w:val="00E00CD4"/>
    <w:rsid w:val="00E00EF2"/>
    <w:rsid w:val="00E00FA6"/>
    <w:rsid w:val="00E01311"/>
    <w:rsid w:val="00E013C6"/>
    <w:rsid w:val="00E01AEE"/>
    <w:rsid w:val="00E01DB1"/>
    <w:rsid w:val="00E023BE"/>
    <w:rsid w:val="00E02BE4"/>
    <w:rsid w:val="00E03FF7"/>
    <w:rsid w:val="00E04735"/>
    <w:rsid w:val="00E0540C"/>
    <w:rsid w:val="00E05E62"/>
    <w:rsid w:val="00E07435"/>
    <w:rsid w:val="00E10363"/>
    <w:rsid w:val="00E110E2"/>
    <w:rsid w:val="00E1133C"/>
    <w:rsid w:val="00E11AFB"/>
    <w:rsid w:val="00E12348"/>
    <w:rsid w:val="00E129F1"/>
    <w:rsid w:val="00E135A0"/>
    <w:rsid w:val="00E13BDE"/>
    <w:rsid w:val="00E14901"/>
    <w:rsid w:val="00E14CC6"/>
    <w:rsid w:val="00E1513B"/>
    <w:rsid w:val="00E15156"/>
    <w:rsid w:val="00E15233"/>
    <w:rsid w:val="00E15318"/>
    <w:rsid w:val="00E15983"/>
    <w:rsid w:val="00E15A5F"/>
    <w:rsid w:val="00E168EB"/>
    <w:rsid w:val="00E16B50"/>
    <w:rsid w:val="00E170C5"/>
    <w:rsid w:val="00E20932"/>
    <w:rsid w:val="00E20A3F"/>
    <w:rsid w:val="00E21250"/>
    <w:rsid w:val="00E221F4"/>
    <w:rsid w:val="00E2250E"/>
    <w:rsid w:val="00E22575"/>
    <w:rsid w:val="00E23685"/>
    <w:rsid w:val="00E23AFF"/>
    <w:rsid w:val="00E23B9D"/>
    <w:rsid w:val="00E23D6E"/>
    <w:rsid w:val="00E240A3"/>
    <w:rsid w:val="00E2559B"/>
    <w:rsid w:val="00E25645"/>
    <w:rsid w:val="00E257E5"/>
    <w:rsid w:val="00E2593B"/>
    <w:rsid w:val="00E26C24"/>
    <w:rsid w:val="00E27388"/>
    <w:rsid w:val="00E30283"/>
    <w:rsid w:val="00E305BB"/>
    <w:rsid w:val="00E30990"/>
    <w:rsid w:val="00E3119B"/>
    <w:rsid w:val="00E317BB"/>
    <w:rsid w:val="00E325B7"/>
    <w:rsid w:val="00E32763"/>
    <w:rsid w:val="00E3284C"/>
    <w:rsid w:val="00E32CC0"/>
    <w:rsid w:val="00E33684"/>
    <w:rsid w:val="00E36552"/>
    <w:rsid w:val="00E36BB4"/>
    <w:rsid w:val="00E3738A"/>
    <w:rsid w:val="00E373AA"/>
    <w:rsid w:val="00E3763B"/>
    <w:rsid w:val="00E37FC0"/>
    <w:rsid w:val="00E40531"/>
    <w:rsid w:val="00E4069B"/>
    <w:rsid w:val="00E4081A"/>
    <w:rsid w:val="00E411B7"/>
    <w:rsid w:val="00E4203C"/>
    <w:rsid w:val="00E4295E"/>
    <w:rsid w:val="00E44969"/>
    <w:rsid w:val="00E45259"/>
    <w:rsid w:val="00E454C5"/>
    <w:rsid w:val="00E4590C"/>
    <w:rsid w:val="00E46E6D"/>
    <w:rsid w:val="00E47AC4"/>
    <w:rsid w:val="00E5065A"/>
    <w:rsid w:val="00E508F0"/>
    <w:rsid w:val="00E50FBA"/>
    <w:rsid w:val="00E5102A"/>
    <w:rsid w:val="00E513CC"/>
    <w:rsid w:val="00E517D0"/>
    <w:rsid w:val="00E531D9"/>
    <w:rsid w:val="00E53F62"/>
    <w:rsid w:val="00E54679"/>
    <w:rsid w:val="00E55007"/>
    <w:rsid w:val="00E5510F"/>
    <w:rsid w:val="00E55C48"/>
    <w:rsid w:val="00E566A1"/>
    <w:rsid w:val="00E56AC7"/>
    <w:rsid w:val="00E56CB0"/>
    <w:rsid w:val="00E575B5"/>
    <w:rsid w:val="00E604A3"/>
    <w:rsid w:val="00E607E0"/>
    <w:rsid w:val="00E6142F"/>
    <w:rsid w:val="00E62E53"/>
    <w:rsid w:val="00E6314E"/>
    <w:rsid w:val="00E63FEC"/>
    <w:rsid w:val="00E64057"/>
    <w:rsid w:val="00E6450A"/>
    <w:rsid w:val="00E6485A"/>
    <w:rsid w:val="00E665C5"/>
    <w:rsid w:val="00E666F6"/>
    <w:rsid w:val="00E67215"/>
    <w:rsid w:val="00E67364"/>
    <w:rsid w:val="00E701A6"/>
    <w:rsid w:val="00E70835"/>
    <w:rsid w:val="00E70BAD"/>
    <w:rsid w:val="00E71628"/>
    <w:rsid w:val="00E7182E"/>
    <w:rsid w:val="00E721DE"/>
    <w:rsid w:val="00E72AC1"/>
    <w:rsid w:val="00E73B9E"/>
    <w:rsid w:val="00E73E56"/>
    <w:rsid w:val="00E74084"/>
    <w:rsid w:val="00E74872"/>
    <w:rsid w:val="00E76EAA"/>
    <w:rsid w:val="00E77C0C"/>
    <w:rsid w:val="00E77E84"/>
    <w:rsid w:val="00E80798"/>
    <w:rsid w:val="00E81E24"/>
    <w:rsid w:val="00E8245B"/>
    <w:rsid w:val="00E82977"/>
    <w:rsid w:val="00E83ED9"/>
    <w:rsid w:val="00E84045"/>
    <w:rsid w:val="00E8491C"/>
    <w:rsid w:val="00E85D98"/>
    <w:rsid w:val="00E86125"/>
    <w:rsid w:val="00E86307"/>
    <w:rsid w:val="00E86830"/>
    <w:rsid w:val="00E8703A"/>
    <w:rsid w:val="00E8796D"/>
    <w:rsid w:val="00E87EB9"/>
    <w:rsid w:val="00E903E6"/>
    <w:rsid w:val="00E906E9"/>
    <w:rsid w:val="00E91168"/>
    <w:rsid w:val="00E91848"/>
    <w:rsid w:val="00E91C80"/>
    <w:rsid w:val="00E91EA7"/>
    <w:rsid w:val="00E92C07"/>
    <w:rsid w:val="00E94245"/>
    <w:rsid w:val="00E94459"/>
    <w:rsid w:val="00E94736"/>
    <w:rsid w:val="00E963DC"/>
    <w:rsid w:val="00E969FD"/>
    <w:rsid w:val="00E97574"/>
    <w:rsid w:val="00E97789"/>
    <w:rsid w:val="00EA01BF"/>
    <w:rsid w:val="00EA0308"/>
    <w:rsid w:val="00EA0C7A"/>
    <w:rsid w:val="00EA0EC3"/>
    <w:rsid w:val="00EA10C4"/>
    <w:rsid w:val="00EA13BE"/>
    <w:rsid w:val="00EA2F8A"/>
    <w:rsid w:val="00EA3608"/>
    <w:rsid w:val="00EA3D7E"/>
    <w:rsid w:val="00EA460C"/>
    <w:rsid w:val="00EA4BEA"/>
    <w:rsid w:val="00EA77BC"/>
    <w:rsid w:val="00EA7E6B"/>
    <w:rsid w:val="00EB0D09"/>
    <w:rsid w:val="00EB0E3A"/>
    <w:rsid w:val="00EB107C"/>
    <w:rsid w:val="00EB125F"/>
    <w:rsid w:val="00EB12E1"/>
    <w:rsid w:val="00EB1C8E"/>
    <w:rsid w:val="00EB2173"/>
    <w:rsid w:val="00EB30FD"/>
    <w:rsid w:val="00EB3D6E"/>
    <w:rsid w:val="00EB47EE"/>
    <w:rsid w:val="00EB5675"/>
    <w:rsid w:val="00EB6007"/>
    <w:rsid w:val="00EB63E3"/>
    <w:rsid w:val="00EB690E"/>
    <w:rsid w:val="00EB7698"/>
    <w:rsid w:val="00EB7A4B"/>
    <w:rsid w:val="00EB7D62"/>
    <w:rsid w:val="00EC0C0F"/>
    <w:rsid w:val="00EC19DC"/>
    <w:rsid w:val="00EC1E43"/>
    <w:rsid w:val="00EC248E"/>
    <w:rsid w:val="00EC24F5"/>
    <w:rsid w:val="00EC2725"/>
    <w:rsid w:val="00EC2C51"/>
    <w:rsid w:val="00EC3C5E"/>
    <w:rsid w:val="00EC3F12"/>
    <w:rsid w:val="00EC4613"/>
    <w:rsid w:val="00EC4C26"/>
    <w:rsid w:val="00EC4FFD"/>
    <w:rsid w:val="00EC59A0"/>
    <w:rsid w:val="00EC59F9"/>
    <w:rsid w:val="00EC5EA4"/>
    <w:rsid w:val="00EC644A"/>
    <w:rsid w:val="00EC671C"/>
    <w:rsid w:val="00EC6DD9"/>
    <w:rsid w:val="00EC7263"/>
    <w:rsid w:val="00EC7A92"/>
    <w:rsid w:val="00EC7C18"/>
    <w:rsid w:val="00EC7C1C"/>
    <w:rsid w:val="00ED0F20"/>
    <w:rsid w:val="00ED0F88"/>
    <w:rsid w:val="00ED21C5"/>
    <w:rsid w:val="00ED2916"/>
    <w:rsid w:val="00ED3398"/>
    <w:rsid w:val="00ED351B"/>
    <w:rsid w:val="00ED456C"/>
    <w:rsid w:val="00ED49A0"/>
    <w:rsid w:val="00ED65BA"/>
    <w:rsid w:val="00ED6CF3"/>
    <w:rsid w:val="00ED716B"/>
    <w:rsid w:val="00ED71E0"/>
    <w:rsid w:val="00ED7785"/>
    <w:rsid w:val="00ED790B"/>
    <w:rsid w:val="00ED79E8"/>
    <w:rsid w:val="00EE0295"/>
    <w:rsid w:val="00EE067B"/>
    <w:rsid w:val="00EE0B98"/>
    <w:rsid w:val="00EE0CC1"/>
    <w:rsid w:val="00EE14DA"/>
    <w:rsid w:val="00EE1D56"/>
    <w:rsid w:val="00EE223E"/>
    <w:rsid w:val="00EE36B9"/>
    <w:rsid w:val="00EE4CC6"/>
    <w:rsid w:val="00EE52ED"/>
    <w:rsid w:val="00EE5D6C"/>
    <w:rsid w:val="00EE5DDC"/>
    <w:rsid w:val="00EE5EF3"/>
    <w:rsid w:val="00EE6128"/>
    <w:rsid w:val="00EE66F5"/>
    <w:rsid w:val="00EE6964"/>
    <w:rsid w:val="00EE6C33"/>
    <w:rsid w:val="00EE6E57"/>
    <w:rsid w:val="00EE6EDC"/>
    <w:rsid w:val="00EE6F4D"/>
    <w:rsid w:val="00EE767A"/>
    <w:rsid w:val="00EE777C"/>
    <w:rsid w:val="00EF1854"/>
    <w:rsid w:val="00EF1A9B"/>
    <w:rsid w:val="00EF3145"/>
    <w:rsid w:val="00EF337D"/>
    <w:rsid w:val="00EF3C22"/>
    <w:rsid w:val="00EF4451"/>
    <w:rsid w:val="00EF510C"/>
    <w:rsid w:val="00EF5801"/>
    <w:rsid w:val="00EF6381"/>
    <w:rsid w:val="00EF63D1"/>
    <w:rsid w:val="00EF64FF"/>
    <w:rsid w:val="00EF6D1D"/>
    <w:rsid w:val="00EF793A"/>
    <w:rsid w:val="00F01667"/>
    <w:rsid w:val="00F01E0C"/>
    <w:rsid w:val="00F028BC"/>
    <w:rsid w:val="00F02990"/>
    <w:rsid w:val="00F0384D"/>
    <w:rsid w:val="00F04984"/>
    <w:rsid w:val="00F04AD1"/>
    <w:rsid w:val="00F05B01"/>
    <w:rsid w:val="00F061A2"/>
    <w:rsid w:val="00F0704E"/>
    <w:rsid w:val="00F075D3"/>
    <w:rsid w:val="00F0793E"/>
    <w:rsid w:val="00F1003C"/>
    <w:rsid w:val="00F106DB"/>
    <w:rsid w:val="00F1124D"/>
    <w:rsid w:val="00F1156F"/>
    <w:rsid w:val="00F11D48"/>
    <w:rsid w:val="00F11F57"/>
    <w:rsid w:val="00F1222F"/>
    <w:rsid w:val="00F1264E"/>
    <w:rsid w:val="00F1350B"/>
    <w:rsid w:val="00F13B16"/>
    <w:rsid w:val="00F13B56"/>
    <w:rsid w:val="00F13EF8"/>
    <w:rsid w:val="00F14A87"/>
    <w:rsid w:val="00F153DC"/>
    <w:rsid w:val="00F16399"/>
    <w:rsid w:val="00F175F0"/>
    <w:rsid w:val="00F206EF"/>
    <w:rsid w:val="00F20829"/>
    <w:rsid w:val="00F20CCC"/>
    <w:rsid w:val="00F211F3"/>
    <w:rsid w:val="00F21BE6"/>
    <w:rsid w:val="00F22205"/>
    <w:rsid w:val="00F22480"/>
    <w:rsid w:val="00F2337F"/>
    <w:rsid w:val="00F240C9"/>
    <w:rsid w:val="00F241AA"/>
    <w:rsid w:val="00F25A91"/>
    <w:rsid w:val="00F25B8B"/>
    <w:rsid w:val="00F26343"/>
    <w:rsid w:val="00F26362"/>
    <w:rsid w:val="00F27D6D"/>
    <w:rsid w:val="00F302AE"/>
    <w:rsid w:val="00F31632"/>
    <w:rsid w:val="00F31AD5"/>
    <w:rsid w:val="00F31D7F"/>
    <w:rsid w:val="00F324F4"/>
    <w:rsid w:val="00F3364E"/>
    <w:rsid w:val="00F348BB"/>
    <w:rsid w:val="00F35262"/>
    <w:rsid w:val="00F35D33"/>
    <w:rsid w:val="00F35D63"/>
    <w:rsid w:val="00F35F3D"/>
    <w:rsid w:val="00F36872"/>
    <w:rsid w:val="00F37128"/>
    <w:rsid w:val="00F376AA"/>
    <w:rsid w:val="00F376AB"/>
    <w:rsid w:val="00F377F3"/>
    <w:rsid w:val="00F37D89"/>
    <w:rsid w:val="00F40E36"/>
    <w:rsid w:val="00F41259"/>
    <w:rsid w:val="00F42612"/>
    <w:rsid w:val="00F42ADC"/>
    <w:rsid w:val="00F4335F"/>
    <w:rsid w:val="00F433AD"/>
    <w:rsid w:val="00F43B65"/>
    <w:rsid w:val="00F43C94"/>
    <w:rsid w:val="00F443B2"/>
    <w:rsid w:val="00F444F3"/>
    <w:rsid w:val="00F456A3"/>
    <w:rsid w:val="00F45C6B"/>
    <w:rsid w:val="00F4603E"/>
    <w:rsid w:val="00F46582"/>
    <w:rsid w:val="00F466ED"/>
    <w:rsid w:val="00F474AC"/>
    <w:rsid w:val="00F478B1"/>
    <w:rsid w:val="00F501EF"/>
    <w:rsid w:val="00F5112F"/>
    <w:rsid w:val="00F51EF9"/>
    <w:rsid w:val="00F5299A"/>
    <w:rsid w:val="00F53068"/>
    <w:rsid w:val="00F53686"/>
    <w:rsid w:val="00F536C0"/>
    <w:rsid w:val="00F53A21"/>
    <w:rsid w:val="00F53F79"/>
    <w:rsid w:val="00F5591F"/>
    <w:rsid w:val="00F559B9"/>
    <w:rsid w:val="00F56696"/>
    <w:rsid w:val="00F57504"/>
    <w:rsid w:val="00F57785"/>
    <w:rsid w:val="00F6011F"/>
    <w:rsid w:val="00F62518"/>
    <w:rsid w:val="00F62783"/>
    <w:rsid w:val="00F62D1E"/>
    <w:rsid w:val="00F64114"/>
    <w:rsid w:val="00F65123"/>
    <w:rsid w:val="00F65E96"/>
    <w:rsid w:val="00F664B6"/>
    <w:rsid w:val="00F66B7B"/>
    <w:rsid w:val="00F67922"/>
    <w:rsid w:val="00F679D7"/>
    <w:rsid w:val="00F67B12"/>
    <w:rsid w:val="00F67D79"/>
    <w:rsid w:val="00F705F9"/>
    <w:rsid w:val="00F714B6"/>
    <w:rsid w:val="00F71806"/>
    <w:rsid w:val="00F735C2"/>
    <w:rsid w:val="00F749BD"/>
    <w:rsid w:val="00F74F00"/>
    <w:rsid w:val="00F753B3"/>
    <w:rsid w:val="00F7563B"/>
    <w:rsid w:val="00F75C10"/>
    <w:rsid w:val="00F75DD5"/>
    <w:rsid w:val="00F76C3D"/>
    <w:rsid w:val="00F801C1"/>
    <w:rsid w:val="00F81A06"/>
    <w:rsid w:val="00F81AF7"/>
    <w:rsid w:val="00F822AA"/>
    <w:rsid w:val="00F824C9"/>
    <w:rsid w:val="00F82869"/>
    <w:rsid w:val="00F8321A"/>
    <w:rsid w:val="00F8337A"/>
    <w:rsid w:val="00F83E86"/>
    <w:rsid w:val="00F85885"/>
    <w:rsid w:val="00F862D3"/>
    <w:rsid w:val="00F8681D"/>
    <w:rsid w:val="00F86B2D"/>
    <w:rsid w:val="00F86BB6"/>
    <w:rsid w:val="00F8703F"/>
    <w:rsid w:val="00F87474"/>
    <w:rsid w:val="00F912A7"/>
    <w:rsid w:val="00F91305"/>
    <w:rsid w:val="00F918AC"/>
    <w:rsid w:val="00F927E0"/>
    <w:rsid w:val="00F92E1F"/>
    <w:rsid w:val="00F92ED3"/>
    <w:rsid w:val="00F93001"/>
    <w:rsid w:val="00F944DC"/>
    <w:rsid w:val="00F94751"/>
    <w:rsid w:val="00F94F3F"/>
    <w:rsid w:val="00F96654"/>
    <w:rsid w:val="00F974E3"/>
    <w:rsid w:val="00FA00D4"/>
    <w:rsid w:val="00FA0EF9"/>
    <w:rsid w:val="00FA1669"/>
    <w:rsid w:val="00FA167D"/>
    <w:rsid w:val="00FA3A19"/>
    <w:rsid w:val="00FA3E85"/>
    <w:rsid w:val="00FA5034"/>
    <w:rsid w:val="00FA606D"/>
    <w:rsid w:val="00FA6EB5"/>
    <w:rsid w:val="00FB0A76"/>
    <w:rsid w:val="00FB1308"/>
    <w:rsid w:val="00FB2EA4"/>
    <w:rsid w:val="00FB3CE4"/>
    <w:rsid w:val="00FB3FF6"/>
    <w:rsid w:val="00FB4085"/>
    <w:rsid w:val="00FB6BAF"/>
    <w:rsid w:val="00FB720A"/>
    <w:rsid w:val="00FB7B87"/>
    <w:rsid w:val="00FC02F7"/>
    <w:rsid w:val="00FC07A7"/>
    <w:rsid w:val="00FC0877"/>
    <w:rsid w:val="00FC08AF"/>
    <w:rsid w:val="00FC0D3E"/>
    <w:rsid w:val="00FC16E7"/>
    <w:rsid w:val="00FC1C06"/>
    <w:rsid w:val="00FC1DF2"/>
    <w:rsid w:val="00FC20A4"/>
    <w:rsid w:val="00FC219D"/>
    <w:rsid w:val="00FC25C8"/>
    <w:rsid w:val="00FC28A2"/>
    <w:rsid w:val="00FC3425"/>
    <w:rsid w:val="00FC54EA"/>
    <w:rsid w:val="00FC6D73"/>
    <w:rsid w:val="00FC79B7"/>
    <w:rsid w:val="00FC7BA7"/>
    <w:rsid w:val="00FD00DA"/>
    <w:rsid w:val="00FD05AE"/>
    <w:rsid w:val="00FD0BFF"/>
    <w:rsid w:val="00FD0C48"/>
    <w:rsid w:val="00FD122B"/>
    <w:rsid w:val="00FD14A1"/>
    <w:rsid w:val="00FD1649"/>
    <w:rsid w:val="00FD1C78"/>
    <w:rsid w:val="00FD25D6"/>
    <w:rsid w:val="00FD2F10"/>
    <w:rsid w:val="00FD3455"/>
    <w:rsid w:val="00FD3FAB"/>
    <w:rsid w:val="00FD4B4F"/>
    <w:rsid w:val="00FD599E"/>
    <w:rsid w:val="00FD60C2"/>
    <w:rsid w:val="00FD64F2"/>
    <w:rsid w:val="00FD7045"/>
    <w:rsid w:val="00FD7A0C"/>
    <w:rsid w:val="00FE08DA"/>
    <w:rsid w:val="00FE10A9"/>
    <w:rsid w:val="00FE14EE"/>
    <w:rsid w:val="00FE19D2"/>
    <w:rsid w:val="00FE1A07"/>
    <w:rsid w:val="00FE1C5E"/>
    <w:rsid w:val="00FE40A6"/>
    <w:rsid w:val="00FE417B"/>
    <w:rsid w:val="00FE6B9E"/>
    <w:rsid w:val="00FE7F17"/>
    <w:rsid w:val="00FF0285"/>
    <w:rsid w:val="00FF0A67"/>
    <w:rsid w:val="00FF0F32"/>
    <w:rsid w:val="00FF214C"/>
    <w:rsid w:val="00FF2787"/>
    <w:rsid w:val="00FF298C"/>
    <w:rsid w:val="00FF36E7"/>
    <w:rsid w:val="00FF3AAA"/>
    <w:rsid w:val="00FF4BA3"/>
    <w:rsid w:val="00FF57DB"/>
    <w:rsid w:val="00FF59C3"/>
    <w:rsid w:val="00FF5FD3"/>
    <w:rsid w:val="00FF6C14"/>
    <w:rsid w:val="00FF7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C54F65A-3752-4721-A097-09C92822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2B39"/>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eastAsia="Batang" w:hAnsi="Arial" w:cs="Arial"/>
      <w:b/>
      <w:bCs/>
      <w:sz w:val="26"/>
      <w:szCs w:val="26"/>
      <w:lang w:val="en-GB"/>
    </w:rPr>
  </w:style>
  <w:style w:type="paragraph" w:styleId="Nagwek4">
    <w:name w:val="heading 4"/>
    <w:basedOn w:val="Normalny"/>
    <w:next w:val="Normalny"/>
    <w:qFormat/>
    <w:pPr>
      <w:keepNext/>
      <w:numPr>
        <w:ilvl w:val="3"/>
        <w:numId w:val="1"/>
      </w:numPr>
      <w:spacing w:before="240" w:after="60"/>
      <w:outlineLvl w:val="3"/>
    </w:pPr>
    <w:rPr>
      <w:rFonts w:eastAsia="Batang"/>
      <w:b/>
      <w:bCs/>
      <w:sz w:val="28"/>
      <w:szCs w:val="28"/>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Garamond" w:eastAsia="Calibri" w:hAnsi="Garamond" w:cs="Times New Roman" w:hint="default"/>
      <w:b w:val="0"/>
      <w:i w:val="0"/>
      <w:color w:val="auto"/>
      <w:sz w:val="24"/>
      <w:szCs w:val="24"/>
      <w:lang w:eastAsia="en-US"/>
    </w:rPr>
  </w:style>
  <w:style w:type="character" w:customStyle="1" w:styleId="WW8Num4z1">
    <w:name w:val="WW8Num4z1"/>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aramond" w:eastAsia="Calibri" w:hAnsi="Garamond" w:cs="Garamond"/>
      <w:b/>
      <w:i/>
      <w:color w:val="000000"/>
      <w:lang w:eastAsia="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hint="default"/>
    </w:rPr>
  </w:style>
  <w:style w:type="character" w:customStyle="1" w:styleId="WW8Num28z1">
    <w:name w:val="WW8Num28z1"/>
    <w:rPr>
      <w:rFonts w:cs="Times New Roman"/>
    </w:rPr>
  </w:style>
  <w:style w:type="character" w:customStyle="1" w:styleId="WW8Num28z2">
    <w:name w:val="WW8Num28z2"/>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eastAsia="Batang" w:hAnsi="Wingdings"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Garamond" w:hAnsi="Garamond" w:cs="Times New Roman" w:hint="default"/>
      <w:b/>
      <w:i/>
      <w:color w:val="00000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Domylnaczcionkaakapitu1">
    <w:name w:val="Domyślna czcionka akapitu1"/>
  </w:style>
  <w:style w:type="character" w:styleId="Numerstrony">
    <w:name w:val="page number"/>
    <w:basedOn w:val="Domylnaczcionkaakapitu1"/>
  </w:style>
  <w:style w:type="character" w:styleId="Pogrubienie">
    <w:name w:val="Strong"/>
    <w:uiPriority w:val="22"/>
    <w:qFormat/>
    <w:rPr>
      <w:b/>
      <w:bCs/>
    </w:rPr>
  </w:style>
  <w:style w:type="character" w:styleId="Uwydatnienie">
    <w:name w:val="Emphasis"/>
    <w:uiPriority w:val="20"/>
    <w:qFormat/>
    <w:rPr>
      <w:i/>
      <w:iCs/>
    </w:rPr>
  </w:style>
  <w:style w:type="character" w:customStyle="1" w:styleId="tekst">
    <w:name w:val="tekst"/>
    <w:rPr>
      <w:rFonts w:cs="Times New Roman"/>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hpreproc">
    <w:name w:val="sh_preproc"/>
    <w:basedOn w:val="Domylnaczcionkaakapitu1"/>
  </w:style>
  <w:style w:type="character" w:customStyle="1" w:styleId="NagwekZnak">
    <w:name w:val="Nagłówek Znak"/>
    <w:rPr>
      <w:rFonts w:ascii="Calibri" w:hAnsi="Calibri" w:cs="Calibri"/>
      <w:sz w:val="22"/>
      <w:szCs w:val="22"/>
      <w:lang w:val="pl-PL" w:bidi="ar-SA"/>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
    <w:name w:val="st"/>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highlight">
    <w:name w:val="highlight"/>
  </w:style>
  <w:style w:type="paragraph" w:customStyle="1" w:styleId="Nagwek10">
    <w:name w:val="Nagłówek1"/>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Akapitzlist">
    <w:name w:val="List Paragraph"/>
    <w:basedOn w:val="Normalny"/>
    <w:uiPriority w:val="34"/>
    <w:qFormat/>
    <w:pPr>
      <w:ind w:left="720"/>
      <w:contextualSpacing/>
    </w:pPr>
    <w:rPr>
      <w:rFonts w:eastAsia="Calibri"/>
      <w:szCs w:val="22"/>
    </w:rPr>
  </w:style>
  <w:style w:type="paragraph" w:styleId="Podtytu">
    <w:name w:val="Subtitle"/>
    <w:basedOn w:val="Normalny"/>
    <w:next w:val="Tekstpodstawowy"/>
    <w:qFormat/>
    <w:pPr>
      <w:spacing w:after="60"/>
      <w:jc w:val="center"/>
    </w:pPr>
    <w:rPr>
      <w:rFonts w:ascii="Arial" w:hAnsi="Arial" w:cs="Arial"/>
    </w:rPr>
  </w:style>
  <w:style w:type="paragraph" w:customStyle="1" w:styleId="Akapitzlist1">
    <w:name w:val="Akapit z listą1"/>
    <w:basedOn w:val="Normalny"/>
    <w:pPr>
      <w:ind w:left="720"/>
      <w:contextualSpacing/>
    </w:pPr>
    <w:rPr>
      <w:rFonts w:eastAsia="Batang"/>
      <w:szCs w:val="20"/>
      <w:lang w:val="en-GB"/>
    </w:rPr>
  </w:style>
  <w:style w:type="paragraph" w:styleId="Tekstprzypisudolnego">
    <w:name w:val="footnote text"/>
    <w:basedOn w:val="Normalny"/>
    <w:rPr>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pPr>
  </w:style>
  <w:style w:type="paragraph" w:customStyle="1" w:styleId="ListParagraph">
    <w:name w:val="List Paragraph"/>
    <w:basedOn w:val="Normalny"/>
    <w:pPr>
      <w:ind w:left="720"/>
      <w:contextualSpacing/>
    </w:pPr>
    <w:rPr>
      <w:rFonts w:eastAsia="Batang"/>
      <w:szCs w:val="20"/>
      <w:lang w:val="en-GB"/>
    </w:rPr>
  </w:style>
  <w:style w:type="paragraph" w:customStyle="1" w:styleId="msolistparagraph0">
    <w:name w:val="msolistparagraph"/>
    <w:basedOn w:val="Normalny"/>
    <w:pPr>
      <w:ind w:left="720"/>
    </w:pPr>
    <w:rPr>
      <w:rFonts w:ascii="Calibri" w:hAnsi="Calibri" w:cs="Calibri"/>
      <w:sz w:val="22"/>
      <w:szCs w:val="22"/>
    </w:rPr>
  </w:style>
  <w:style w:type="paragraph" w:customStyle="1" w:styleId="NoSpacing">
    <w:name w:val="No Spacing"/>
    <w:pPr>
      <w:suppressAutoHyphens/>
    </w:pPr>
    <w:rPr>
      <w:rFonts w:ascii="Calibri" w:hAnsi="Calibri" w:cs="Calibri"/>
      <w:sz w:val="22"/>
      <w:szCs w:val="22"/>
      <w:lang w:eastAsia="zh-CN"/>
    </w:rPr>
  </w:style>
  <w:style w:type="paragraph" w:styleId="NormalnyWeb">
    <w:name w:val="Normal (Web)"/>
    <w:basedOn w:val="Normalny"/>
    <w:uiPriority w:val="99"/>
    <w:pPr>
      <w:spacing w:before="280" w:after="280"/>
    </w:pPr>
    <w:rPr>
      <w:rFonts w:eastAsia="Calibri"/>
    </w:rPr>
  </w:style>
  <w:style w:type="paragraph" w:customStyle="1" w:styleId="m-2085046666563827356gmail-msonormal">
    <w:name w:val="m_-2085046666563827356gmail-msonormal"/>
    <w:basedOn w:val="Normalny"/>
    <w:pPr>
      <w:spacing w:before="280" w:after="280"/>
    </w:p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spacing w:after="200" w:line="276" w:lineRule="auto"/>
    </w:pPr>
    <w:rPr>
      <w:rFonts w:ascii="Calibri" w:hAnsi="Calibri" w:cs="Calibri"/>
      <w:sz w:val="22"/>
      <w:szCs w:val="22"/>
    </w:rPr>
  </w:style>
  <w:style w:type="paragraph" w:styleId="Tekstprzypisukocowego">
    <w:name w:val="endnote text"/>
    <w:basedOn w:val="Normalny"/>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Akapitzlist2">
    <w:name w:val="Akapit z listą2"/>
    <w:basedOn w:val="Normalny"/>
    <w:uiPriority w:val="99"/>
    <w:pPr>
      <w:spacing w:after="200" w:line="276" w:lineRule="auto"/>
      <w:ind w:left="720"/>
      <w:contextualSpacing/>
    </w:pPr>
    <w:rPr>
      <w:rFonts w:ascii="Calibri" w:hAnsi="Calibri" w:cs="Calibri"/>
      <w:sz w:val="22"/>
      <w:szCs w:val="22"/>
    </w:rPr>
  </w:style>
  <w:style w:type="paragraph" w:customStyle="1" w:styleId="Zawartoramki">
    <w:name w:val="Zawartość ramki"/>
    <w:basedOn w:val="Normalny"/>
  </w:style>
  <w:style w:type="character" w:styleId="Odwoaniedokomentarza">
    <w:name w:val="annotation reference"/>
    <w:uiPriority w:val="99"/>
    <w:semiHidden/>
    <w:unhideWhenUsed/>
    <w:rsid w:val="00176261"/>
    <w:rPr>
      <w:sz w:val="16"/>
      <w:szCs w:val="16"/>
    </w:rPr>
  </w:style>
  <w:style w:type="paragraph" w:styleId="Tekstkomentarza">
    <w:name w:val="annotation text"/>
    <w:basedOn w:val="Normalny"/>
    <w:link w:val="TekstkomentarzaZnak1"/>
    <w:uiPriority w:val="99"/>
    <w:semiHidden/>
    <w:unhideWhenUsed/>
    <w:rsid w:val="00176261"/>
    <w:rPr>
      <w:sz w:val="20"/>
      <w:szCs w:val="20"/>
    </w:rPr>
  </w:style>
  <w:style w:type="character" w:customStyle="1" w:styleId="TekstkomentarzaZnak1">
    <w:name w:val="Tekst komentarza Znak1"/>
    <w:link w:val="Tekstkomentarza"/>
    <w:uiPriority w:val="99"/>
    <w:semiHidden/>
    <w:rsid w:val="00176261"/>
    <w:rPr>
      <w:lang w:eastAsia="zh-CN"/>
    </w:rPr>
  </w:style>
  <w:style w:type="character" w:styleId="Odwoanieprzypisudolnego">
    <w:name w:val="footnote reference"/>
    <w:uiPriority w:val="99"/>
    <w:semiHidden/>
    <w:unhideWhenUsed/>
    <w:rsid w:val="009906C7"/>
    <w:rPr>
      <w:vertAlign w:val="superscript"/>
    </w:rPr>
  </w:style>
  <w:style w:type="character" w:styleId="Odwoanieprzypisukocowego">
    <w:name w:val="endnote reference"/>
    <w:uiPriority w:val="99"/>
    <w:semiHidden/>
    <w:unhideWhenUsed/>
    <w:rsid w:val="005250FC"/>
    <w:rPr>
      <w:vertAlign w:val="superscript"/>
    </w:rPr>
  </w:style>
  <w:style w:type="character" w:customStyle="1" w:styleId="acopre">
    <w:name w:val="acopre"/>
    <w:rsid w:val="00AF673B"/>
  </w:style>
  <w:style w:type="table" w:styleId="Tabela-Siatka">
    <w:name w:val="Table Grid"/>
    <w:basedOn w:val="Standardowy"/>
    <w:uiPriority w:val="39"/>
    <w:rsid w:val="00156C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7639"/>
    <w:rPr>
      <w:sz w:val="24"/>
      <w:szCs w:val="24"/>
    </w:rPr>
  </w:style>
  <w:style w:type="paragraph" w:customStyle="1" w:styleId="Default">
    <w:name w:val="Default"/>
    <w:rsid w:val="00EF337D"/>
    <w:pPr>
      <w:autoSpaceDE w:val="0"/>
      <w:autoSpaceDN w:val="0"/>
      <w:adjustRightInd w:val="0"/>
    </w:pPr>
    <w:rPr>
      <w:rFonts w:ascii="Arial" w:eastAsia="Calibri" w:hAnsi="Arial" w:cs="Arial"/>
      <w:color w:val="000000"/>
      <w:sz w:val="24"/>
      <w:szCs w:val="24"/>
      <w:lang w:eastAsia="en-US"/>
    </w:rPr>
  </w:style>
  <w:style w:type="character" w:customStyle="1" w:styleId="d2edcug0">
    <w:name w:val="d2edcug0"/>
    <w:rsid w:val="00041C58"/>
  </w:style>
  <w:style w:type="table" w:customStyle="1" w:styleId="Tabela-Siatka1">
    <w:name w:val="Tabela - Siatka1"/>
    <w:basedOn w:val="Standardowy"/>
    <w:next w:val="Tabela-Siatka"/>
    <w:uiPriority w:val="59"/>
    <w:rsid w:val="00167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rsid w:val="002C2DDE"/>
  </w:style>
  <w:style w:type="character" w:customStyle="1" w:styleId="Bodytext">
    <w:name w:val="Body text_"/>
    <w:link w:val="Bodytext1"/>
    <w:uiPriority w:val="99"/>
    <w:locked/>
    <w:rsid w:val="00E135A0"/>
    <w:rPr>
      <w:b/>
      <w:bCs/>
      <w:sz w:val="21"/>
      <w:szCs w:val="21"/>
      <w:shd w:val="clear" w:color="auto" w:fill="FFFFFF"/>
    </w:rPr>
  </w:style>
  <w:style w:type="paragraph" w:customStyle="1" w:styleId="Bodytext1">
    <w:name w:val="Body text1"/>
    <w:basedOn w:val="Normalny"/>
    <w:link w:val="Bodytext"/>
    <w:uiPriority w:val="99"/>
    <w:rsid w:val="00E135A0"/>
    <w:pPr>
      <w:shd w:val="clear" w:color="auto" w:fill="FFFFFF"/>
      <w:suppressAutoHyphens w:val="0"/>
      <w:spacing w:before="300" w:line="583" w:lineRule="exact"/>
      <w:ind w:hanging="380"/>
    </w:pPr>
    <w:rPr>
      <w:b/>
      <w:bCs/>
      <w:sz w:val="21"/>
      <w:szCs w:val="21"/>
      <w:lang w:eastAsia="pl-PL"/>
    </w:rPr>
  </w:style>
  <w:style w:type="character" w:customStyle="1" w:styleId="markedcontent">
    <w:name w:val="markedcontent"/>
    <w:rsid w:val="00384AAB"/>
  </w:style>
  <w:style w:type="table" w:customStyle="1" w:styleId="Tabela-Siatka4">
    <w:name w:val="Tabela - Siatka4"/>
    <w:basedOn w:val="Standardowy"/>
    <w:next w:val="Tabela-Siatka"/>
    <w:uiPriority w:val="39"/>
    <w:rsid w:val="009F6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F412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949">
      <w:bodyDiv w:val="1"/>
      <w:marLeft w:val="0"/>
      <w:marRight w:val="0"/>
      <w:marTop w:val="0"/>
      <w:marBottom w:val="0"/>
      <w:divBdr>
        <w:top w:val="none" w:sz="0" w:space="0" w:color="auto"/>
        <w:left w:val="none" w:sz="0" w:space="0" w:color="auto"/>
        <w:bottom w:val="none" w:sz="0" w:space="0" w:color="auto"/>
        <w:right w:val="none" w:sz="0" w:space="0" w:color="auto"/>
      </w:divBdr>
    </w:div>
    <w:div w:id="66222163">
      <w:bodyDiv w:val="1"/>
      <w:marLeft w:val="0"/>
      <w:marRight w:val="0"/>
      <w:marTop w:val="0"/>
      <w:marBottom w:val="0"/>
      <w:divBdr>
        <w:top w:val="none" w:sz="0" w:space="0" w:color="auto"/>
        <w:left w:val="none" w:sz="0" w:space="0" w:color="auto"/>
        <w:bottom w:val="none" w:sz="0" w:space="0" w:color="auto"/>
        <w:right w:val="none" w:sz="0" w:space="0" w:color="auto"/>
      </w:divBdr>
    </w:div>
    <w:div w:id="103549091">
      <w:bodyDiv w:val="1"/>
      <w:marLeft w:val="0"/>
      <w:marRight w:val="0"/>
      <w:marTop w:val="0"/>
      <w:marBottom w:val="0"/>
      <w:divBdr>
        <w:top w:val="none" w:sz="0" w:space="0" w:color="auto"/>
        <w:left w:val="none" w:sz="0" w:space="0" w:color="auto"/>
        <w:bottom w:val="none" w:sz="0" w:space="0" w:color="auto"/>
        <w:right w:val="none" w:sz="0" w:space="0" w:color="auto"/>
      </w:divBdr>
    </w:div>
    <w:div w:id="104351671">
      <w:bodyDiv w:val="1"/>
      <w:marLeft w:val="0"/>
      <w:marRight w:val="0"/>
      <w:marTop w:val="0"/>
      <w:marBottom w:val="0"/>
      <w:divBdr>
        <w:top w:val="none" w:sz="0" w:space="0" w:color="auto"/>
        <w:left w:val="none" w:sz="0" w:space="0" w:color="auto"/>
        <w:bottom w:val="none" w:sz="0" w:space="0" w:color="auto"/>
        <w:right w:val="none" w:sz="0" w:space="0" w:color="auto"/>
      </w:divBdr>
    </w:div>
    <w:div w:id="112021643">
      <w:bodyDiv w:val="1"/>
      <w:marLeft w:val="0"/>
      <w:marRight w:val="0"/>
      <w:marTop w:val="0"/>
      <w:marBottom w:val="0"/>
      <w:divBdr>
        <w:top w:val="none" w:sz="0" w:space="0" w:color="auto"/>
        <w:left w:val="none" w:sz="0" w:space="0" w:color="auto"/>
        <w:bottom w:val="none" w:sz="0" w:space="0" w:color="auto"/>
        <w:right w:val="none" w:sz="0" w:space="0" w:color="auto"/>
      </w:divBdr>
    </w:div>
    <w:div w:id="145821386">
      <w:bodyDiv w:val="1"/>
      <w:marLeft w:val="0"/>
      <w:marRight w:val="0"/>
      <w:marTop w:val="0"/>
      <w:marBottom w:val="0"/>
      <w:divBdr>
        <w:top w:val="none" w:sz="0" w:space="0" w:color="auto"/>
        <w:left w:val="none" w:sz="0" w:space="0" w:color="auto"/>
        <w:bottom w:val="none" w:sz="0" w:space="0" w:color="auto"/>
        <w:right w:val="none" w:sz="0" w:space="0" w:color="auto"/>
      </w:divBdr>
    </w:div>
    <w:div w:id="193814251">
      <w:bodyDiv w:val="1"/>
      <w:marLeft w:val="0"/>
      <w:marRight w:val="0"/>
      <w:marTop w:val="0"/>
      <w:marBottom w:val="0"/>
      <w:divBdr>
        <w:top w:val="none" w:sz="0" w:space="0" w:color="auto"/>
        <w:left w:val="none" w:sz="0" w:space="0" w:color="auto"/>
        <w:bottom w:val="none" w:sz="0" w:space="0" w:color="auto"/>
        <w:right w:val="none" w:sz="0" w:space="0" w:color="auto"/>
      </w:divBdr>
    </w:div>
    <w:div w:id="210311494">
      <w:bodyDiv w:val="1"/>
      <w:marLeft w:val="0"/>
      <w:marRight w:val="0"/>
      <w:marTop w:val="0"/>
      <w:marBottom w:val="0"/>
      <w:divBdr>
        <w:top w:val="none" w:sz="0" w:space="0" w:color="auto"/>
        <w:left w:val="none" w:sz="0" w:space="0" w:color="auto"/>
        <w:bottom w:val="none" w:sz="0" w:space="0" w:color="auto"/>
        <w:right w:val="none" w:sz="0" w:space="0" w:color="auto"/>
      </w:divBdr>
    </w:div>
    <w:div w:id="225914690">
      <w:bodyDiv w:val="1"/>
      <w:marLeft w:val="0"/>
      <w:marRight w:val="0"/>
      <w:marTop w:val="0"/>
      <w:marBottom w:val="0"/>
      <w:divBdr>
        <w:top w:val="none" w:sz="0" w:space="0" w:color="auto"/>
        <w:left w:val="none" w:sz="0" w:space="0" w:color="auto"/>
        <w:bottom w:val="none" w:sz="0" w:space="0" w:color="auto"/>
        <w:right w:val="none" w:sz="0" w:space="0" w:color="auto"/>
      </w:divBdr>
    </w:div>
    <w:div w:id="227305987">
      <w:bodyDiv w:val="1"/>
      <w:marLeft w:val="0"/>
      <w:marRight w:val="0"/>
      <w:marTop w:val="0"/>
      <w:marBottom w:val="0"/>
      <w:divBdr>
        <w:top w:val="none" w:sz="0" w:space="0" w:color="auto"/>
        <w:left w:val="none" w:sz="0" w:space="0" w:color="auto"/>
        <w:bottom w:val="none" w:sz="0" w:space="0" w:color="auto"/>
        <w:right w:val="none" w:sz="0" w:space="0" w:color="auto"/>
      </w:divBdr>
    </w:div>
    <w:div w:id="233974829">
      <w:bodyDiv w:val="1"/>
      <w:marLeft w:val="0"/>
      <w:marRight w:val="0"/>
      <w:marTop w:val="0"/>
      <w:marBottom w:val="0"/>
      <w:divBdr>
        <w:top w:val="none" w:sz="0" w:space="0" w:color="auto"/>
        <w:left w:val="none" w:sz="0" w:space="0" w:color="auto"/>
        <w:bottom w:val="none" w:sz="0" w:space="0" w:color="auto"/>
        <w:right w:val="none" w:sz="0" w:space="0" w:color="auto"/>
      </w:divBdr>
    </w:div>
    <w:div w:id="263416168">
      <w:bodyDiv w:val="1"/>
      <w:marLeft w:val="0"/>
      <w:marRight w:val="0"/>
      <w:marTop w:val="0"/>
      <w:marBottom w:val="0"/>
      <w:divBdr>
        <w:top w:val="none" w:sz="0" w:space="0" w:color="auto"/>
        <w:left w:val="none" w:sz="0" w:space="0" w:color="auto"/>
        <w:bottom w:val="none" w:sz="0" w:space="0" w:color="auto"/>
        <w:right w:val="none" w:sz="0" w:space="0" w:color="auto"/>
      </w:divBdr>
    </w:div>
    <w:div w:id="263735955">
      <w:bodyDiv w:val="1"/>
      <w:marLeft w:val="0"/>
      <w:marRight w:val="0"/>
      <w:marTop w:val="0"/>
      <w:marBottom w:val="0"/>
      <w:divBdr>
        <w:top w:val="none" w:sz="0" w:space="0" w:color="auto"/>
        <w:left w:val="none" w:sz="0" w:space="0" w:color="auto"/>
        <w:bottom w:val="none" w:sz="0" w:space="0" w:color="auto"/>
        <w:right w:val="none" w:sz="0" w:space="0" w:color="auto"/>
      </w:divBdr>
    </w:div>
    <w:div w:id="271010416">
      <w:bodyDiv w:val="1"/>
      <w:marLeft w:val="0"/>
      <w:marRight w:val="0"/>
      <w:marTop w:val="0"/>
      <w:marBottom w:val="0"/>
      <w:divBdr>
        <w:top w:val="none" w:sz="0" w:space="0" w:color="auto"/>
        <w:left w:val="none" w:sz="0" w:space="0" w:color="auto"/>
        <w:bottom w:val="none" w:sz="0" w:space="0" w:color="auto"/>
        <w:right w:val="none" w:sz="0" w:space="0" w:color="auto"/>
      </w:divBdr>
    </w:div>
    <w:div w:id="274411912">
      <w:bodyDiv w:val="1"/>
      <w:marLeft w:val="0"/>
      <w:marRight w:val="0"/>
      <w:marTop w:val="0"/>
      <w:marBottom w:val="0"/>
      <w:divBdr>
        <w:top w:val="none" w:sz="0" w:space="0" w:color="auto"/>
        <w:left w:val="none" w:sz="0" w:space="0" w:color="auto"/>
        <w:bottom w:val="none" w:sz="0" w:space="0" w:color="auto"/>
        <w:right w:val="none" w:sz="0" w:space="0" w:color="auto"/>
      </w:divBdr>
      <w:divsChild>
        <w:div w:id="385180960">
          <w:marLeft w:val="0"/>
          <w:marRight w:val="0"/>
          <w:marTop w:val="0"/>
          <w:marBottom w:val="0"/>
          <w:divBdr>
            <w:top w:val="none" w:sz="0" w:space="0" w:color="auto"/>
            <w:left w:val="none" w:sz="0" w:space="0" w:color="auto"/>
            <w:bottom w:val="none" w:sz="0" w:space="0" w:color="auto"/>
            <w:right w:val="none" w:sz="0" w:space="0" w:color="auto"/>
          </w:divBdr>
          <w:divsChild>
            <w:div w:id="1669409552">
              <w:marLeft w:val="0"/>
              <w:marRight w:val="0"/>
              <w:marTop w:val="0"/>
              <w:marBottom w:val="0"/>
              <w:divBdr>
                <w:top w:val="none" w:sz="0" w:space="0" w:color="auto"/>
                <w:left w:val="none" w:sz="0" w:space="0" w:color="auto"/>
                <w:bottom w:val="none" w:sz="0" w:space="0" w:color="auto"/>
                <w:right w:val="none" w:sz="0" w:space="0" w:color="auto"/>
              </w:divBdr>
            </w:div>
          </w:divsChild>
        </w:div>
        <w:div w:id="1193882950">
          <w:marLeft w:val="0"/>
          <w:marRight w:val="0"/>
          <w:marTop w:val="0"/>
          <w:marBottom w:val="0"/>
          <w:divBdr>
            <w:top w:val="none" w:sz="0" w:space="0" w:color="auto"/>
            <w:left w:val="none" w:sz="0" w:space="0" w:color="auto"/>
            <w:bottom w:val="none" w:sz="0" w:space="0" w:color="auto"/>
            <w:right w:val="none" w:sz="0" w:space="0" w:color="auto"/>
          </w:divBdr>
        </w:div>
      </w:divsChild>
    </w:div>
    <w:div w:id="321739717">
      <w:bodyDiv w:val="1"/>
      <w:marLeft w:val="0"/>
      <w:marRight w:val="0"/>
      <w:marTop w:val="0"/>
      <w:marBottom w:val="0"/>
      <w:divBdr>
        <w:top w:val="none" w:sz="0" w:space="0" w:color="auto"/>
        <w:left w:val="none" w:sz="0" w:space="0" w:color="auto"/>
        <w:bottom w:val="none" w:sz="0" w:space="0" w:color="auto"/>
        <w:right w:val="none" w:sz="0" w:space="0" w:color="auto"/>
      </w:divBdr>
    </w:div>
    <w:div w:id="335038106">
      <w:bodyDiv w:val="1"/>
      <w:marLeft w:val="0"/>
      <w:marRight w:val="0"/>
      <w:marTop w:val="0"/>
      <w:marBottom w:val="0"/>
      <w:divBdr>
        <w:top w:val="none" w:sz="0" w:space="0" w:color="auto"/>
        <w:left w:val="none" w:sz="0" w:space="0" w:color="auto"/>
        <w:bottom w:val="none" w:sz="0" w:space="0" w:color="auto"/>
        <w:right w:val="none" w:sz="0" w:space="0" w:color="auto"/>
      </w:divBdr>
    </w:div>
    <w:div w:id="382487530">
      <w:bodyDiv w:val="1"/>
      <w:marLeft w:val="0"/>
      <w:marRight w:val="0"/>
      <w:marTop w:val="0"/>
      <w:marBottom w:val="0"/>
      <w:divBdr>
        <w:top w:val="none" w:sz="0" w:space="0" w:color="auto"/>
        <w:left w:val="none" w:sz="0" w:space="0" w:color="auto"/>
        <w:bottom w:val="none" w:sz="0" w:space="0" w:color="auto"/>
        <w:right w:val="none" w:sz="0" w:space="0" w:color="auto"/>
      </w:divBdr>
    </w:div>
    <w:div w:id="385644103">
      <w:bodyDiv w:val="1"/>
      <w:marLeft w:val="0"/>
      <w:marRight w:val="0"/>
      <w:marTop w:val="0"/>
      <w:marBottom w:val="0"/>
      <w:divBdr>
        <w:top w:val="none" w:sz="0" w:space="0" w:color="auto"/>
        <w:left w:val="none" w:sz="0" w:space="0" w:color="auto"/>
        <w:bottom w:val="none" w:sz="0" w:space="0" w:color="auto"/>
        <w:right w:val="none" w:sz="0" w:space="0" w:color="auto"/>
      </w:divBdr>
    </w:div>
    <w:div w:id="388042569">
      <w:bodyDiv w:val="1"/>
      <w:marLeft w:val="0"/>
      <w:marRight w:val="0"/>
      <w:marTop w:val="0"/>
      <w:marBottom w:val="0"/>
      <w:divBdr>
        <w:top w:val="none" w:sz="0" w:space="0" w:color="auto"/>
        <w:left w:val="none" w:sz="0" w:space="0" w:color="auto"/>
        <w:bottom w:val="none" w:sz="0" w:space="0" w:color="auto"/>
        <w:right w:val="none" w:sz="0" w:space="0" w:color="auto"/>
      </w:divBdr>
    </w:div>
    <w:div w:id="408767323">
      <w:bodyDiv w:val="1"/>
      <w:marLeft w:val="0"/>
      <w:marRight w:val="0"/>
      <w:marTop w:val="0"/>
      <w:marBottom w:val="0"/>
      <w:divBdr>
        <w:top w:val="none" w:sz="0" w:space="0" w:color="auto"/>
        <w:left w:val="none" w:sz="0" w:space="0" w:color="auto"/>
        <w:bottom w:val="none" w:sz="0" w:space="0" w:color="auto"/>
        <w:right w:val="none" w:sz="0" w:space="0" w:color="auto"/>
      </w:divBdr>
    </w:div>
    <w:div w:id="418719099">
      <w:bodyDiv w:val="1"/>
      <w:marLeft w:val="0"/>
      <w:marRight w:val="0"/>
      <w:marTop w:val="0"/>
      <w:marBottom w:val="0"/>
      <w:divBdr>
        <w:top w:val="none" w:sz="0" w:space="0" w:color="auto"/>
        <w:left w:val="none" w:sz="0" w:space="0" w:color="auto"/>
        <w:bottom w:val="none" w:sz="0" w:space="0" w:color="auto"/>
        <w:right w:val="none" w:sz="0" w:space="0" w:color="auto"/>
      </w:divBdr>
    </w:div>
    <w:div w:id="421688322">
      <w:bodyDiv w:val="1"/>
      <w:marLeft w:val="0"/>
      <w:marRight w:val="0"/>
      <w:marTop w:val="0"/>
      <w:marBottom w:val="0"/>
      <w:divBdr>
        <w:top w:val="none" w:sz="0" w:space="0" w:color="auto"/>
        <w:left w:val="none" w:sz="0" w:space="0" w:color="auto"/>
        <w:bottom w:val="none" w:sz="0" w:space="0" w:color="auto"/>
        <w:right w:val="none" w:sz="0" w:space="0" w:color="auto"/>
      </w:divBdr>
    </w:div>
    <w:div w:id="487526408">
      <w:bodyDiv w:val="1"/>
      <w:marLeft w:val="0"/>
      <w:marRight w:val="0"/>
      <w:marTop w:val="0"/>
      <w:marBottom w:val="0"/>
      <w:divBdr>
        <w:top w:val="none" w:sz="0" w:space="0" w:color="auto"/>
        <w:left w:val="none" w:sz="0" w:space="0" w:color="auto"/>
        <w:bottom w:val="none" w:sz="0" w:space="0" w:color="auto"/>
        <w:right w:val="none" w:sz="0" w:space="0" w:color="auto"/>
      </w:divBdr>
    </w:div>
    <w:div w:id="499731556">
      <w:bodyDiv w:val="1"/>
      <w:marLeft w:val="0"/>
      <w:marRight w:val="0"/>
      <w:marTop w:val="0"/>
      <w:marBottom w:val="0"/>
      <w:divBdr>
        <w:top w:val="none" w:sz="0" w:space="0" w:color="auto"/>
        <w:left w:val="none" w:sz="0" w:space="0" w:color="auto"/>
        <w:bottom w:val="none" w:sz="0" w:space="0" w:color="auto"/>
        <w:right w:val="none" w:sz="0" w:space="0" w:color="auto"/>
      </w:divBdr>
    </w:div>
    <w:div w:id="538278633">
      <w:bodyDiv w:val="1"/>
      <w:marLeft w:val="0"/>
      <w:marRight w:val="0"/>
      <w:marTop w:val="0"/>
      <w:marBottom w:val="0"/>
      <w:divBdr>
        <w:top w:val="none" w:sz="0" w:space="0" w:color="auto"/>
        <w:left w:val="none" w:sz="0" w:space="0" w:color="auto"/>
        <w:bottom w:val="none" w:sz="0" w:space="0" w:color="auto"/>
        <w:right w:val="none" w:sz="0" w:space="0" w:color="auto"/>
      </w:divBdr>
    </w:div>
    <w:div w:id="576015678">
      <w:bodyDiv w:val="1"/>
      <w:marLeft w:val="0"/>
      <w:marRight w:val="0"/>
      <w:marTop w:val="0"/>
      <w:marBottom w:val="0"/>
      <w:divBdr>
        <w:top w:val="none" w:sz="0" w:space="0" w:color="auto"/>
        <w:left w:val="none" w:sz="0" w:space="0" w:color="auto"/>
        <w:bottom w:val="none" w:sz="0" w:space="0" w:color="auto"/>
        <w:right w:val="none" w:sz="0" w:space="0" w:color="auto"/>
      </w:divBdr>
    </w:div>
    <w:div w:id="622462604">
      <w:bodyDiv w:val="1"/>
      <w:marLeft w:val="0"/>
      <w:marRight w:val="0"/>
      <w:marTop w:val="0"/>
      <w:marBottom w:val="0"/>
      <w:divBdr>
        <w:top w:val="none" w:sz="0" w:space="0" w:color="auto"/>
        <w:left w:val="none" w:sz="0" w:space="0" w:color="auto"/>
        <w:bottom w:val="none" w:sz="0" w:space="0" w:color="auto"/>
        <w:right w:val="none" w:sz="0" w:space="0" w:color="auto"/>
      </w:divBdr>
    </w:div>
    <w:div w:id="623267485">
      <w:bodyDiv w:val="1"/>
      <w:marLeft w:val="0"/>
      <w:marRight w:val="0"/>
      <w:marTop w:val="0"/>
      <w:marBottom w:val="0"/>
      <w:divBdr>
        <w:top w:val="none" w:sz="0" w:space="0" w:color="auto"/>
        <w:left w:val="none" w:sz="0" w:space="0" w:color="auto"/>
        <w:bottom w:val="none" w:sz="0" w:space="0" w:color="auto"/>
        <w:right w:val="none" w:sz="0" w:space="0" w:color="auto"/>
      </w:divBdr>
    </w:div>
    <w:div w:id="631599083">
      <w:bodyDiv w:val="1"/>
      <w:marLeft w:val="0"/>
      <w:marRight w:val="0"/>
      <w:marTop w:val="0"/>
      <w:marBottom w:val="0"/>
      <w:divBdr>
        <w:top w:val="none" w:sz="0" w:space="0" w:color="auto"/>
        <w:left w:val="none" w:sz="0" w:space="0" w:color="auto"/>
        <w:bottom w:val="none" w:sz="0" w:space="0" w:color="auto"/>
        <w:right w:val="none" w:sz="0" w:space="0" w:color="auto"/>
      </w:divBdr>
    </w:div>
    <w:div w:id="704447634">
      <w:bodyDiv w:val="1"/>
      <w:marLeft w:val="0"/>
      <w:marRight w:val="0"/>
      <w:marTop w:val="0"/>
      <w:marBottom w:val="0"/>
      <w:divBdr>
        <w:top w:val="none" w:sz="0" w:space="0" w:color="auto"/>
        <w:left w:val="none" w:sz="0" w:space="0" w:color="auto"/>
        <w:bottom w:val="none" w:sz="0" w:space="0" w:color="auto"/>
        <w:right w:val="none" w:sz="0" w:space="0" w:color="auto"/>
      </w:divBdr>
    </w:div>
    <w:div w:id="726221650">
      <w:bodyDiv w:val="1"/>
      <w:marLeft w:val="0"/>
      <w:marRight w:val="0"/>
      <w:marTop w:val="0"/>
      <w:marBottom w:val="0"/>
      <w:divBdr>
        <w:top w:val="none" w:sz="0" w:space="0" w:color="auto"/>
        <w:left w:val="none" w:sz="0" w:space="0" w:color="auto"/>
        <w:bottom w:val="none" w:sz="0" w:space="0" w:color="auto"/>
        <w:right w:val="none" w:sz="0" w:space="0" w:color="auto"/>
      </w:divBdr>
    </w:div>
    <w:div w:id="759958135">
      <w:bodyDiv w:val="1"/>
      <w:marLeft w:val="0"/>
      <w:marRight w:val="0"/>
      <w:marTop w:val="0"/>
      <w:marBottom w:val="0"/>
      <w:divBdr>
        <w:top w:val="none" w:sz="0" w:space="0" w:color="auto"/>
        <w:left w:val="none" w:sz="0" w:space="0" w:color="auto"/>
        <w:bottom w:val="none" w:sz="0" w:space="0" w:color="auto"/>
        <w:right w:val="none" w:sz="0" w:space="0" w:color="auto"/>
      </w:divBdr>
    </w:div>
    <w:div w:id="841313422">
      <w:bodyDiv w:val="1"/>
      <w:marLeft w:val="0"/>
      <w:marRight w:val="0"/>
      <w:marTop w:val="0"/>
      <w:marBottom w:val="0"/>
      <w:divBdr>
        <w:top w:val="none" w:sz="0" w:space="0" w:color="auto"/>
        <w:left w:val="none" w:sz="0" w:space="0" w:color="auto"/>
        <w:bottom w:val="none" w:sz="0" w:space="0" w:color="auto"/>
        <w:right w:val="none" w:sz="0" w:space="0" w:color="auto"/>
      </w:divBdr>
    </w:div>
    <w:div w:id="868448859">
      <w:bodyDiv w:val="1"/>
      <w:marLeft w:val="0"/>
      <w:marRight w:val="0"/>
      <w:marTop w:val="0"/>
      <w:marBottom w:val="0"/>
      <w:divBdr>
        <w:top w:val="none" w:sz="0" w:space="0" w:color="auto"/>
        <w:left w:val="none" w:sz="0" w:space="0" w:color="auto"/>
        <w:bottom w:val="none" w:sz="0" w:space="0" w:color="auto"/>
        <w:right w:val="none" w:sz="0" w:space="0" w:color="auto"/>
      </w:divBdr>
    </w:div>
    <w:div w:id="872153860">
      <w:bodyDiv w:val="1"/>
      <w:marLeft w:val="0"/>
      <w:marRight w:val="0"/>
      <w:marTop w:val="0"/>
      <w:marBottom w:val="0"/>
      <w:divBdr>
        <w:top w:val="none" w:sz="0" w:space="0" w:color="auto"/>
        <w:left w:val="none" w:sz="0" w:space="0" w:color="auto"/>
        <w:bottom w:val="none" w:sz="0" w:space="0" w:color="auto"/>
        <w:right w:val="none" w:sz="0" w:space="0" w:color="auto"/>
      </w:divBdr>
    </w:div>
    <w:div w:id="933977339">
      <w:bodyDiv w:val="1"/>
      <w:marLeft w:val="0"/>
      <w:marRight w:val="0"/>
      <w:marTop w:val="0"/>
      <w:marBottom w:val="0"/>
      <w:divBdr>
        <w:top w:val="none" w:sz="0" w:space="0" w:color="auto"/>
        <w:left w:val="none" w:sz="0" w:space="0" w:color="auto"/>
        <w:bottom w:val="none" w:sz="0" w:space="0" w:color="auto"/>
        <w:right w:val="none" w:sz="0" w:space="0" w:color="auto"/>
      </w:divBdr>
      <w:divsChild>
        <w:div w:id="688726273">
          <w:marLeft w:val="0"/>
          <w:marRight w:val="0"/>
          <w:marTop w:val="0"/>
          <w:marBottom w:val="0"/>
          <w:divBdr>
            <w:top w:val="none" w:sz="0" w:space="0" w:color="auto"/>
            <w:left w:val="none" w:sz="0" w:space="0" w:color="auto"/>
            <w:bottom w:val="none" w:sz="0" w:space="0" w:color="auto"/>
            <w:right w:val="none" w:sz="0" w:space="0" w:color="auto"/>
          </w:divBdr>
          <w:divsChild>
            <w:div w:id="1534686314">
              <w:marLeft w:val="0"/>
              <w:marRight w:val="0"/>
              <w:marTop w:val="0"/>
              <w:marBottom w:val="0"/>
              <w:divBdr>
                <w:top w:val="none" w:sz="0" w:space="0" w:color="auto"/>
                <w:left w:val="none" w:sz="0" w:space="0" w:color="auto"/>
                <w:bottom w:val="none" w:sz="0" w:space="0" w:color="auto"/>
                <w:right w:val="none" w:sz="0" w:space="0" w:color="auto"/>
              </w:divBdr>
            </w:div>
          </w:divsChild>
        </w:div>
        <w:div w:id="912469928">
          <w:marLeft w:val="0"/>
          <w:marRight w:val="0"/>
          <w:marTop w:val="0"/>
          <w:marBottom w:val="0"/>
          <w:divBdr>
            <w:top w:val="none" w:sz="0" w:space="0" w:color="auto"/>
            <w:left w:val="none" w:sz="0" w:space="0" w:color="auto"/>
            <w:bottom w:val="none" w:sz="0" w:space="0" w:color="auto"/>
            <w:right w:val="none" w:sz="0" w:space="0" w:color="auto"/>
          </w:divBdr>
        </w:div>
      </w:divsChild>
    </w:div>
    <w:div w:id="945236205">
      <w:bodyDiv w:val="1"/>
      <w:marLeft w:val="0"/>
      <w:marRight w:val="0"/>
      <w:marTop w:val="0"/>
      <w:marBottom w:val="0"/>
      <w:divBdr>
        <w:top w:val="none" w:sz="0" w:space="0" w:color="auto"/>
        <w:left w:val="none" w:sz="0" w:space="0" w:color="auto"/>
        <w:bottom w:val="none" w:sz="0" w:space="0" w:color="auto"/>
        <w:right w:val="none" w:sz="0" w:space="0" w:color="auto"/>
      </w:divBdr>
    </w:div>
    <w:div w:id="959259308">
      <w:bodyDiv w:val="1"/>
      <w:marLeft w:val="0"/>
      <w:marRight w:val="0"/>
      <w:marTop w:val="0"/>
      <w:marBottom w:val="0"/>
      <w:divBdr>
        <w:top w:val="none" w:sz="0" w:space="0" w:color="auto"/>
        <w:left w:val="none" w:sz="0" w:space="0" w:color="auto"/>
        <w:bottom w:val="none" w:sz="0" w:space="0" w:color="auto"/>
        <w:right w:val="none" w:sz="0" w:space="0" w:color="auto"/>
      </w:divBdr>
    </w:div>
    <w:div w:id="1074207340">
      <w:bodyDiv w:val="1"/>
      <w:marLeft w:val="0"/>
      <w:marRight w:val="0"/>
      <w:marTop w:val="0"/>
      <w:marBottom w:val="0"/>
      <w:divBdr>
        <w:top w:val="none" w:sz="0" w:space="0" w:color="auto"/>
        <w:left w:val="none" w:sz="0" w:space="0" w:color="auto"/>
        <w:bottom w:val="none" w:sz="0" w:space="0" w:color="auto"/>
        <w:right w:val="none" w:sz="0" w:space="0" w:color="auto"/>
      </w:divBdr>
    </w:div>
    <w:div w:id="1082485605">
      <w:bodyDiv w:val="1"/>
      <w:marLeft w:val="0"/>
      <w:marRight w:val="0"/>
      <w:marTop w:val="0"/>
      <w:marBottom w:val="0"/>
      <w:divBdr>
        <w:top w:val="none" w:sz="0" w:space="0" w:color="auto"/>
        <w:left w:val="none" w:sz="0" w:space="0" w:color="auto"/>
        <w:bottom w:val="none" w:sz="0" w:space="0" w:color="auto"/>
        <w:right w:val="none" w:sz="0" w:space="0" w:color="auto"/>
      </w:divBdr>
    </w:div>
    <w:div w:id="1099524447">
      <w:bodyDiv w:val="1"/>
      <w:marLeft w:val="0"/>
      <w:marRight w:val="0"/>
      <w:marTop w:val="0"/>
      <w:marBottom w:val="0"/>
      <w:divBdr>
        <w:top w:val="none" w:sz="0" w:space="0" w:color="auto"/>
        <w:left w:val="none" w:sz="0" w:space="0" w:color="auto"/>
        <w:bottom w:val="none" w:sz="0" w:space="0" w:color="auto"/>
        <w:right w:val="none" w:sz="0" w:space="0" w:color="auto"/>
      </w:divBdr>
    </w:div>
    <w:div w:id="1133987701">
      <w:bodyDiv w:val="1"/>
      <w:marLeft w:val="0"/>
      <w:marRight w:val="0"/>
      <w:marTop w:val="0"/>
      <w:marBottom w:val="0"/>
      <w:divBdr>
        <w:top w:val="none" w:sz="0" w:space="0" w:color="auto"/>
        <w:left w:val="none" w:sz="0" w:space="0" w:color="auto"/>
        <w:bottom w:val="none" w:sz="0" w:space="0" w:color="auto"/>
        <w:right w:val="none" w:sz="0" w:space="0" w:color="auto"/>
      </w:divBdr>
    </w:div>
    <w:div w:id="1140420456">
      <w:bodyDiv w:val="1"/>
      <w:marLeft w:val="0"/>
      <w:marRight w:val="0"/>
      <w:marTop w:val="0"/>
      <w:marBottom w:val="0"/>
      <w:divBdr>
        <w:top w:val="none" w:sz="0" w:space="0" w:color="auto"/>
        <w:left w:val="none" w:sz="0" w:space="0" w:color="auto"/>
        <w:bottom w:val="none" w:sz="0" w:space="0" w:color="auto"/>
        <w:right w:val="none" w:sz="0" w:space="0" w:color="auto"/>
      </w:divBdr>
    </w:div>
    <w:div w:id="1145199531">
      <w:bodyDiv w:val="1"/>
      <w:marLeft w:val="0"/>
      <w:marRight w:val="0"/>
      <w:marTop w:val="0"/>
      <w:marBottom w:val="0"/>
      <w:divBdr>
        <w:top w:val="none" w:sz="0" w:space="0" w:color="auto"/>
        <w:left w:val="none" w:sz="0" w:space="0" w:color="auto"/>
        <w:bottom w:val="none" w:sz="0" w:space="0" w:color="auto"/>
        <w:right w:val="none" w:sz="0" w:space="0" w:color="auto"/>
      </w:divBdr>
    </w:div>
    <w:div w:id="1153569477">
      <w:bodyDiv w:val="1"/>
      <w:marLeft w:val="0"/>
      <w:marRight w:val="0"/>
      <w:marTop w:val="0"/>
      <w:marBottom w:val="0"/>
      <w:divBdr>
        <w:top w:val="none" w:sz="0" w:space="0" w:color="auto"/>
        <w:left w:val="none" w:sz="0" w:space="0" w:color="auto"/>
        <w:bottom w:val="none" w:sz="0" w:space="0" w:color="auto"/>
        <w:right w:val="none" w:sz="0" w:space="0" w:color="auto"/>
      </w:divBdr>
      <w:divsChild>
        <w:div w:id="630671302">
          <w:marLeft w:val="0"/>
          <w:marRight w:val="0"/>
          <w:marTop w:val="0"/>
          <w:marBottom w:val="0"/>
          <w:divBdr>
            <w:top w:val="none" w:sz="0" w:space="0" w:color="auto"/>
            <w:left w:val="none" w:sz="0" w:space="0" w:color="auto"/>
            <w:bottom w:val="none" w:sz="0" w:space="0" w:color="auto"/>
            <w:right w:val="none" w:sz="0" w:space="0" w:color="auto"/>
          </w:divBdr>
        </w:div>
        <w:div w:id="2024624182">
          <w:marLeft w:val="0"/>
          <w:marRight w:val="0"/>
          <w:marTop w:val="0"/>
          <w:marBottom w:val="0"/>
          <w:divBdr>
            <w:top w:val="none" w:sz="0" w:space="0" w:color="auto"/>
            <w:left w:val="none" w:sz="0" w:space="0" w:color="auto"/>
            <w:bottom w:val="none" w:sz="0" w:space="0" w:color="auto"/>
            <w:right w:val="none" w:sz="0" w:space="0" w:color="auto"/>
          </w:divBdr>
          <w:divsChild>
            <w:div w:id="208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380">
      <w:bodyDiv w:val="1"/>
      <w:marLeft w:val="0"/>
      <w:marRight w:val="0"/>
      <w:marTop w:val="0"/>
      <w:marBottom w:val="0"/>
      <w:divBdr>
        <w:top w:val="none" w:sz="0" w:space="0" w:color="auto"/>
        <w:left w:val="none" w:sz="0" w:space="0" w:color="auto"/>
        <w:bottom w:val="none" w:sz="0" w:space="0" w:color="auto"/>
        <w:right w:val="none" w:sz="0" w:space="0" w:color="auto"/>
      </w:divBdr>
    </w:div>
    <w:div w:id="1198466985">
      <w:bodyDiv w:val="1"/>
      <w:marLeft w:val="0"/>
      <w:marRight w:val="0"/>
      <w:marTop w:val="0"/>
      <w:marBottom w:val="0"/>
      <w:divBdr>
        <w:top w:val="none" w:sz="0" w:space="0" w:color="auto"/>
        <w:left w:val="none" w:sz="0" w:space="0" w:color="auto"/>
        <w:bottom w:val="none" w:sz="0" w:space="0" w:color="auto"/>
        <w:right w:val="none" w:sz="0" w:space="0" w:color="auto"/>
      </w:divBdr>
    </w:div>
    <w:div w:id="1223639674">
      <w:bodyDiv w:val="1"/>
      <w:marLeft w:val="0"/>
      <w:marRight w:val="0"/>
      <w:marTop w:val="0"/>
      <w:marBottom w:val="0"/>
      <w:divBdr>
        <w:top w:val="none" w:sz="0" w:space="0" w:color="auto"/>
        <w:left w:val="none" w:sz="0" w:space="0" w:color="auto"/>
        <w:bottom w:val="none" w:sz="0" w:space="0" w:color="auto"/>
        <w:right w:val="none" w:sz="0" w:space="0" w:color="auto"/>
      </w:divBdr>
      <w:divsChild>
        <w:div w:id="697241538">
          <w:marLeft w:val="0"/>
          <w:marRight w:val="0"/>
          <w:marTop w:val="0"/>
          <w:marBottom w:val="0"/>
          <w:divBdr>
            <w:top w:val="none" w:sz="0" w:space="0" w:color="auto"/>
            <w:left w:val="none" w:sz="0" w:space="0" w:color="auto"/>
            <w:bottom w:val="none" w:sz="0" w:space="0" w:color="auto"/>
            <w:right w:val="none" w:sz="0" w:space="0" w:color="auto"/>
          </w:divBdr>
        </w:div>
        <w:div w:id="1290278732">
          <w:marLeft w:val="0"/>
          <w:marRight w:val="0"/>
          <w:marTop w:val="0"/>
          <w:marBottom w:val="0"/>
          <w:divBdr>
            <w:top w:val="none" w:sz="0" w:space="0" w:color="auto"/>
            <w:left w:val="none" w:sz="0" w:space="0" w:color="auto"/>
            <w:bottom w:val="none" w:sz="0" w:space="0" w:color="auto"/>
            <w:right w:val="none" w:sz="0" w:space="0" w:color="auto"/>
          </w:divBdr>
          <w:divsChild>
            <w:div w:id="137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082">
      <w:bodyDiv w:val="1"/>
      <w:marLeft w:val="0"/>
      <w:marRight w:val="0"/>
      <w:marTop w:val="0"/>
      <w:marBottom w:val="0"/>
      <w:divBdr>
        <w:top w:val="none" w:sz="0" w:space="0" w:color="auto"/>
        <w:left w:val="none" w:sz="0" w:space="0" w:color="auto"/>
        <w:bottom w:val="none" w:sz="0" w:space="0" w:color="auto"/>
        <w:right w:val="none" w:sz="0" w:space="0" w:color="auto"/>
      </w:divBdr>
    </w:div>
    <w:div w:id="1293245571">
      <w:bodyDiv w:val="1"/>
      <w:marLeft w:val="0"/>
      <w:marRight w:val="0"/>
      <w:marTop w:val="0"/>
      <w:marBottom w:val="0"/>
      <w:divBdr>
        <w:top w:val="none" w:sz="0" w:space="0" w:color="auto"/>
        <w:left w:val="none" w:sz="0" w:space="0" w:color="auto"/>
        <w:bottom w:val="none" w:sz="0" w:space="0" w:color="auto"/>
        <w:right w:val="none" w:sz="0" w:space="0" w:color="auto"/>
      </w:divBdr>
    </w:div>
    <w:div w:id="1293365794">
      <w:bodyDiv w:val="1"/>
      <w:marLeft w:val="0"/>
      <w:marRight w:val="0"/>
      <w:marTop w:val="0"/>
      <w:marBottom w:val="0"/>
      <w:divBdr>
        <w:top w:val="none" w:sz="0" w:space="0" w:color="auto"/>
        <w:left w:val="none" w:sz="0" w:space="0" w:color="auto"/>
        <w:bottom w:val="none" w:sz="0" w:space="0" w:color="auto"/>
        <w:right w:val="none" w:sz="0" w:space="0" w:color="auto"/>
      </w:divBdr>
    </w:div>
    <w:div w:id="1318269170">
      <w:bodyDiv w:val="1"/>
      <w:marLeft w:val="0"/>
      <w:marRight w:val="0"/>
      <w:marTop w:val="0"/>
      <w:marBottom w:val="0"/>
      <w:divBdr>
        <w:top w:val="none" w:sz="0" w:space="0" w:color="auto"/>
        <w:left w:val="none" w:sz="0" w:space="0" w:color="auto"/>
        <w:bottom w:val="none" w:sz="0" w:space="0" w:color="auto"/>
        <w:right w:val="none" w:sz="0" w:space="0" w:color="auto"/>
      </w:divBdr>
    </w:div>
    <w:div w:id="1322805999">
      <w:bodyDiv w:val="1"/>
      <w:marLeft w:val="0"/>
      <w:marRight w:val="0"/>
      <w:marTop w:val="0"/>
      <w:marBottom w:val="0"/>
      <w:divBdr>
        <w:top w:val="none" w:sz="0" w:space="0" w:color="auto"/>
        <w:left w:val="none" w:sz="0" w:space="0" w:color="auto"/>
        <w:bottom w:val="none" w:sz="0" w:space="0" w:color="auto"/>
        <w:right w:val="none" w:sz="0" w:space="0" w:color="auto"/>
      </w:divBdr>
    </w:div>
    <w:div w:id="1336957713">
      <w:bodyDiv w:val="1"/>
      <w:marLeft w:val="0"/>
      <w:marRight w:val="0"/>
      <w:marTop w:val="0"/>
      <w:marBottom w:val="0"/>
      <w:divBdr>
        <w:top w:val="none" w:sz="0" w:space="0" w:color="auto"/>
        <w:left w:val="none" w:sz="0" w:space="0" w:color="auto"/>
        <w:bottom w:val="none" w:sz="0" w:space="0" w:color="auto"/>
        <w:right w:val="none" w:sz="0" w:space="0" w:color="auto"/>
      </w:divBdr>
    </w:div>
    <w:div w:id="1344433009">
      <w:bodyDiv w:val="1"/>
      <w:marLeft w:val="0"/>
      <w:marRight w:val="0"/>
      <w:marTop w:val="0"/>
      <w:marBottom w:val="0"/>
      <w:divBdr>
        <w:top w:val="none" w:sz="0" w:space="0" w:color="auto"/>
        <w:left w:val="none" w:sz="0" w:space="0" w:color="auto"/>
        <w:bottom w:val="none" w:sz="0" w:space="0" w:color="auto"/>
        <w:right w:val="none" w:sz="0" w:space="0" w:color="auto"/>
      </w:divBdr>
    </w:div>
    <w:div w:id="1361324494">
      <w:bodyDiv w:val="1"/>
      <w:marLeft w:val="0"/>
      <w:marRight w:val="0"/>
      <w:marTop w:val="0"/>
      <w:marBottom w:val="0"/>
      <w:divBdr>
        <w:top w:val="none" w:sz="0" w:space="0" w:color="auto"/>
        <w:left w:val="none" w:sz="0" w:space="0" w:color="auto"/>
        <w:bottom w:val="none" w:sz="0" w:space="0" w:color="auto"/>
        <w:right w:val="none" w:sz="0" w:space="0" w:color="auto"/>
      </w:divBdr>
    </w:div>
    <w:div w:id="1436056770">
      <w:bodyDiv w:val="1"/>
      <w:marLeft w:val="0"/>
      <w:marRight w:val="0"/>
      <w:marTop w:val="0"/>
      <w:marBottom w:val="0"/>
      <w:divBdr>
        <w:top w:val="none" w:sz="0" w:space="0" w:color="auto"/>
        <w:left w:val="none" w:sz="0" w:space="0" w:color="auto"/>
        <w:bottom w:val="none" w:sz="0" w:space="0" w:color="auto"/>
        <w:right w:val="none" w:sz="0" w:space="0" w:color="auto"/>
      </w:divBdr>
    </w:div>
    <w:div w:id="1439062155">
      <w:bodyDiv w:val="1"/>
      <w:marLeft w:val="0"/>
      <w:marRight w:val="0"/>
      <w:marTop w:val="0"/>
      <w:marBottom w:val="0"/>
      <w:divBdr>
        <w:top w:val="none" w:sz="0" w:space="0" w:color="auto"/>
        <w:left w:val="none" w:sz="0" w:space="0" w:color="auto"/>
        <w:bottom w:val="none" w:sz="0" w:space="0" w:color="auto"/>
        <w:right w:val="none" w:sz="0" w:space="0" w:color="auto"/>
      </w:divBdr>
    </w:div>
    <w:div w:id="1442333229">
      <w:bodyDiv w:val="1"/>
      <w:marLeft w:val="0"/>
      <w:marRight w:val="0"/>
      <w:marTop w:val="0"/>
      <w:marBottom w:val="0"/>
      <w:divBdr>
        <w:top w:val="none" w:sz="0" w:space="0" w:color="auto"/>
        <w:left w:val="none" w:sz="0" w:space="0" w:color="auto"/>
        <w:bottom w:val="none" w:sz="0" w:space="0" w:color="auto"/>
        <w:right w:val="none" w:sz="0" w:space="0" w:color="auto"/>
      </w:divBdr>
    </w:div>
    <w:div w:id="1454982847">
      <w:bodyDiv w:val="1"/>
      <w:marLeft w:val="0"/>
      <w:marRight w:val="0"/>
      <w:marTop w:val="0"/>
      <w:marBottom w:val="0"/>
      <w:divBdr>
        <w:top w:val="none" w:sz="0" w:space="0" w:color="auto"/>
        <w:left w:val="none" w:sz="0" w:space="0" w:color="auto"/>
        <w:bottom w:val="none" w:sz="0" w:space="0" w:color="auto"/>
        <w:right w:val="none" w:sz="0" w:space="0" w:color="auto"/>
      </w:divBdr>
    </w:div>
    <w:div w:id="1476021596">
      <w:bodyDiv w:val="1"/>
      <w:marLeft w:val="0"/>
      <w:marRight w:val="0"/>
      <w:marTop w:val="0"/>
      <w:marBottom w:val="0"/>
      <w:divBdr>
        <w:top w:val="none" w:sz="0" w:space="0" w:color="auto"/>
        <w:left w:val="none" w:sz="0" w:space="0" w:color="auto"/>
        <w:bottom w:val="none" w:sz="0" w:space="0" w:color="auto"/>
        <w:right w:val="none" w:sz="0" w:space="0" w:color="auto"/>
      </w:divBdr>
    </w:div>
    <w:div w:id="1488932234">
      <w:bodyDiv w:val="1"/>
      <w:marLeft w:val="0"/>
      <w:marRight w:val="0"/>
      <w:marTop w:val="0"/>
      <w:marBottom w:val="0"/>
      <w:divBdr>
        <w:top w:val="none" w:sz="0" w:space="0" w:color="auto"/>
        <w:left w:val="none" w:sz="0" w:space="0" w:color="auto"/>
        <w:bottom w:val="none" w:sz="0" w:space="0" w:color="auto"/>
        <w:right w:val="none" w:sz="0" w:space="0" w:color="auto"/>
      </w:divBdr>
    </w:div>
    <w:div w:id="1490559538">
      <w:bodyDiv w:val="1"/>
      <w:marLeft w:val="0"/>
      <w:marRight w:val="0"/>
      <w:marTop w:val="0"/>
      <w:marBottom w:val="0"/>
      <w:divBdr>
        <w:top w:val="none" w:sz="0" w:space="0" w:color="auto"/>
        <w:left w:val="none" w:sz="0" w:space="0" w:color="auto"/>
        <w:bottom w:val="none" w:sz="0" w:space="0" w:color="auto"/>
        <w:right w:val="none" w:sz="0" w:space="0" w:color="auto"/>
      </w:divBdr>
    </w:div>
    <w:div w:id="1502773227">
      <w:bodyDiv w:val="1"/>
      <w:marLeft w:val="0"/>
      <w:marRight w:val="0"/>
      <w:marTop w:val="0"/>
      <w:marBottom w:val="0"/>
      <w:divBdr>
        <w:top w:val="none" w:sz="0" w:space="0" w:color="auto"/>
        <w:left w:val="none" w:sz="0" w:space="0" w:color="auto"/>
        <w:bottom w:val="none" w:sz="0" w:space="0" w:color="auto"/>
        <w:right w:val="none" w:sz="0" w:space="0" w:color="auto"/>
      </w:divBdr>
    </w:div>
    <w:div w:id="1529685047">
      <w:bodyDiv w:val="1"/>
      <w:marLeft w:val="0"/>
      <w:marRight w:val="0"/>
      <w:marTop w:val="0"/>
      <w:marBottom w:val="0"/>
      <w:divBdr>
        <w:top w:val="none" w:sz="0" w:space="0" w:color="auto"/>
        <w:left w:val="none" w:sz="0" w:space="0" w:color="auto"/>
        <w:bottom w:val="none" w:sz="0" w:space="0" w:color="auto"/>
        <w:right w:val="none" w:sz="0" w:space="0" w:color="auto"/>
      </w:divBdr>
    </w:div>
    <w:div w:id="1541434220">
      <w:bodyDiv w:val="1"/>
      <w:marLeft w:val="0"/>
      <w:marRight w:val="0"/>
      <w:marTop w:val="0"/>
      <w:marBottom w:val="0"/>
      <w:divBdr>
        <w:top w:val="none" w:sz="0" w:space="0" w:color="auto"/>
        <w:left w:val="none" w:sz="0" w:space="0" w:color="auto"/>
        <w:bottom w:val="none" w:sz="0" w:space="0" w:color="auto"/>
        <w:right w:val="none" w:sz="0" w:space="0" w:color="auto"/>
      </w:divBdr>
    </w:div>
    <w:div w:id="1548445327">
      <w:bodyDiv w:val="1"/>
      <w:marLeft w:val="0"/>
      <w:marRight w:val="0"/>
      <w:marTop w:val="0"/>
      <w:marBottom w:val="0"/>
      <w:divBdr>
        <w:top w:val="none" w:sz="0" w:space="0" w:color="auto"/>
        <w:left w:val="none" w:sz="0" w:space="0" w:color="auto"/>
        <w:bottom w:val="none" w:sz="0" w:space="0" w:color="auto"/>
        <w:right w:val="none" w:sz="0" w:space="0" w:color="auto"/>
      </w:divBdr>
    </w:div>
    <w:div w:id="1569535176">
      <w:bodyDiv w:val="1"/>
      <w:marLeft w:val="0"/>
      <w:marRight w:val="0"/>
      <w:marTop w:val="0"/>
      <w:marBottom w:val="0"/>
      <w:divBdr>
        <w:top w:val="none" w:sz="0" w:space="0" w:color="auto"/>
        <w:left w:val="none" w:sz="0" w:space="0" w:color="auto"/>
        <w:bottom w:val="none" w:sz="0" w:space="0" w:color="auto"/>
        <w:right w:val="none" w:sz="0" w:space="0" w:color="auto"/>
      </w:divBdr>
    </w:div>
    <w:div w:id="1572234520">
      <w:bodyDiv w:val="1"/>
      <w:marLeft w:val="0"/>
      <w:marRight w:val="0"/>
      <w:marTop w:val="0"/>
      <w:marBottom w:val="0"/>
      <w:divBdr>
        <w:top w:val="none" w:sz="0" w:space="0" w:color="auto"/>
        <w:left w:val="none" w:sz="0" w:space="0" w:color="auto"/>
        <w:bottom w:val="none" w:sz="0" w:space="0" w:color="auto"/>
        <w:right w:val="none" w:sz="0" w:space="0" w:color="auto"/>
      </w:divBdr>
    </w:div>
    <w:div w:id="1627853814">
      <w:bodyDiv w:val="1"/>
      <w:marLeft w:val="0"/>
      <w:marRight w:val="0"/>
      <w:marTop w:val="0"/>
      <w:marBottom w:val="0"/>
      <w:divBdr>
        <w:top w:val="none" w:sz="0" w:space="0" w:color="auto"/>
        <w:left w:val="none" w:sz="0" w:space="0" w:color="auto"/>
        <w:bottom w:val="none" w:sz="0" w:space="0" w:color="auto"/>
        <w:right w:val="none" w:sz="0" w:space="0" w:color="auto"/>
      </w:divBdr>
    </w:div>
    <w:div w:id="1634292487">
      <w:bodyDiv w:val="1"/>
      <w:marLeft w:val="0"/>
      <w:marRight w:val="0"/>
      <w:marTop w:val="0"/>
      <w:marBottom w:val="0"/>
      <w:divBdr>
        <w:top w:val="none" w:sz="0" w:space="0" w:color="auto"/>
        <w:left w:val="none" w:sz="0" w:space="0" w:color="auto"/>
        <w:bottom w:val="none" w:sz="0" w:space="0" w:color="auto"/>
        <w:right w:val="none" w:sz="0" w:space="0" w:color="auto"/>
      </w:divBdr>
    </w:div>
    <w:div w:id="1639336914">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732383509">
      <w:bodyDiv w:val="1"/>
      <w:marLeft w:val="0"/>
      <w:marRight w:val="0"/>
      <w:marTop w:val="0"/>
      <w:marBottom w:val="0"/>
      <w:divBdr>
        <w:top w:val="none" w:sz="0" w:space="0" w:color="auto"/>
        <w:left w:val="none" w:sz="0" w:space="0" w:color="auto"/>
        <w:bottom w:val="none" w:sz="0" w:space="0" w:color="auto"/>
        <w:right w:val="none" w:sz="0" w:space="0" w:color="auto"/>
      </w:divBdr>
      <w:divsChild>
        <w:div w:id="21128235">
          <w:marLeft w:val="0"/>
          <w:marRight w:val="0"/>
          <w:marTop w:val="0"/>
          <w:marBottom w:val="0"/>
          <w:divBdr>
            <w:top w:val="none" w:sz="0" w:space="0" w:color="auto"/>
            <w:left w:val="none" w:sz="0" w:space="0" w:color="auto"/>
            <w:bottom w:val="none" w:sz="0" w:space="0" w:color="auto"/>
            <w:right w:val="none" w:sz="0" w:space="0" w:color="auto"/>
          </w:divBdr>
        </w:div>
        <w:div w:id="494690727">
          <w:marLeft w:val="0"/>
          <w:marRight w:val="0"/>
          <w:marTop w:val="0"/>
          <w:marBottom w:val="0"/>
          <w:divBdr>
            <w:top w:val="none" w:sz="0" w:space="0" w:color="auto"/>
            <w:left w:val="none" w:sz="0" w:space="0" w:color="auto"/>
            <w:bottom w:val="none" w:sz="0" w:space="0" w:color="auto"/>
            <w:right w:val="none" w:sz="0" w:space="0" w:color="auto"/>
          </w:divBdr>
          <w:divsChild>
            <w:div w:id="17833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5724">
      <w:bodyDiv w:val="1"/>
      <w:marLeft w:val="0"/>
      <w:marRight w:val="0"/>
      <w:marTop w:val="0"/>
      <w:marBottom w:val="0"/>
      <w:divBdr>
        <w:top w:val="none" w:sz="0" w:space="0" w:color="auto"/>
        <w:left w:val="none" w:sz="0" w:space="0" w:color="auto"/>
        <w:bottom w:val="none" w:sz="0" w:space="0" w:color="auto"/>
        <w:right w:val="none" w:sz="0" w:space="0" w:color="auto"/>
      </w:divBdr>
    </w:div>
    <w:div w:id="1788233398">
      <w:bodyDiv w:val="1"/>
      <w:marLeft w:val="0"/>
      <w:marRight w:val="0"/>
      <w:marTop w:val="0"/>
      <w:marBottom w:val="0"/>
      <w:divBdr>
        <w:top w:val="none" w:sz="0" w:space="0" w:color="auto"/>
        <w:left w:val="none" w:sz="0" w:space="0" w:color="auto"/>
        <w:bottom w:val="none" w:sz="0" w:space="0" w:color="auto"/>
        <w:right w:val="none" w:sz="0" w:space="0" w:color="auto"/>
      </w:divBdr>
    </w:div>
    <w:div w:id="1790124219">
      <w:bodyDiv w:val="1"/>
      <w:marLeft w:val="0"/>
      <w:marRight w:val="0"/>
      <w:marTop w:val="0"/>
      <w:marBottom w:val="0"/>
      <w:divBdr>
        <w:top w:val="none" w:sz="0" w:space="0" w:color="auto"/>
        <w:left w:val="none" w:sz="0" w:space="0" w:color="auto"/>
        <w:bottom w:val="none" w:sz="0" w:space="0" w:color="auto"/>
        <w:right w:val="none" w:sz="0" w:space="0" w:color="auto"/>
      </w:divBdr>
    </w:div>
    <w:div w:id="1800032645">
      <w:bodyDiv w:val="1"/>
      <w:marLeft w:val="0"/>
      <w:marRight w:val="0"/>
      <w:marTop w:val="0"/>
      <w:marBottom w:val="0"/>
      <w:divBdr>
        <w:top w:val="none" w:sz="0" w:space="0" w:color="auto"/>
        <w:left w:val="none" w:sz="0" w:space="0" w:color="auto"/>
        <w:bottom w:val="none" w:sz="0" w:space="0" w:color="auto"/>
        <w:right w:val="none" w:sz="0" w:space="0" w:color="auto"/>
      </w:divBdr>
    </w:div>
    <w:div w:id="1808470947">
      <w:bodyDiv w:val="1"/>
      <w:marLeft w:val="0"/>
      <w:marRight w:val="0"/>
      <w:marTop w:val="0"/>
      <w:marBottom w:val="0"/>
      <w:divBdr>
        <w:top w:val="none" w:sz="0" w:space="0" w:color="auto"/>
        <w:left w:val="none" w:sz="0" w:space="0" w:color="auto"/>
        <w:bottom w:val="none" w:sz="0" w:space="0" w:color="auto"/>
        <w:right w:val="none" w:sz="0" w:space="0" w:color="auto"/>
      </w:divBdr>
    </w:div>
    <w:div w:id="1910648307">
      <w:bodyDiv w:val="1"/>
      <w:marLeft w:val="0"/>
      <w:marRight w:val="0"/>
      <w:marTop w:val="0"/>
      <w:marBottom w:val="0"/>
      <w:divBdr>
        <w:top w:val="none" w:sz="0" w:space="0" w:color="auto"/>
        <w:left w:val="none" w:sz="0" w:space="0" w:color="auto"/>
        <w:bottom w:val="none" w:sz="0" w:space="0" w:color="auto"/>
        <w:right w:val="none" w:sz="0" w:space="0" w:color="auto"/>
      </w:divBdr>
    </w:div>
    <w:div w:id="1924216732">
      <w:bodyDiv w:val="1"/>
      <w:marLeft w:val="0"/>
      <w:marRight w:val="0"/>
      <w:marTop w:val="0"/>
      <w:marBottom w:val="0"/>
      <w:divBdr>
        <w:top w:val="none" w:sz="0" w:space="0" w:color="auto"/>
        <w:left w:val="none" w:sz="0" w:space="0" w:color="auto"/>
        <w:bottom w:val="none" w:sz="0" w:space="0" w:color="auto"/>
        <w:right w:val="none" w:sz="0" w:space="0" w:color="auto"/>
      </w:divBdr>
    </w:div>
    <w:div w:id="1938052781">
      <w:bodyDiv w:val="1"/>
      <w:marLeft w:val="0"/>
      <w:marRight w:val="0"/>
      <w:marTop w:val="0"/>
      <w:marBottom w:val="0"/>
      <w:divBdr>
        <w:top w:val="none" w:sz="0" w:space="0" w:color="auto"/>
        <w:left w:val="none" w:sz="0" w:space="0" w:color="auto"/>
        <w:bottom w:val="none" w:sz="0" w:space="0" w:color="auto"/>
        <w:right w:val="none" w:sz="0" w:space="0" w:color="auto"/>
      </w:divBdr>
    </w:div>
    <w:div w:id="1952012285">
      <w:bodyDiv w:val="1"/>
      <w:marLeft w:val="0"/>
      <w:marRight w:val="0"/>
      <w:marTop w:val="0"/>
      <w:marBottom w:val="0"/>
      <w:divBdr>
        <w:top w:val="none" w:sz="0" w:space="0" w:color="auto"/>
        <w:left w:val="none" w:sz="0" w:space="0" w:color="auto"/>
        <w:bottom w:val="none" w:sz="0" w:space="0" w:color="auto"/>
        <w:right w:val="none" w:sz="0" w:space="0" w:color="auto"/>
      </w:divBdr>
    </w:div>
    <w:div w:id="1971594013">
      <w:bodyDiv w:val="1"/>
      <w:marLeft w:val="0"/>
      <w:marRight w:val="0"/>
      <w:marTop w:val="0"/>
      <w:marBottom w:val="0"/>
      <w:divBdr>
        <w:top w:val="none" w:sz="0" w:space="0" w:color="auto"/>
        <w:left w:val="none" w:sz="0" w:space="0" w:color="auto"/>
        <w:bottom w:val="none" w:sz="0" w:space="0" w:color="auto"/>
        <w:right w:val="none" w:sz="0" w:space="0" w:color="auto"/>
      </w:divBdr>
    </w:div>
    <w:div w:id="1993675936">
      <w:bodyDiv w:val="1"/>
      <w:marLeft w:val="0"/>
      <w:marRight w:val="0"/>
      <w:marTop w:val="0"/>
      <w:marBottom w:val="0"/>
      <w:divBdr>
        <w:top w:val="none" w:sz="0" w:space="0" w:color="auto"/>
        <w:left w:val="none" w:sz="0" w:space="0" w:color="auto"/>
        <w:bottom w:val="none" w:sz="0" w:space="0" w:color="auto"/>
        <w:right w:val="none" w:sz="0" w:space="0" w:color="auto"/>
      </w:divBdr>
    </w:div>
    <w:div w:id="1996764483">
      <w:bodyDiv w:val="1"/>
      <w:marLeft w:val="0"/>
      <w:marRight w:val="0"/>
      <w:marTop w:val="0"/>
      <w:marBottom w:val="0"/>
      <w:divBdr>
        <w:top w:val="none" w:sz="0" w:space="0" w:color="auto"/>
        <w:left w:val="none" w:sz="0" w:space="0" w:color="auto"/>
        <w:bottom w:val="none" w:sz="0" w:space="0" w:color="auto"/>
        <w:right w:val="none" w:sz="0" w:space="0" w:color="auto"/>
      </w:divBdr>
    </w:div>
    <w:div w:id="2000040137">
      <w:bodyDiv w:val="1"/>
      <w:marLeft w:val="0"/>
      <w:marRight w:val="0"/>
      <w:marTop w:val="0"/>
      <w:marBottom w:val="0"/>
      <w:divBdr>
        <w:top w:val="none" w:sz="0" w:space="0" w:color="auto"/>
        <w:left w:val="none" w:sz="0" w:space="0" w:color="auto"/>
        <w:bottom w:val="none" w:sz="0" w:space="0" w:color="auto"/>
        <w:right w:val="none" w:sz="0" w:space="0" w:color="auto"/>
      </w:divBdr>
    </w:div>
    <w:div w:id="2016420355">
      <w:bodyDiv w:val="1"/>
      <w:marLeft w:val="0"/>
      <w:marRight w:val="0"/>
      <w:marTop w:val="0"/>
      <w:marBottom w:val="0"/>
      <w:divBdr>
        <w:top w:val="none" w:sz="0" w:space="0" w:color="auto"/>
        <w:left w:val="none" w:sz="0" w:space="0" w:color="auto"/>
        <w:bottom w:val="none" w:sz="0" w:space="0" w:color="auto"/>
        <w:right w:val="none" w:sz="0" w:space="0" w:color="auto"/>
      </w:divBdr>
    </w:div>
    <w:div w:id="2028559683">
      <w:bodyDiv w:val="1"/>
      <w:marLeft w:val="0"/>
      <w:marRight w:val="0"/>
      <w:marTop w:val="0"/>
      <w:marBottom w:val="0"/>
      <w:divBdr>
        <w:top w:val="none" w:sz="0" w:space="0" w:color="auto"/>
        <w:left w:val="none" w:sz="0" w:space="0" w:color="auto"/>
        <w:bottom w:val="none" w:sz="0" w:space="0" w:color="auto"/>
        <w:right w:val="none" w:sz="0" w:space="0" w:color="auto"/>
      </w:divBdr>
    </w:div>
    <w:div w:id="2058780130">
      <w:bodyDiv w:val="1"/>
      <w:marLeft w:val="0"/>
      <w:marRight w:val="0"/>
      <w:marTop w:val="0"/>
      <w:marBottom w:val="0"/>
      <w:divBdr>
        <w:top w:val="none" w:sz="0" w:space="0" w:color="auto"/>
        <w:left w:val="none" w:sz="0" w:space="0" w:color="auto"/>
        <w:bottom w:val="none" w:sz="0" w:space="0" w:color="auto"/>
        <w:right w:val="none" w:sz="0" w:space="0" w:color="auto"/>
      </w:divBdr>
    </w:div>
    <w:div w:id="2064867758">
      <w:bodyDiv w:val="1"/>
      <w:marLeft w:val="0"/>
      <w:marRight w:val="0"/>
      <w:marTop w:val="0"/>
      <w:marBottom w:val="0"/>
      <w:divBdr>
        <w:top w:val="none" w:sz="0" w:space="0" w:color="auto"/>
        <w:left w:val="none" w:sz="0" w:space="0" w:color="auto"/>
        <w:bottom w:val="none" w:sz="0" w:space="0" w:color="auto"/>
        <w:right w:val="none" w:sz="0" w:space="0" w:color="auto"/>
      </w:divBdr>
    </w:div>
    <w:div w:id="2074959251">
      <w:bodyDiv w:val="1"/>
      <w:marLeft w:val="0"/>
      <w:marRight w:val="0"/>
      <w:marTop w:val="0"/>
      <w:marBottom w:val="0"/>
      <w:divBdr>
        <w:top w:val="none" w:sz="0" w:space="0" w:color="auto"/>
        <w:left w:val="none" w:sz="0" w:space="0" w:color="auto"/>
        <w:bottom w:val="none" w:sz="0" w:space="0" w:color="auto"/>
        <w:right w:val="none" w:sz="0" w:space="0" w:color="auto"/>
      </w:divBdr>
    </w:div>
    <w:div w:id="2089233808">
      <w:bodyDiv w:val="1"/>
      <w:marLeft w:val="0"/>
      <w:marRight w:val="0"/>
      <w:marTop w:val="0"/>
      <w:marBottom w:val="0"/>
      <w:divBdr>
        <w:top w:val="none" w:sz="0" w:space="0" w:color="auto"/>
        <w:left w:val="none" w:sz="0" w:space="0" w:color="auto"/>
        <w:bottom w:val="none" w:sz="0" w:space="0" w:color="auto"/>
        <w:right w:val="none" w:sz="0" w:space="0" w:color="auto"/>
      </w:divBdr>
    </w:div>
    <w:div w:id="2092963526">
      <w:bodyDiv w:val="1"/>
      <w:marLeft w:val="0"/>
      <w:marRight w:val="0"/>
      <w:marTop w:val="0"/>
      <w:marBottom w:val="0"/>
      <w:divBdr>
        <w:top w:val="none" w:sz="0" w:space="0" w:color="auto"/>
        <w:left w:val="none" w:sz="0" w:space="0" w:color="auto"/>
        <w:bottom w:val="none" w:sz="0" w:space="0" w:color="auto"/>
        <w:right w:val="none" w:sz="0" w:space="0" w:color="auto"/>
      </w:divBdr>
    </w:div>
    <w:div w:id="2098599638">
      <w:bodyDiv w:val="1"/>
      <w:marLeft w:val="0"/>
      <w:marRight w:val="0"/>
      <w:marTop w:val="0"/>
      <w:marBottom w:val="0"/>
      <w:divBdr>
        <w:top w:val="none" w:sz="0" w:space="0" w:color="auto"/>
        <w:left w:val="none" w:sz="0" w:space="0" w:color="auto"/>
        <w:bottom w:val="none" w:sz="0" w:space="0" w:color="auto"/>
        <w:right w:val="none" w:sz="0" w:space="0" w:color="auto"/>
      </w:divBdr>
    </w:div>
    <w:div w:id="2125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3719-C785-4CFD-B4C2-54BD8015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15474</Words>
  <Characters>92845</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o  P R O T O K Ó Ł   NR 8/2017</vt:lpstr>
    </vt:vector>
  </TitlesOfParts>
  <Company/>
  <LinksUpToDate>false</LinksUpToDate>
  <CharactersWithSpaces>108103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R O T O K Ó Ł   NR 8/2017</dc:title>
  <dc:subject/>
  <dc:creator>mgr Monika Marszalik</dc:creator>
  <cp:keywords/>
  <cp:lastModifiedBy>dr inż. Maciej Brożek</cp:lastModifiedBy>
  <cp:revision>2</cp:revision>
  <cp:lastPrinted>2023-05-25T09:59:00Z</cp:lastPrinted>
  <dcterms:created xsi:type="dcterms:W3CDTF">2024-03-20T11:29:00Z</dcterms:created>
  <dcterms:modified xsi:type="dcterms:W3CDTF">2024-03-20T11:29:00Z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